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433C12" w14:textId="77777777" w:rsidR="00676BB5" w:rsidRPr="00676BB5" w:rsidRDefault="00676BB5" w:rsidP="00676BB5">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76BB5">
        <w:rPr>
          <w:rFonts w:ascii="Times New Roman" w:eastAsia="Times New Roman" w:hAnsi="Times New Roman" w:cs="Times New Roman"/>
          <w:b/>
          <w:bCs/>
          <w:sz w:val="36"/>
          <w:szCs w:val="36"/>
          <w:lang w:eastAsia="tr-TR"/>
        </w:rPr>
        <w:t>20 Kalibre Şarjörlü Av Tüfeği Hakkında Kapsamlı Rehber – Prizma Av Bayii Önerileriyle</w:t>
      </w:r>
    </w:p>
    <w:p w14:paraId="31647826" w14:textId="77777777" w:rsidR="00676BB5" w:rsidRPr="00676BB5" w:rsidRDefault="00676BB5" w:rsidP="00676BB5">
      <w:p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 xml:space="preserve">Avcılıkta hem manevra kabiliyeti hem kullanım kolaylığı arayanlar için “şarjörlü av tüfeği” modelleri öne çıkıyor. Özellikle </w:t>
      </w:r>
      <w:r w:rsidRPr="00676BB5">
        <w:rPr>
          <w:rFonts w:ascii="Times New Roman" w:eastAsia="Times New Roman" w:hAnsi="Times New Roman" w:cs="Times New Roman"/>
          <w:b/>
          <w:bCs/>
          <w:sz w:val="24"/>
          <w:szCs w:val="24"/>
          <w:lang w:eastAsia="tr-TR"/>
        </w:rPr>
        <w:t>20 kalibre şarjörlü</w:t>
      </w:r>
      <w:r w:rsidRPr="00676BB5">
        <w:rPr>
          <w:rFonts w:ascii="Times New Roman" w:eastAsia="Times New Roman" w:hAnsi="Times New Roman" w:cs="Times New Roman"/>
          <w:sz w:val="24"/>
          <w:szCs w:val="24"/>
          <w:lang w:eastAsia="tr-TR"/>
        </w:rPr>
        <w:t xml:space="preserve"> tüfekler, orta düzey kullanım için iyi bir denge sunar. Bu yazıda, 20 kalibrenin ne olduğu, şarjörlü sistemin avantajları, yerli modeller ve seçim kriterleriyle birlikte Prizma Av Bayii olarak sizlere özel içerikler paylaşıyoruz.</w:t>
      </w:r>
    </w:p>
    <w:p w14:paraId="76621C13" w14:textId="1C870143"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2CDBEFAD"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20 Kalibre Nedir?</w:t>
      </w:r>
    </w:p>
    <w:p w14:paraId="0C86938C" w14:textId="77777777" w:rsidR="00676BB5" w:rsidRPr="00676BB5" w:rsidRDefault="00676BB5" w:rsidP="0067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20 kalibre av tüfeği, namlu çapı bakımından yaklaşık 15,6 mm düzeyinde bir iç çap anlamına gelir.</w:t>
      </w:r>
    </w:p>
    <w:p w14:paraId="21D71137" w14:textId="77777777" w:rsidR="00676BB5" w:rsidRPr="00676BB5" w:rsidRDefault="00676BB5" w:rsidP="0067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 xml:space="preserve">Bu kalibre, </w:t>
      </w:r>
      <w:r w:rsidRPr="00676BB5">
        <w:rPr>
          <w:rFonts w:ascii="Times New Roman" w:eastAsia="Times New Roman" w:hAnsi="Times New Roman" w:cs="Times New Roman"/>
          <w:b/>
          <w:bCs/>
          <w:sz w:val="24"/>
          <w:szCs w:val="24"/>
          <w:lang w:eastAsia="tr-TR"/>
        </w:rPr>
        <w:t>12 kalibreye göre daha hafif</w:t>
      </w:r>
      <w:r w:rsidRPr="00676BB5">
        <w:rPr>
          <w:rFonts w:ascii="Times New Roman" w:eastAsia="Times New Roman" w:hAnsi="Times New Roman" w:cs="Times New Roman"/>
          <w:sz w:val="24"/>
          <w:szCs w:val="24"/>
          <w:lang w:eastAsia="tr-TR"/>
        </w:rPr>
        <w:t>, dolayısıyla geri tepmesi ve kullanım yorumu açısından daha kolay bir seçenek sunar.</w:t>
      </w:r>
    </w:p>
    <w:p w14:paraId="52BC3D07" w14:textId="77777777" w:rsidR="00676BB5" w:rsidRPr="00676BB5" w:rsidRDefault="00676BB5" w:rsidP="00676BB5">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Özellikle yeni başlayanlar, genç kullanıcılar veya taşıma avantajı isteyenler için ideal bir tercihtir.</w:t>
      </w:r>
    </w:p>
    <w:p w14:paraId="1A7E0B6A" w14:textId="02482951"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70889B20"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Şarjörlü Tüfek Ne Demektir?</w:t>
      </w:r>
    </w:p>
    <w:p w14:paraId="43B40E9D" w14:textId="77777777" w:rsidR="00676BB5" w:rsidRPr="00676BB5" w:rsidRDefault="00676BB5" w:rsidP="0067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Şarjörlü av tüfeği, klasik tek</w:t>
      </w:r>
      <w:r w:rsidRPr="00676BB5">
        <w:rPr>
          <w:rFonts w:ascii="Times New Roman" w:eastAsia="Times New Roman" w:hAnsi="Times New Roman" w:cs="Times New Roman"/>
          <w:sz w:val="24"/>
          <w:szCs w:val="24"/>
          <w:lang w:eastAsia="tr-TR"/>
        </w:rPr>
        <w:noBreakHyphen/>
        <w:t>atış ya da çift</w:t>
      </w:r>
      <w:r w:rsidRPr="00676BB5">
        <w:rPr>
          <w:rFonts w:ascii="Times New Roman" w:eastAsia="Times New Roman" w:hAnsi="Times New Roman" w:cs="Times New Roman"/>
          <w:sz w:val="24"/>
          <w:szCs w:val="24"/>
          <w:lang w:eastAsia="tr-TR"/>
        </w:rPr>
        <w:noBreakHyphen/>
        <w:t>namlulu sistemlerden farklı olarak, fişekleri şarjörde veya değiştirilebilir şarjör sisteminde barındıran bir yapıdadır.</w:t>
      </w:r>
    </w:p>
    <w:p w14:paraId="6DA17DC4" w14:textId="77777777" w:rsidR="00676BB5" w:rsidRPr="00676BB5" w:rsidRDefault="00676BB5" w:rsidP="0067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Bu sistem sayesinde birden fazla atış ardışık yapılabilir; yeniden doldurma süresi kısalır.</w:t>
      </w:r>
    </w:p>
    <w:p w14:paraId="6762B526" w14:textId="77777777" w:rsidR="00676BB5" w:rsidRPr="00676BB5" w:rsidRDefault="00676BB5" w:rsidP="00676BB5">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Av koşullarında hız, tekrar atış imkânı ve avantaj sağlar.</w:t>
      </w:r>
    </w:p>
    <w:p w14:paraId="50CC50D7" w14:textId="2565CC93"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4946205F"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20 Kalibre Şarjörlü Tüfeğin Avantajları</w:t>
      </w:r>
    </w:p>
    <w:p w14:paraId="2254B54E" w14:textId="77777777" w:rsidR="00676BB5" w:rsidRPr="00676BB5" w:rsidRDefault="00676BB5" w:rsidP="0067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Düşük geri tepme:</w:t>
      </w:r>
      <w:r w:rsidRPr="00676BB5">
        <w:rPr>
          <w:rFonts w:ascii="Times New Roman" w:eastAsia="Times New Roman" w:hAnsi="Times New Roman" w:cs="Times New Roman"/>
          <w:sz w:val="24"/>
          <w:szCs w:val="24"/>
          <w:lang w:eastAsia="tr-TR"/>
        </w:rPr>
        <w:t xml:space="preserve"> 20 kalibre sistemler, 12 kalibreye göre daha düşük geri tepme bırakır; kullanıcı konforu artar.</w:t>
      </w:r>
    </w:p>
    <w:p w14:paraId="26BC2E2E" w14:textId="77777777" w:rsidR="00676BB5" w:rsidRPr="00676BB5" w:rsidRDefault="00676BB5" w:rsidP="0067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Hafif yapı ve manevra kolaylığı:</w:t>
      </w:r>
      <w:r w:rsidRPr="00676BB5">
        <w:rPr>
          <w:rFonts w:ascii="Times New Roman" w:eastAsia="Times New Roman" w:hAnsi="Times New Roman" w:cs="Times New Roman"/>
          <w:sz w:val="24"/>
          <w:szCs w:val="24"/>
          <w:lang w:eastAsia="tr-TR"/>
        </w:rPr>
        <w:t xml:space="preserve"> Şarjörlü sistemlerin çoğu taşınabilirliği kolaydır; özellikle yoğun saha koşullarında avantajlıdır.</w:t>
      </w:r>
    </w:p>
    <w:p w14:paraId="1C446112" w14:textId="77777777" w:rsidR="00676BB5" w:rsidRPr="00676BB5" w:rsidRDefault="00676BB5" w:rsidP="0067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Yedek şarjör imkânı:</w:t>
      </w:r>
      <w:r w:rsidRPr="00676BB5">
        <w:rPr>
          <w:rFonts w:ascii="Times New Roman" w:eastAsia="Times New Roman" w:hAnsi="Times New Roman" w:cs="Times New Roman"/>
          <w:sz w:val="24"/>
          <w:szCs w:val="24"/>
          <w:lang w:eastAsia="tr-TR"/>
        </w:rPr>
        <w:t xml:space="preserve"> Değiştirilebilir şarjörlerle hızlı atış sonrası yeniden yükleme süresi azalır.</w:t>
      </w:r>
    </w:p>
    <w:p w14:paraId="064CB886" w14:textId="77777777" w:rsidR="00676BB5" w:rsidRPr="00676BB5" w:rsidRDefault="00676BB5" w:rsidP="00676BB5">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Yerli üretim modellerle erişilebilirlik:</w:t>
      </w:r>
      <w:r w:rsidRPr="00676BB5">
        <w:rPr>
          <w:rFonts w:ascii="Times New Roman" w:eastAsia="Times New Roman" w:hAnsi="Times New Roman" w:cs="Times New Roman"/>
          <w:sz w:val="24"/>
          <w:szCs w:val="24"/>
          <w:lang w:eastAsia="tr-TR"/>
        </w:rPr>
        <w:t xml:space="preserve"> Türkiye’de yerli markaların şarjörlü 20 kalibre modelleri artmakta, bu da parça</w:t>
      </w:r>
      <w:r w:rsidRPr="00676BB5">
        <w:rPr>
          <w:rFonts w:ascii="Times New Roman" w:eastAsia="Times New Roman" w:hAnsi="Times New Roman" w:cs="Times New Roman"/>
          <w:sz w:val="24"/>
          <w:szCs w:val="24"/>
          <w:lang w:eastAsia="tr-TR"/>
        </w:rPr>
        <w:noBreakHyphen/>
        <w:t>servis ve fiyat avantajı sunar.</w:t>
      </w:r>
    </w:p>
    <w:p w14:paraId="484F9D02" w14:textId="4D65F1D1"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314735A3"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Yerli 20 Kalibre Şarjörlü Modeller</w:t>
      </w:r>
    </w:p>
    <w:p w14:paraId="13E174E0" w14:textId="77777777" w:rsidR="00676BB5" w:rsidRPr="00676BB5" w:rsidRDefault="00676BB5" w:rsidP="00676BB5">
      <w:p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Türkiye’de özellikle şarjörlü av tüfeği alanında ön plana çıkan bazı yerli markalar ve modeller şöyle:</w:t>
      </w:r>
    </w:p>
    <w:p w14:paraId="4B4D73DD" w14:textId="77777777" w:rsidR="00676BB5" w:rsidRPr="00676BB5" w:rsidRDefault="00676BB5" w:rsidP="00676B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lastRenderedPageBreak/>
        <w:t xml:space="preserve">Bora </w:t>
      </w:r>
      <w:proofErr w:type="spellStart"/>
      <w:r w:rsidRPr="00676BB5">
        <w:rPr>
          <w:rFonts w:ascii="Times New Roman" w:eastAsia="Times New Roman" w:hAnsi="Times New Roman" w:cs="Times New Roman"/>
          <w:b/>
          <w:bCs/>
          <w:sz w:val="24"/>
          <w:szCs w:val="24"/>
          <w:lang w:eastAsia="tr-TR"/>
        </w:rPr>
        <w:t>Arms</w:t>
      </w:r>
      <w:proofErr w:type="spellEnd"/>
      <w:r w:rsidRPr="00676BB5">
        <w:rPr>
          <w:rFonts w:ascii="Times New Roman" w:eastAsia="Times New Roman" w:hAnsi="Times New Roman" w:cs="Times New Roman"/>
          <w:sz w:val="24"/>
          <w:szCs w:val="24"/>
          <w:lang w:eastAsia="tr-TR"/>
        </w:rPr>
        <w:t xml:space="preserve"> markası 20 kalibre şarjörlü otomatik modellerle dikkat çekiyor.</w:t>
      </w:r>
    </w:p>
    <w:p w14:paraId="7562D1DA" w14:textId="77777777" w:rsidR="00676BB5" w:rsidRPr="00676BB5" w:rsidRDefault="00676BB5" w:rsidP="00676B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Derya Silah</w:t>
      </w:r>
      <w:r w:rsidRPr="00676BB5">
        <w:rPr>
          <w:rFonts w:ascii="Times New Roman" w:eastAsia="Times New Roman" w:hAnsi="Times New Roman" w:cs="Times New Roman"/>
          <w:sz w:val="24"/>
          <w:szCs w:val="24"/>
          <w:lang w:eastAsia="tr-TR"/>
        </w:rPr>
        <w:t xml:space="preserve"> markası “MK</w:t>
      </w:r>
      <w:r w:rsidRPr="00676BB5">
        <w:rPr>
          <w:rFonts w:ascii="Times New Roman" w:eastAsia="Times New Roman" w:hAnsi="Times New Roman" w:cs="Times New Roman"/>
          <w:sz w:val="24"/>
          <w:szCs w:val="24"/>
          <w:lang w:eastAsia="tr-TR"/>
        </w:rPr>
        <w:noBreakHyphen/>
        <w:t>20 ES</w:t>
      </w:r>
      <w:r w:rsidRPr="00676BB5">
        <w:rPr>
          <w:rFonts w:ascii="Times New Roman" w:eastAsia="Times New Roman" w:hAnsi="Times New Roman" w:cs="Times New Roman"/>
          <w:sz w:val="24"/>
          <w:szCs w:val="24"/>
          <w:lang w:eastAsia="tr-TR"/>
        </w:rPr>
        <w:noBreakHyphen/>
        <w:t>201S Şarjörlü 20 Kalibre” gibi yerli üretimle piyasada yer alıyor.</w:t>
      </w:r>
    </w:p>
    <w:p w14:paraId="6B199FF7" w14:textId="77777777" w:rsidR="00676BB5" w:rsidRPr="00676BB5" w:rsidRDefault="00676BB5" w:rsidP="00676BB5">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Yine farklı markalar arasında “20 kalibre şarjörlü” ifade edilen modeller yer alıyor.</w:t>
      </w:r>
    </w:p>
    <w:p w14:paraId="511AA5AA" w14:textId="77777777" w:rsidR="00676BB5" w:rsidRPr="00676BB5" w:rsidRDefault="00676BB5" w:rsidP="00676BB5">
      <w:p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Bu modeller, yerli üretim avantajı sayesinde yedek parça, servis erişimi ve fiyat açısından avantajlıdır.</w:t>
      </w:r>
    </w:p>
    <w:p w14:paraId="065249FF" w14:textId="5AFABFEB"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1DED69F2"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20 Kalibre Şarjörlü Tüfek Seçerken Dikkat Edilmesi Gerekenler</w:t>
      </w:r>
    </w:p>
    <w:p w14:paraId="38062622"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Mekanizma türü:</w:t>
      </w:r>
      <w:r w:rsidRPr="00676BB5">
        <w:rPr>
          <w:rFonts w:ascii="Times New Roman" w:eastAsia="Times New Roman" w:hAnsi="Times New Roman" w:cs="Times New Roman"/>
          <w:sz w:val="24"/>
          <w:szCs w:val="24"/>
          <w:lang w:eastAsia="tr-TR"/>
        </w:rPr>
        <w:t xml:space="preserve"> Otomatik şarjörlü sistemler, kullanım amacınıza göre tercih edilmeli.</w:t>
      </w:r>
    </w:p>
    <w:p w14:paraId="5EF1A930"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Şarjör kapasitesi ve yedek şarjör imkânı:</w:t>
      </w:r>
      <w:r w:rsidRPr="00676BB5">
        <w:rPr>
          <w:rFonts w:ascii="Times New Roman" w:eastAsia="Times New Roman" w:hAnsi="Times New Roman" w:cs="Times New Roman"/>
          <w:sz w:val="24"/>
          <w:szCs w:val="24"/>
          <w:lang w:eastAsia="tr-TR"/>
        </w:rPr>
        <w:t xml:space="preserve"> Kaç fişeklik şarjör içerdiği, yedek şarjör desteği önemli bir kriterdir.</w:t>
      </w:r>
    </w:p>
    <w:p w14:paraId="77F4712C"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Tüfeğin ağırlığı ve ergonomisi:</w:t>
      </w:r>
      <w:r w:rsidRPr="00676BB5">
        <w:rPr>
          <w:rFonts w:ascii="Times New Roman" w:eastAsia="Times New Roman" w:hAnsi="Times New Roman" w:cs="Times New Roman"/>
          <w:sz w:val="24"/>
          <w:szCs w:val="24"/>
          <w:lang w:eastAsia="tr-TR"/>
        </w:rPr>
        <w:t xml:space="preserve"> Hafif olması kullanım rahatlığı sağlar; uzun süreli saha için önemlidir.</w:t>
      </w:r>
    </w:p>
    <w:p w14:paraId="77A6A3E9"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Namlu boyu ve şok sistemi:</w:t>
      </w:r>
      <w:r w:rsidRPr="00676BB5">
        <w:rPr>
          <w:rFonts w:ascii="Times New Roman" w:eastAsia="Times New Roman" w:hAnsi="Times New Roman" w:cs="Times New Roman"/>
          <w:sz w:val="24"/>
          <w:szCs w:val="24"/>
          <w:lang w:eastAsia="tr-TR"/>
        </w:rPr>
        <w:t xml:space="preserve"> Kullanım alanına göre namlu uzunluğu (örneğin kuş avı mı, kara avı mı?) ve şok tipi değerlendirilmelidir.</w:t>
      </w:r>
    </w:p>
    <w:p w14:paraId="4EEB1675"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Yedek parça ve servis ağı:</w:t>
      </w:r>
      <w:r w:rsidRPr="00676BB5">
        <w:rPr>
          <w:rFonts w:ascii="Times New Roman" w:eastAsia="Times New Roman" w:hAnsi="Times New Roman" w:cs="Times New Roman"/>
          <w:sz w:val="24"/>
          <w:szCs w:val="24"/>
          <w:lang w:eastAsia="tr-TR"/>
        </w:rPr>
        <w:t xml:space="preserve"> Yerli üretim olması avantaj sağlar; servis, bakım, garanti kolaylığı artar.</w:t>
      </w:r>
    </w:p>
    <w:p w14:paraId="2BC9673D" w14:textId="77777777" w:rsidR="00676BB5" w:rsidRPr="00676BB5" w:rsidRDefault="00676BB5" w:rsidP="00676BB5">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Kalibre ve fişek uyumu:</w:t>
      </w:r>
      <w:r w:rsidRPr="00676BB5">
        <w:rPr>
          <w:rFonts w:ascii="Times New Roman" w:eastAsia="Times New Roman" w:hAnsi="Times New Roman" w:cs="Times New Roman"/>
          <w:sz w:val="24"/>
          <w:szCs w:val="24"/>
          <w:lang w:eastAsia="tr-TR"/>
        </w:rPr>
        <w:t xml:space="preserve"> 20 kalibre için uygun fişeklerle kullanım yapılmalı; yanlış kalibre performansı düşürür ve güvenliği azaltır.</w:t>
      </w:r>
    </w:p>
    <w:p w14:paraId="688A55BE" w14:textId="60A18C8F"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1E0837E9"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Prizma Av Bayii Olarak Size Ne Sunuyoruz?</w:t>
      </w:r>
    </w:p>
    <w:p w14:paraId="3C55AFF9" w14:textId="77777777" w:rsidR="00676BB5" w:rsidRPr="00676BB5" w:rsidRDefault="00676BB5" w:rsidP="0067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 xml:space="preserve">20 kalibre şarjörlü tüfeklerde </w:t>
      </w:r>
      <w:r w:rsidRPr="00676BB5">
        <w:rPr>
          <w:rFonts w:ascii="Times New Roman" w:eastAsia="Times New Roman" w:hAnsi="Times New Roman" w:cs="Times New Roman"/>
          <w:b/>
          <w:bCs/>
          <w:sz w:val="24"/>
          <w:szCs w:val="24"/>
          <w:lang w:eastAsia="tr-TR"/>
        </w:rPr>
        <w:t>yerli üretim modellerin en geniş stoklarını</w:t>
      </w:r>
      <w:r w:rsidRPr="00676BB5">
        <w:rPr>
          <w:rFonts w:ascii="Times New Roman" w:eastAsia="Times New Roman" w:hAnsi="Times New Roman" w:cs="Times New Roman"/>
          <w:sz w:val="24"/>
          <w:szCs w:val="24"/>
          <w:lang w:eastAsia="tr-TR"/>
        </w:rPr>
        <w:t xml:space="preserve"> bulunduruyoruz.</w:t>
      </w:r>
    </w:p>
    <w:p w14:paraId="3E4CC47D" w14:textId="77777777" w:rsidR="00676BB5" w:rsidRPr="00676BB5" w:rsidRDefault="00676BB5" w:rsidP="0067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b/>
          <w:bCs/>
          <w:sz w:val="24"/>
          <w:szCs w:val="24"/>
          <w:lang w:eastAsia="tr-TR"/>
        </w:rPr>
        <w:t>En uygun fiyat garantisi</w:t>
      </w:r>
      <w:r w:rsidRPr="00676BB5">
        <w:rPr>
          <w:rFonts w:ascii="Times New Roman" w:eastAsia="Times New Roman" w:hAnsi="Times New Roman" w:cs="Times New Roman"/>
          <w:sz w:val="24"/>
          <w:szCs w:val="24"/>
          <w:lang w:eastAsia="tr-TR"/>
        </w:rPr>
        <w:t xml:space="preserve"> ile yerli şarjörlü modellerde rekabetçi bir avantaj sağlıyoruz.</w:t>
      </w:r>
    </w:p>
    <w:p w14:paraId="221AD1DE" w14:textId="77777777" w:rsidR="00676BB5" w:rsidRPr="00676BB5" w:rsidRDefault="00676BB5" w:rsidP="0067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Uzman kadromuz sayesinde kullanım amacınıza göre “hangi marka, hangi model, hangi şarjör kapasitesi” sizin için uygun; birlikte belirliyoruz.</w:t>
      </w:r>
    </w:p>
    <w:p w14:paraId="79F1FF0C" w14:textId="77777777" w:rsidR="00676BB5" w:rsidRPr="00676BB5" w:rsidRDefault="00676BB5" w:rsidP="00676BB5">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Peşin fiyatına taksit imkânı ve Türkiye geneli güvenli kargo seçeneklerimizle hizmetinizdeyiz.</w:t>
      </w:r>
    </w:p>
    <w:p w14:paraId="53D2618D" w14:textId="309A4342" w:rsidR="00676BB5" w:rsidRPr="00676BB5" w:rsidRDefault="00676BB5" w:rsidP="00676BB5">
      <w:pPr>
        <w:spacing w:after="0" w:line="240" w:lineRule="auto"/>
        <w:rPr>
          <w:rFonts w:ascii="Times New Roman" w:eastAsia="Times New Roman" w:hAnsi="Times New Roman" w:cs="Times New Roman"/>
          <w:sz w:val="24"/>
          <w:szCs w:val="24"/>
          <w:lang w:eastAsia="tr-TR"/>
        </w:rPr>
      </w:pPr>
    </w:p>
    <w:p w14:paraId="48F5312B" w14:textId="77777777" w:rsidR="00676BB5" w:rsidRPr="00676BB5" w:rsidRDefault="00676BB5" w:rsidP="00676BB5">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6BB5">
        <w:rPr>
          <w:rFonts w:ascii="Times New Roman" w:eastAsia="Times New Roman" w:hAnsi="Times New Roman" w:cs="Times New Roman"/>
          <w:b/>
          <w:bCs/>
          <w:sz w:val="27"/>
          <w:szCs w:val="27"/>
          <w:lang w:eastAsia="tr-TR"/>
        </w:rPr>
        <w:t>Sonuç</w:t>
      </w:r>
    </w:p>
    <w:p w14:paraId="016C1B63" w14:textId="77777777" w:rsidR="00676BB5" w:rsidRPr="00676BB5" w:rsidRDefault="00676BB5" w:rsidP="00676BB5">
      <w:pPr>
        <w:spacing w:before="100" w:beforeAutospacing="1" w:after="100" w:afterAutospacing="1" w:line="240" w:lineRule="auto"/>
        <w:rPr>
          <w:rFonts w:ascii="Times New Roman" w:eastAsia="Times New Roman" w:hAnsi="Times New Roman" w:cs="Times New Roman"/>
          <w:sz w:val="24"/>
          <w:szCs w:val="24"/>
          <w:lang w:eastAsia="tr-TR"/>
        </w:rPr>
      </w:pPr>
      <w:r w:rsidRPr="00676BB5">
        <w:rPr>
          <w:rFonts w:ascii="Times New Roman" w:eastAsia="Times New Roman" w:hAnsi="Times New Roman" w:cs="Times New Roman"/>
          <w:sz w:val="24"/>
          <w:szCs w:val="24"/>
          <w:lang w:eastAsia="tr-TR"/>
        </w:rPr>
        <w:t>20 kalibre şarjörlü av tüfeği, hafifliği, kullanım kolaylığı ve şarjörlü sistemin sunduğu hız avantajı ile dikkat çeken bir seçenek. Yerli üretim modeller sayesinde erişilebilirlik arttı ve avcılıkta yeni bir trend haline geldi.</w:t>
      </w:r>
      <w:r w:rsidRPr="00676BB5">
        <w:rPr>
          <w:rFonts w:ascii="Times New Roman" w:eastAsia="Times New Roman" w:hAnsi="Times New Roman" w:cs="Times New Roman"/>
          <w:sz w:val="24"/>
          <w:szCs w:val="24"/>
          <w:lang w:eastAsia="tr-TR"/>
        </w:rPr>
        <w:br/>
        <w:t>Prizma Av Bayii olarak, 20 kalibre şarjörlü tüfeklerde sizin için en uygun modeli, en iyi fiyatla sunmak için buradayız. Uzman ekibimizle iletişime geçin; ihtiyaçlarınıza en uygun tüfeği birlikte belirleyelim.</w:t>
      </w:r>
    </w:p>
    <w:p w14:paraId="00B67A2E" w14:textId="291317BD" w:rsidR="009C1BD8" w:rsidRDefault="00676BB5" w:rsidP="00676BB5">
      <w:pPr>
        <w:spacing w:before="100" w:beforeAutospacing="1" w:after="100" w:afterAutospacing="1" w:line="240" w:lineRule="auto"/>
      </w:pPr>
      <w:r w:rsidRPr="00676BB5">
        <w:rPr>
          <w:rFonts w:ascii="Times New Roman" w:eastAsia="Times New Roman" w:hAnsi="Times New Roman" w:cs="Times New Roman"/>
          <w:sz w:val="24"/>
          <w:szCs w:val="24"/>
          <w:lang w:eastAsia="tr-TR"/>
        </w:rPr>
        <w:t>Avcılığınız verimli, güvenli ve keyifli geçsin.</w:t>
      </w:r>
      <w:bookmarkStart w:id="0" w:name="_GoBack"/>
      <w:bookmarkEnd w:id="0"/>
    </w:p>
    <w:sectPr w:rsidR="009C1BD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5487C"/>
    <w:multiLevelType w:val="multilevel"/>
    <w:tmpl w:val="24B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0834"/>
    <w:multiLevelType w:val="multilevel"/>
    <w:tmpl w:val="B402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E7575"/>
    <w:multiLevelType w:val="multilevel"/>
    <w:tmpl w:val="D25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0D8A"/>
    <w:multiLevelType w:val="multilevel"/>
    <w:tmpl w:val="40F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F0F29"/>
    <w:multiLevelType w:val="multilevel"/>
    <w:tmpl w:val="9D3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D4A33"/>
    <w:multiLevelType w:val="multilevel"/>
    <w:tmpl w:val="801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67E"/>
    <w:rsid w:val="00676BB5"/>
    <w:rsid w:val="0078267E"/>
    <w:rsid w:val="009C1B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EF518F-9240-4381-ABEE-F99069171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76BB5"/>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76BB5"/>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76BB5"/>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76BB5"/>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76BB5"/>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76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446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2025-10-31T12:46:00Z</dcterms:created>
  <dcterms:modified xsi:type="dcterms:W3CDTF">2025-10-31T12:46:00Z</dcterms:modified>
</cp:coreProperties>
</file>