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9E8DB" w14:textId="77777777" w:rsidR="00B54C5D" w:rsidRPr="00B54C5D" w:rsidRDefault="00B54C5D" w:rsidP="00B54C5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54C5D">
        <w:rPr>
          <w:rFonts w:ascii="Times New Roman" w:eastAsia="Times New Roman" w:hAnsi="Times New Roman" w:cs="Times New Roman"/>
          <w:b/>
          <w:bCs/>
          <w:sz w:val="36"/>
          <w:szCs w:val="36"/>
          <w:lang w:eastAsia="tr-TR"/>
        </w:rPr>
        <w:t xml:space="preserve">Bora </w:t>
      </w:r>
      <w:proofErr w:type="spellStart"/>
      <w:r w:rsidRPr="00B54C5D">
        <w:rPr>
          <w:rFonts w:ascii="Times New Roman" w:eastAsia="Times New Roman" w:hAnsi="Times New Roman" w:cs="Times New Roman"/>
          <w:b/>
          <w:bCs/>
          <w:sz w:val="36"/>
          <w:szCs w:val="36"/>
          <w:lang w:eastAsia="tr-TR"/>
        </w:rPr>
        <w:t>Arms</w:t>
      </w:r>
      <w:proofErr w:type="spellEnd"/>
      <w:r w:rsidRPr="00B54C5D">
        <w:rPr>
          <w:rFonts w:ascii="Times New Roman" w:eastAsia="Times New Roman" w:hAnsi="Times New Roman" w:cs="Times New Roman"/>
          <w:b/>
          <w:bCs/>
          <w:sz w:val="36"/>
          <w:szCs w:val="36"/>
          <w:lang w:eastAsia="tr-TR"/>
        </w:rPr>
        <w:t xml:space="preserve"> Av Tüfekleri Hakkında Kapsamlı Bilgi – Prizma Av Bayii’nden</w:t>
      </w:r>
    </w:p>
    <w:p w14:paraId="1D76DF3F"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xml:space="preserve">, modern avcılık ve sportif atıcılık için geliştirilmiş, şarjörlü sistemleri ve yerli üretim avantajıyla dikkat çeken güçlü bir markadır. Prizma Av Bayii olarak 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xml:space="preserve"> markasının tüm modellerini sizlere stoktan, en uygun fiyatlarla ve taksitli ödeme imkânlarıyla sunuyoruz.</w:t>
      </w:r>
    </w:p>
    <w:p w14:paraId="745F2483"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 xml:space="preserve">Bora </w:t>
      </w:r>
      <w:proofErr w:type="spellStart"/>
      <w:r w:rsidRPr="00B54C5D">
        <w:rPr>
          <w:rFonts w:ascii="Times New Roman" w:eastAsia="Times New Roman" w:hAnsi="Times New Roman" w:cs="Times New Roman"/>
          <w:b/>
          <w:bCs/>
          <w:sz w:val="27"/>
          <w:szCs w:val="27"/>
          <w:lang w:eastAsia="tr-TR"/>
        </w:rPr>
        <w:t>Arms</w:t>
      </w:r>
      <w:proofErr w:type="spellEnd"/>
      <w:r w:rsidRPr="00B54C5D">
        <w:rPr>
          <w:rFonts w:ascii="Times New Roman" w:eastAsia="Times New Roman" w:hAnsi="Times New Roman" w:cs="Times New Roman"/>
          <w:b/>
          <w:bCs/>
          <w:sz w:val="27"/>
          <w:szCs w:val="27"/>
          <w:lang w:eastAsia="tr-TR"/>
        </w:rPr>
        <w:t xml:space="preserve"> Hakkında</w:t>
      </w:r>
    </w:p>
    <w:p w14:paraId="0108B160"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Konya merkezli yerli üretici olan 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özellikle şarjörlü ve taktik av tüfekleri alanında ürünleriyle öne çıkar. Üretiminde yüksek dayanıklılık sağlayan alaşımlar, modern tasarım detayları ve kullanıcı odaklı sistemler kullanılmaktadır. Yerli üretim olması sayesinde servis, yedek parça ve bakım süreçlerinde önemli avantajlar sağlar.</w:t>
      </w:r>
    </w:p>
    <w:p w14:paraId="4589660C"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 xml:space="preserve">Öne Çıkan Bora </w:t>
      </w:r>
      <w:proofErr w:type="spellStart"/>
      <w:r w:rsidRPr="00B54C5D">
        <w:rPr>
          <w:rFonts w:ascii="Times New Roman" w:eastAsia="Times New Roman" w:hAnsi="Times New Roman" w:cs="Times New Roman"/>
          <w:b/>
          <w:bCs/>
          <w:sz w:val="27"/>
          <w:szCs w:val="27"/>
          <w:lang w:eastAsia="tr-TR"/>
        </w:rPr>
        <w:t>Arms</w:t>
      </w:r>
      <w:proofErr w:type="spellEnd"/>
      <w:r w:rsidRPr="00B54C5D">
        <w:rPr>
          <w:rFonts w:ascii="Times New Roman" w:eastAsia="Times New Roman" w:hAnsi="Times New Roman" w:cs="Times New Roman"/>
          <w:b/>
          <w:bCs/>
          <w:sz w:val="27"/>
          <w:szCs w:val="27"/>
          <w:lang w:eastAsia="tr-TR"/>
        </w:rPr>
        <w:t xml:space="preserve"> Tüfek Modelleri</w:t>
      </w:r>
    </w:p>
    <w:p w14:paraId="431CC0B6"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b/>
          <w:bCs/>
          <w:sz w:val="24"/>
          <w:szCs w:val="24"/>
          <w:lang w:eastAsia="tr-TR"/>
        </w:rPr>
        <w:t xml:space="preserve">BR 99-X </w:t>
      </w:r>
      <w:proofErr w:type="spellStart"/>
      <w:r w:rsidRPr="00B54C5D">
        <w:rPr>
          <w:rFonts w:ascii="Times New Roman" w:eastAsia="Times New Roman" w:hAnsi="Times New Roman" w:cs="Times New Roman"/>
          <w:b/>
          <w:bCs/>
          <w:sz w:val="24"/>
          <w:szCs w:val="24"/>
          <w:lang w:eastAsia="tr-TR"/>
        </w:rPr>
        <w:t>Bullpup</w:t>
      </w:r>
      <w:proofErr w:type="spellEnd"/>
      <w:r w:rsidRPr="00B54C5D">
        <w:rPr>
          <w:rFonts w:ascii="Times New Roman" w:eastAsia="Times New Roman" w:hAnsi="Times New Roman" w:cs="Times New Roman"/>
          <w:b/>
          <w:bCs/>
          <w:sz w:val="24"/>
          <w:szCs w:val="24"/>
          <w:lang w:eastAsia="tr-TR"/>
        </w:rPr>
        <w:t xml:space="preserve"> Şarjörlü Av Tüfeği</w:t>
      </w:r>
    </w:p>
    <w:p w14:paraId="4119F011" w14:textId="77777777" w:rsidR="00B54C5D" w:rsidRPr="00B54C5D" w:rsidRDefault="00B54C5D" w:rsidP="00B54C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Kompakt </w:t>
      </w:r>
      <w:proofErr w:type="spellStart"/>
      <w:r w:rsidRPr="00B54C5D">
        <w:rPr>
          <w:rFonts w:ascii="Times New Roman" w:eastAsia="Times New Roman" w:hAnsi="Times New Roman" w:cs="Times New Roman"/>
          <w:sz w:val="24"/>
          <w:szCs w:val="24"/>
          <w:lang w:eastAsia="tr-TR"/>
        </w:rPr>
        <w:t>bullpup</w:t>
      </w:r>
      <w:proofErr w:type="spellEnd"/>
      <w:r w:rsidRPr="00B54C5D">
        <w:rPr>
          <w:rFonts w:ascii="Times New Roman" w:eastAsia="Times New Roman" w:hAnsi="Times New Roman" w:cs="Times New Roman"/>
          <w:sz w:val="24"/>
          <w:szCs w:val="24"/>
          <w:lang w:eastAsia="tr-TR"/>
        </w:rPr>
        <w:t xml:space="preserve"> tasarımı</w:t>
      </w:r>
    </w:p>
    <w:p w14:paraId="1B1B8FE0" w14:textId="77777777" w:rsidR="00B54C5D" w:rsidRPr="00B54C5D" w:rsidRDefault="00B54C5D" w:rsidP="00B54C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Şarjör kapasitesi 2+1, 5+1, 10+1 seçenekleri</w:t>
      </w:r>
    </w:p>
    <w:p w14:paraId="0B6B33BC" w14:textId="77777777" w:rsidR="00B54C5D" w:rsidRPr="00B54C5D" w:rsidRDefault="00B54C5D" w:rsidP="00B54C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Alüminyum veya polimer gövde yapısı</w:t>
      </w:r>
    </w:p>
    <w:p w14:paraId="2AAC5EFB" w14:textId="77777777" w:rsidR="00B54C5D" w:rsidRPr="00B54C5D" w:rsidRDefault="00B54C5D" w:rsidP="00B54C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12 kalibre ve ergonomik tutuş avantajı</w:t>
      </w:r>
    </w:p>
    <w:p w14:paraId="31C4990D"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b/>
          <w:bCs/>
          <w:sz w:val="24"/>
          <w:szCs w:val="24"/>
          <w:lang w:eastAsia="tr-TR"/>
        </w:rPr>
        <w:t>BR 20 / BR 20S Yarı Otomatik Şarjörlü Tüfekler</w:t>
      </w:r>
    </w:p>
    <w:p w14:paraId="5E3067B4" w14:textId="77777777" w:rsidR="00B54C5D" w:rsidRPr="00B54C5D" w:rsidRDefault="00B54C5D" w:rsidP="00B54C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20 kalibre seçenekleriyle hafif yapı</w:t>
      </w:r>
    </w:p>
    <w:p w14:paraId="02075862" w14:textId="77777777" w:rsidR="00B54C5D" w:rsidRPr="00B54C5D" w:rsidRDefault="00B54C5D" w:rsidP="00B54C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Yüksek şarjör kapasitesi</w:t>
      </w:r>
    </w:p>
    <w:p w14:paraId="6ED661F8" w14:textId="77777777" w:rsidR="00B54C5D" w:rsidRPr="00B54C5D" w:rsidRDefault="00B54C5D" w:rsidP="00B54C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Taktik kullanım için modern dizayn</w:t>
      </w:r>
    </w:p>
    <w:p w14:paraId="3179540B"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Teknik Özellikler</w:t>
      </w:r>
    </w:p>
    <w:p w14:paraId="1699F899" w14:textId="77777777" w:rsidR="00B54C5D" w:rsidRPr="00B54C5D" w:rsidRDefault="00B54C5D" w:rsidP="00B54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12 ve 20 kalibre seçenekleri</w:t>
      </w:r>
    </w:p>
    <w:p w14:paraId="2BE2CDD1" w14:textId="77777777" w:rsidR="00B54C5D" w:rsidRPr="00B54C5D" w:rsidRDefault="00B54C5D" w:rsidP="00B54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Polimer veya metal kasa</w:t>
      </w:r>
    </w:p>
    <w:p w14:paraId="36FE824C" w14:textId="77777777" w:rsidR="00B54C5D" w:rsidRPr="00B54C5D" w:rsidRDefault="00B54C5D" w:rsidP="00B54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Ayarlanabilir dipçik, </w:t>
      </w:r>
      <w:proofErr w:type="spellStart"/>
      <w:r w:rsidRPr="00B54C5D">
        <w:rPr>
          <w:rFonts w:ascii="Times New Roman" w:eastAsia="Times New Roman" w:hAnsi="Times New Roman" w:cs="Times New Roman"/>
          <w:sz w:val="24"/>
          <w:szCs w:val="24"/>
          <w:lang w:eastAsia="tr-TR"/>
        </w:rPr>
        <w:t>kabze</w:t>
      </w:r>
      <w:proofErr w:type="spellEnd"/>
      <w:r w:rsidRPr="00B54C5D">
        <w:rPr>
          <w:rFonts w:ascii="Times New Roman" w:eastAsia="Times New Roman" w:hAnsi="Times New Roman" w:cs="Times New Roman"/>
          <w:sz w:val="24"/>
          <w:szCs w:val="24"/>
          <w:lang w:eastAsia="tr-TR"/>
        </w:rPr>
        <w:t xml:space="preserve"> ve el kundağı</w:t>
      </w:r>
    </w:p>
    <w:p w14:paraId="5CD9805D" w14:textId="77777777" w:rsidR="00B54C5D" w:rsidRPr="00B54C5D" w:rsidRDefault="00B54C5D" w:rsidP="00B54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Kompakt ve dengeli yapı</w:t>
      </w:r>
    </w:p>
    <w:p w14:paraId="1F1E5910" w14:textId="77777777" w:rsidR="00B54C5D" w:rsidRPr="00B54C5D" w:rsidRDefault="00B54C5D" w:rsidP="00B54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Yüksek manevra kabiliyeti</w:t>
      </w:r>
    </w:p>
    <w:p w14:paraId="6A4B7627"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Kullanım Alanları</w:t>
      </w:r>
    </w:p>
    <w:p w14:paraId="6C00B0F9" w14:textId="77777777" w:rsidR="00B54C5D" w:rsidRPr="00B54C5D" w:rsidRDefault="00B54C5D" w:rsidP="00B54C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Kuş sürüsü, tavşan gibi hızlı hedefler için seri atış avantajı sağlar</w:t>
      </w:r>
    </w:p>
    <w:p w14:paraId="7192357E" w14:textId="77777777" w:rsidR="00B54C5D" w:rsidRPr="00B54C5D" w:rsidRDefault="00B54C5D" w:rsidP="00B54C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Orta ve uzun menzilli avlarda yüksek isabet kabiliyeti</w:t>
      </w:r>
    </w:p>
    <w:p w14:paraId="111B187D" w14:textId="77777777" w:rsidR="00B54C5D" w:rsidRPr="00B54C5D" w:rsidRDefault="00B54C5D" w:rsidP="00B54C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Sportif atıcılık ve taktik amaçlı kullanıma uygundur</w:t>
      </w:r>
    </w:p>
    <w:p w14:paraId="578734AC" w14:textId="77777777" w:rsidR="00B54C5D" w:rsidRPr="00B54C5D" w:rsidRDefault="00B54C5D" w:rsidP="00B54C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Kompakt tasarımı sayesinde kolay taşınır ve hızlı kullanım sunar</w:t>
      </w:r>
    </w:p>
    <w:p w14:paraId="78FC8C56"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Neden Prizma Av Bayii?</w:t>
      </w:r>
    </w:p>
    <w:p w14:paraId="0BA0C7FD" w14:textId="77777777" w:rsidR="00B54C5D" w:rsidRPr="00B54C5D" w:rsidRDefault="00B54C5D" w:rsidP="00B54C5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xml:space="preserve"> ürünlerini orijinal, garantili ve uygun fiyatlarla sunuyoruz</w:t>
      </w:r>
    </w:p>
    <w:p w14:paraId="3224FB6B" w14:textId="77777777" w:rsidR="00B54C5D" w:rsidRPr="00B54C5D" w:rsidRDefault="00B54C5D" w:rsidP="00B54C5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lastRenderedPageBreak/>
        <w:t>Kredi kartına taksit imkânı ve kampanyalı ödeme seçenekleri sunmaktayız</w:t>
      </w:r>
    </w:p>
    <w:p w14:paraId="4FCE0ECA" w14:textId="77777777" w:rsidR="00B54C5D" w:rsidRPr="00B54C5D" w:rsidRDefault="00B54C5D" w:rsidP="00B54C5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Uzman kadromuzla doğru tüfek seçimi için rehberlik ediyoruz</w:t>
      </w:r>
    </w:p>
    <w:p w14:paraId="2F1A29D6" w14:textId="77777777" w:rsidR="00B54C5D" w:rsidRPr="00B54C5D" w:rsidRDefault="00B54C5D" w:rsidP="00B54C5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Satış sonrası bakım, yedek parça ve teknik destek sağlıyoruz</w:t>
      </w:r>
    </w:p>
    <w:p w14:paraId="19C3B10A" w14:textId="77777777" w:rsidR="00B54C5D" w:rsidRPr="00B54C5D" w:rsidRDefault="00B54C5D" w:rsidP="00B54C5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Türkiye geneli hızlı ve güvenli kargo gönderimi yapıyoruz</w:t>
      </w:r>
    </w:p>
    <w:p w14:paraId="036B8C40"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Tüfek Seçerken Dikkat Edilmesi Gerekenler</w:t>
      </w:r>
    </w:p>
    <w:p w14:paraId="4FF02EE4" w14:textId="77777777" w:rsidR="00B54C5D" w:rsidRPr="00B54C5D" w:rsidRDefault="00B54C5D" w:rsidP="00B54C5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Kalibre tercihi av türüne göre yapılmalıdır</w:t>
      </w:r>
    </w:p>
    <w:p w14:paraId="4C43D125" w14:textId="77777777" w:rsidR="00B54C5D" w:rsidRPr="00B54C5D" w:rsidRDefault="00B54C5D" w:rsidP="00B54C5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Şarjör kapasitesi kullanıcı alışkanlıklarına uygun olmalı</w:t>
      </w:r>
    </w:p>
    <w:p w14:paraId="60BB5CFE" w14:textId="77777777" w:rsidR="00B54C5D" w:rsidRPr="00B54C5D" w:rsidRDefault="00B54C5D" w:rsidP="00B54C5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Namlu uzunluğu ve gövde tipi sahaya ve taşıma ihtiyacına göre belirlenmelidir</w:t>
      </w:r>
    </w:p>
    <w:p w14:paraId="0EEB7356" w14:textId="77777777" w:rsidR="00B54C5D" w:rsidRPr="00B54C5D" w:rsidRDefault="00B54C5D" w:rsidP="00B54C5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Gövde dengesi ve tetik yapısı ergonomik olmalıdır</w:t>
      </w:r>
    </w:p>
    <w:p w14:paraId="79B475C4" w14:textId="77777777" w:rsidR="00B54C5D" w:rsidRPr="00B54C5D" w:rsidRDefault="00B54C5D" w:rsidP="00B54C5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Yerli üretim avantajı teknik destek açısından önemlidir</w:t>
      </w:r>
    </w:p>
    <w:p w14:paraId="1B16E401" w14:textId="77777777" w:rsidR="00B54C5D" w:rsidRPr="00B54C5D" w:rsidRDefault="00B54C5D" w:rsidP="00B54C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54C5D">
        <w:rPr>
          <w:rFonts w:ascii="Times New Roman" w:eastAsia="Times New Roman" w:hAnsi="Times New Roman" w:cs="Times New Roman"/>
          <w:b/>
          <w:bCs/>
          <w:sz w:val="27"/>
          <w:szCs w:val="27"/>
          <w:lang w:eastAsia="tr-TR"/>
        </w:rPr>
        <w:t>Sonuç</w:t>
      </w:r>
    </w:p>
    <w:p w14:paraId="5835C152"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xml:space="preserve">, yenilikçi tasarımları ve güçlü yapısıyla modern avcılık ve taktik atıcılık için ideal bir seçenektir. Prizma Av Bayii olarak, 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xml:space="preserve"> markasının tüm modellerini sizlere en uygun fiyatlar, taksitli ödeme ve uzman destekle sunmaktan memnuniyet duyuyoruz.</w:t>
      </w:r>
    </w:p>
    <w:p w14:paraId="21464128"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Adres: Menderes Mah. Trabzon </w:t>
      </w:r>
      <w:proofErr w:type="spellStart"/>
      <w:r w:rsidRPr="00B54C5D">
        <w:rPr>
          <w:rFonts w:ascii="Times New Roman" w:eastAsia="Times New Roman" w:hAnsi="Times New Roman" w:cs="Times New Roman"/>
          <w:sz w:val="24"/>
          <w:szCs w:val="24"/>
          <w:lang w:eastAsia="tr-TR"/>
        </w:rPr>
        <w:t>Blv</w:t>
      </w:r>
      <w:proofErr w:type="spellEnd"/>
      <w:r w:rsidRPr="00B54C5D">
        <w:rPr>
          <w:rFonts w:ascii="Times New Roman" w:eastAsia="Times New Roman" w:hAnsi="Times New Roman" w:cs="Times New Roman"/>
          <w:sz w:val="24"/>
          <w:szCs w:val="24"/>
          <w:lang w:eastAsia="tr-TR"/>
        </w:rPr>
        <w:t>. No: 119, Dulkadiroğlu / Kahramanmaraş</w:t>
      </w:r>
      <w:r w:rsidRPr="00B54C5D">
        <w:rPr>
          <w:rFonts w:ascii="Times New Roman" w:eastAsia="Times New Roman" w:hAnsi="Times New Roman" w:cs="Times New Roman"/>
          <w:sz w:val="24"/>
          <w:szCs w:val="24"/>
          <w:lang w:eastAsia="tr-TR"/>
        </w:rPr>
        <w:br/>
        <w:t>Telefon: 0344 231 0187 – 0344 231 55 01</w:t>
      </w:r>
      <w:r w:rsidRPr="00B54C5D">
        <w:rPr>
          <w:rFonts w:ascii="Times New Roman" w:eastAsia="Times New Roman" w:hAnsi="Times New Roman" w:cs="Times New Roman"/>
          <w:sz w:val="24"/>
          <w:szCs w:val="24"/>
          <w:lang w:eastAsia="tr-TR"/>
        </w:rPr>
        <w:br/>
      </w:r>
      <w:proofErr w:type="spellStart"/>
      <w:r w:rsidRPr="00B54C5D">
        <w:rPr>
          <w:rFonts w:ascii="Times New Roman" w:eastAsia="Times New Roman" w:hAnsi="Times New Roman" w:cs="Times New Roman"/>
          <w:sz w:val="24"/>
          <w:szCs w:val="24"/>
          <w:lang w:eastAsia="tr-TR"/>
        </w:rPr>
        <w:t>WhatsApp</w:t>
      </w:r>
      <w:proofErr w:type="spellEnd"/>
      <w:r w:rsidRPr="00B54C5D">
        <w:rPr>
          <w:rFonts w:ascii="Times New Roman" w:eastAsia="Times New Roman" w:hAnsi="Times New Roman" w:cs="Times New Roman"/>
          <w:sz w:val="24"/>
          <w:szCs w:val="24"/>
          <w:lang w:eastAsia="tr-TR"/>
        </w:rPr>
        <w:t>: 0532 722 1746</w:t>
      </w:r>
    </w:p>
    <w:p w14:paraId="1F3E5142" w14:textId="77777777" w:rsidR="00B54C5D" w:rsidRPr="00B54C5D" w:rsidRDefault="00B54C5D" w:rsidP="00B54C5D">
      <w:pPr>
        <w:spacing w:before="100" w:beforeAutospacing="1" w:after="100" w:afterAutospacing="1" w:line="240" w:lineRule="auto"/>
        <w:rPr>
          <w:rFonts w:ascii="Times New Roman" w:eastAsia="Times New Roman" w:hAnsi="Times New Roman" w:cs="Times New Roman"/>
          <w:sz w:val="24"/>
          <w:szCs w:val="24"/>
          <w:lang w:eastAsia="tr-TR"/>
        </w:rPr>
      </w:pPr>
      <w:r w:rsidRPr="00B54C5D">
        <w:rPr>
          <w:rFonts w:ascii="Times New Roman" w:eastAsia="Times New Roman" w:hAnsi="Times New Roman" w:cs="Times New Roman"/>
          <w:sz w:val="24"/>
          <w:szCs w:val="24"/>
          <w:lang w:eastAsia="tr-TR"/>
        </w:rPr>
        <w:t xml:space="preserve">Prizma Av Bayii – Bora </w:t>
      </w:r>
      <w:proofErr w:type="spellStart"/>
      <w:r w:rsidRPr="00B54C5D">
        <w:rPr>
          <w:rFonts w:ascii="Times New Roman" w:eastAsia="Times New Roman" w:hAnsi="Times New Roman" w:cs="Times New Roman"/>
          <w:sz w:val="24"/>
          <w:szCs w:val="24"/>
          <w:lang w:eastAsia="tr-TR"/>
        </w:rPr>
        <w:t>Arms</w:t>
      </w:r>
      <w:proofErr w:type="spellEnd"/>
      <w:r w:rsidRPr="00B54C5D">
        <w:rPr>
          <w:rFonts w:ascii="Times New Roman" w:eastAsia="Times New Roman" w:hAnsi="Times New Roman" w:cs="Times New Roman"/>
          <w:sz w:val="24"/>
          <w:szCs w:val="24"/>
          <w:lang w:eastAsia="tr-TR"/>
        </w:rPr>
        <w:t xml:space="preserve"> ile atışta güven, avda performans.</w:t>
      </w:r>
    </w:p>
    <w:p w14:paraId="3782464C" w14:textId="77777777" w:rsidR="006C7645" w:rsidRDefault="006C7645">
      <w:bookmarkStart w:id="0" w:name="_GoBack"/>
      <w:bookmarkEnd w:id="0"/>
    </w:p>
    <w:sectPr w:rsidR="006C76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47669"/>
    <w:multiLevelType w:val="multilevel"/>
    <w:tmpl w:val="FB9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966DD"/>
    <w:multiLevelType w:val="multilevel"/>
    <w:tmpl w:val="E09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B725C"/>
    <w:multiLevelType w:val="multilevel"/>
    <w:tmpl w:val="1F0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97C23"/>
    <w:multiLevelType w:val="multilevel"/>
    <w:tmpl w:val="360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E57CA"/>
    <w:multiLevelType w:val="multilevel"/>
    <w:tmpl w:val="2ED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850A7"/>
    <w:multiLevelType w:val="multilevel"/>
    <w:tmpl w:val="97B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EB"/>
    <w:rsid w:val="006C7645"/>
    <w:rsid w:val="00B54C5D"/>
    <w:rsid w:val="00CF08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002C0-F7D3-4554-B994-BB2DE6328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B54C5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54C5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54C5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54C5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54C5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54C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809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2025-10-31T14:27:00Z</dcterms:created>
  <dcterms:modified xsi:type="dcterms:W3CDTF">2025-10-31T14:30:00Z</dcterms:modified>
</cp:coreProperties>
</file>