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9F4D9" w14:textId="77777777" w:rsidR="00BC6B8E" w:rsidRPr="00BC6B8E" w:rsidRDefault="00BC6B8E" w:rsidP="00BC6B8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C6B8E">
        <w:rPr>
          <w:rFonts w:ascii="Times New Roman" w:eastAsia="Times New Roman" w:hAnsi="Times New Roman" w:cs="Times New Roman"/>
          <w:b/>
          <w:bCs/>
          <w:sz w:val="36"/>
          <w:szCs w:val="36"/>
          <w:lang w:eastAsia="tr-TR"/>
        </w:rPr>
        <w:t>HUĞLU Av Tüfekleri Hakkında Kapsamlı Bilgi – Prizma Av Bayii’nden</w:t>
      </w:r>
    </w:p>
    <w:p w14:paraId="2552FC14"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Yerli üretimin gururu HUĞLU av tüfekleri, Türkiye'de ve dünya genelinde kalitesi, sağlamlığı ve estetik duruşuyla tanınan lider markalardan biridir. Prizma Av Bayii olarak HUĞLU markasının tüm av tüfeği modellerini stoktan teslim, uygun fiyat ve taksit seçenekleriyle sizlere sunmaktan memnuniyet duyuyoruz.</w:t>
      </w:r>
    </w:p>
    <w:p w14:paraId="7B9D5D89"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HUĞLU Hakkında</w:t>
      </w:r>
    </w:p>
    <w:p w14:paraId="5F1A3B8A"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 xml:space="preserve">HUĞLU Av Tüfekleri Kooperatifi, 1962 yılında Konya’nın Huğlu beldesinde kurulmuştur. Bugün Türkiye’nin en köklü ve saygın av tüfeği üreticilerinden biridir. Gelenekten gelen usta işçilikle üretilen </w:t>
      </w:r>
      <w:proofErr w:type="gramStart"/>
      <w:r w:rsidRPr="00BC6B8E">
        <w:rPr>
          <w:rFonts w:ascii="Times New Roman" w:eastAsia="Times New Roman" w:hAnsi="Times New Roman" w:cs="Times New Roman"/>
          <w:sz w:val="24"/>
          <w:szCs w:val="24"/>
          <w:lang w:eastAsia="tr-TR"/>
        </w:rPr>
        <w:t>tüfekleri,</w:t>
      </w:r>
      <w:proofErr w:type="gramEnd"/>
      <w:r w:rsidRPr="00BC6B8E">
        <w:rPr>
          <w:rFonts w:ascii="Times New Roman" w:eastAsia="Times New Roman" w:hAnsi="Times New Roman" w:cs="Times New Roman"/>
          <w:sz w:val="24"/>
          <w:szCs w:val="24"/>
          <w:lang w:eastAsia="tr-TR"/>
        </w:rPr>
        <w:t xml:space="preserve"> hem yurt içinde hem yurt dışında geniş bir kullanıcı kitlesine ulaşmıştır. Ürünlerinde ceviz kundaklar, kaliteli namlu çelikleri ve güvenilir mekanizma sistemleri kullanılır.</w:t>
      </w:r>
    </w:p>
    <w:p w14:paraId="0C6B1732"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Öne Çıkan HUĞLU Tüfek Modelleri</w:t>
      </w:r>
    </w:p>
    <w:p w14:paraId="03658886"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b/>
          <w:bCs/>
          <w:sz w:val="24"/>
          <w:szCs w:val="24"/>
          <w:lang w:eastAsia="tr-TR"/>
        </w:rPr>
        <w:t>Süperpoze</w:t>
      </w:r>
      <w:proofErr w:type="spellEnd"/>
      <w:r w:rsidRPr="00BC6B8E">
        <w:rPr>
          <w:rFonts w:ascii="Times New Roman" w:eastAsia="Times New Roman" w:hAnsi="Times New Roman" w:cs="Times New Roman"/>
          <w:b/>
          <w:bCs/>
          <w:sz w:val="24"/>
          <w:szCs w:val="24"/>
          <w:lang w:eastAsia="tr-TR"/>
        </w:rPr>
        <w:t xml:space="preserve"> Serisi</w:t>
      </w:r>
    </w:p>
    <w:p w14:paraId="6933285C" w14:textId="77777777" w:rsidR="00BC6B8E" w:rsidRPr="00BC6B8E" w:rsidRDefault="00BC6B8E" w:rsidP="00BC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 xml:space="preserve">Tek veya çift </w:t>
      </w:r>
      <w:proofErr w:type="spellStart"/>
      <w:r w:rsidRPr="00BC6B8E">
        <w:rPr>
          <w:rFonts w:ascii="Times New Roman" w:eastAsia="Times New Roman" w:hAnsi="Times New Roman" w:cs="Times New Roman"/>
          <w:sz w:val="24"/>
          <w:szCs w:val="24"/>
          <w:lang w:eastAsia="tr-TR"/>
        </w:rPr>
        <w:t>tetikli</w:t>
      </w:r>
      <w:proofErr w:type="spellEnd"/>
      <w:r w:rsidRPr="00BC6B8E">
        <w:rPr>
          <w:rFonts w:ascii="Times New Roman" w:eastAsia="Times New Roman" w:hAnsi="Times New Roman" w:cs="Times New Roman"/>
          <w:sz w:val="24"/>
          <w:szCs w:val="24"/>
          <w:lang w:eastAsia="tr-TR"/>
        </w:rPr>
        <w:t xml:space="preserve"> sistemler</w:t>
      </w:r>
    </w:p>
    <w:p w14:paraId="6AA04DA7" w14:textId="77777777" w:rsidR="00BC6B8E" w:rsidRPr="00BC6B8E" w:rsidRDefault="00BC6B8E" w:rsidP="00BC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sz w:val="24"/>
          <w:szCs w:val="24"/>
          <w:lang w:eastAsia="tr-TR"/>
        </w:rPr>
        <w:t>Ejektörlü</w:t>
      </w:r>
      <w:proofErr w:type="spellEnd"/>
      <w:r w:rsidRPr="00BC6B8E">
        <w:rPr>
          <w:rFonts w:ascii="Times New Roman" w:eastAsia="Times New Roman" w:hAnsi="Times New Roman" w:cs="Times New Roman"/>
          <w:sz w:val="24"/>
          <w:szCs w:val="24"/>
          <w:lang w:eastAsia="tr-TR"/>
        </w:rPr>
        <w:t xml:space="preserve"> ya da </w:t>
      </w:r>
      <w:proofErr w:type="spellStart"/>
      <w:r w:rsidRPr="00BC6B8E">
        <w:rPr>
          <w:rFonts w:ascii="Times New Roman" w:eastAsia="Times New Roman" w:hAnsi="Times New Roman" w:cs="Times New Roman"/>
          <w:sz w:val="24"/>
          <w:szCs w:val="24"/>
          <w:lang w:eastAsia="tr-TR"/>
        </w:rPr>
        <w:t>ejektörsüz</w:t>
      </w:r>
      <w:proofErr w:type="spellEnd"/>
      <w:r w:rsidRPr="00BC6B8E">
        <w:rPr>
          <w:rFonts w:ascii="Times New Roman" w:eastAsia="Times New Roman" w:hAnsi="Times New Roman" w:cs="Times New Roman"/>
          <w:sz w:val="24"/>
          <w:szCs w:val="24"/>
          <w:lang w:eastAsia="tr-TR"/>
        </w:rPr>
        <w:t xml:space="preserve"> seçenekler</w:t>
      </w:r>
    </w:p>
    <w:p w14:paraId="22CFDFA7" w14:textId="77777777" w:rsidR="00BC6B8E" w:rsidRPr="00BC6B8E" w:rsidRDefault="00BC6B8E" w:rsidP="00BC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 xml:space="preserve">103 F, 103 FE, </w:t>
      </w:r>
      <w:proofErr w:type="spellStart"/>
      <w:r w:rsidRPr="00BC6B8E">
        <w:rPr>
          <w:rFonts w:ascii="Times New Roman" w:eastAsia="Times New Roman" w:hAnsi="Times New Roman" w:cs="Times New Roman"/>
          <w:sz w:val="24"/>
          <w:szCs w:val="24"/>
          <w:lang w:eastAsia="tr-TR"/>
        </w:rPr>
        <w:t>Ventus</w:t>
      </w:r>
      <w:proofErr w:type="spellEnd"/>
      <w:r w:rsidRPr="00BC6B8E">
        <w:rPr>
          <w:rFonts w:ascii="Times New Roman" w:eastAsia="Times New Roman" w:hAnsi="Times New Roman" w:cs="Times New Roman"/>
          <w:sz w:val="24"/>
          <w:szCs w:val="24"/>
          <w:lang w:eastAsia="tr-TR"/>
        </w:rPr>
        <w:t xml:space="preserve">, </w:t>
      </w:r>
      <w:proofErr w:type="spellStart"/>
      <w:r w:rsidRPr="00BC6B8E">
        <w:rPr>
          <w:rFonts w:ascii="Times New Roman" w:eastAsia="Times New Roman" w:hAnsi="Times New Roman" w:cs="Times New Roman"/>
          <w:sz w:val="24"/>
          <w:szCs w:val="24"/>
          <w:lang w:eastAsia="tr-TR"/>
        </w:rPr>
        <w:t>Hawk</w:t>
      </w:r>
      <w:proofErr w:type="spellEnd"/>
      <w:r w:rsidRPr="00BC6B8E">
        <w:rPr>
          <w:rFonts w:ascii="Times New Roman" w:eastAsia="Times New Roman" w:hAnsi="Times New Roman" w:cs="Times New Roman"/>
          <w:sz w:val="24"/>
          <w:szCs w:val="24"/>
          <w:lang w:eastAsia="tr-TR"/>
        </w:rPr>
        <w:t xml:space="preserve"> gibi popüler modeller</w:t>
      </w:r>
    </w:p>
    <w:p w14:paraId="1BC3D74C" w14:textId="77777777" w:rsidR="00BC6B8E" w:rsidRPr="00BC6B8E" w:rsidRDefault="00BC6B8E" w:rsidP="00BC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Yüksek kaliteli ceviz kundak ve İtalyan çeliği namlu</w:t>
      </w:r>
    </w:p>
    <w:p w14:paraId="432738FB"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b/>
          <w:bCs/>
          <w:sz w:val="24"/>
          <w:szCs w:val="24"/>
          <w:lang w:eastAsia="tr-TR"/>
        </w:rPr>
        <w:t>Çifte Serisi</w:t>
      </w:r>
    </w:p>
    <w:p w14:paraId="52C1BBC4" w14:textId="77777777" w:rsidR="00BC6B8E" w:rsidRPr="00BC6B8E" w:rsidRDefault="00BC6B8E" w:rsidP="00BC6B8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Klasik severler için çift kırma sistemli modeller</w:t>
      </w:r>
    </w:p>
    <w:p w14:paraId="6D4D2C16" w14:textId="77777777" w:rsidR="00BC6B8E" w:rsidRPr="00BC6B8E" w:rsidRDefault="00BC6B8E" w:rsidP="00BC6B8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200 A, 201 A gibi nostaljik ve işlevsel seçenekler</w:t>
      </w:r>
    </w:p>
    <w:p w14:paraId="44A138AF" w14:textId="77777777" w:rsidR="00BC6B8E" w:rsidRPr="00BC6B8E" w:rsidRDefault="00BC6B8E" w:rsidP="00BC6B8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Av sahasında denge ve isabet oranı yüksek kullanım</w:t>
      </w:r>
    </w:p>
    <w:p w14:paraId="7808729A"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b/>
          <w:bCs/>
          <w:sz w:val="24"/>
          <w:szCs w:val="24"/>
          <w:lang w:eastAsia="tr-TR"/>
        </w:rPr>
        <w:t>Yarı Otomatik ve Pompalı Seriler</w:t>
      </w:r>
    </w:p>
    <w:p w14:paraId="772186C3" w14:textId="77777777" w:rsidR="00BC6B8E" w:rsidRPr="00BC6B8E" w:rsidRDefault="00BC6B8E" w:rsidP="00BC6B8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sz w:val="24"/>
          <w:szCs w:val="24"/>
          <w:lang w:eastAsia="tr-TR"/>
        </w:rPr>
        <w:t>Renova</w:t>
      </w:r>
      <w:proofErr w:type="spellEnd"/>
      <w:r w:rsidRPr="00BC6B8E">
        <w:rPr>
          <w:rFonts w:ascii="Times New Roman" w:eastAsia="Times New Roman" w:hAnsi="Times New Roman" w:cs="Times New Roman"/>
          <w:sz w:val="24"/>
          <w:szCs w:val="24"/>
          <w:lang w:eastAsia="tr-TR"/>
        </w:rPr>
        <w:t xml:space="preserve">, </w:t>
      </w:r>
      <w:proofErr w:type="spellStart"/>
      <w:r w:rsidRPr="00BC6B8E">
        <w:rPr>
          <w:rFonts w:ascii="Times New Roman" w:eastAsia="Times New Roman" w:hAnsi="Times New Roman" w:cs="Times New Roman"/>
          <w:sz w:val="24"/>
          <w:szCs w:val="24"/>
          <w:lang w:eastAsia="tr-TR"/>
        </w:rPr>
        <w:t>Veyron</w:t>
      </w:r>
      <w:proofErr w:type="spellEnd"/>
      <w:r w:rsidRPr="00BC6B8E">
        <w:rPr>
          <w:rFonts w:ascii="Times New Roman" w:eastAsia="Times New Roman" w:hAnsi="Times New Roman" w:cs="Times New Roman"/>
          <w:sz w:val="24"/>
          <w:szCs w:val="24"/>
          <w:lang w:eastAsia="tr-TR"/>
        </w:rPr>
        <w:t xml:space="preserve"> gibi modern yarı otomatik modeller</w:t>
      </w:r>
    </w:p>
    <w:p w14:paraId="5C3BDAC1" w14:textId="77777777" w:rsidR="00BC6B8E" w:rsidRPr="00BC6B8E" w:rsidRDefault="00BC6B8E" w:rsidP="00BC6B8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sz w:val="24"/>
          <w:szCs w:val="24"/>
          <w:lang w:eastAsia="tr-TR"/>
        </w:rPr>
        <w:t>Atrox</w:t>
      </w:r>
      <w:proofErr w:type="spellEnd"/>
      <w:r w:rsidRPr="00BC6B8E">
        <w:rPr>
          <w:rFonts w:ascii="Times New Roman" w:eastAsia="Times New Roman" w:hAnsi="Times New Roman" w:cs="Times New Roman"/>
          <w:sz w:val="24"/>
          <w:szCs w:val="24"/>
          <w:lang w:eastAsia="tr-TR"/>
        </w:rPr>
        <w:t xml:space="preserve"> gibi sağlam ve hızlı pompalı sistemler</w:t>
      </w:r>
    </w:p>
    <w:p w14:paraId="7F43F7F3" w14:textId="77777777" w:rsidR="00BC6B8E" w:rsidRPr="00BC6B8E" w:rsidRDefault="00BC6B8E" w:rsidP="00BC6B8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Hafif ve dayanıklı gövde yapısı, hızlı kurulum</w:t>
      </w:r>
    </w:p>
    <w:p w14:paraId="6D8C1D4F"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b/>
          <w:bCs/>
          <w:sz w:val="24"/>
          <w:szCs w:val="24"/>
          <w:lang w:eastAsia="tr-TR"/>
        </w:rPr>
        <w:t>Şarjörlü Sistemler</w:t>
      </w:r>
    </w:p>
    <w:p w14:paraId="334D5F9A" w14:textId="77777777" w:rsidR="00BC6B8E" w:rsidRPr="00BC6B8E" w:rsidRDefault="00BC6B8E" w:rsidP="00BC6B8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XR8 gibi yüksek kapasiteli modeller</w:t>
      </w:r>
    </w:p>
    <w:p w14:paraId="3A59732F" w14:textId="77777777" w:rsidR="00BC6B8E" w:rsidRPr="00BC6B8E" w:rsidRDefault="00BC6B8E" w:rsidP="00BC6B8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Seri atış imkânı ve kolay şarjör değişimi</w:t>
      </w:r>
    </w:p>
    <w:p w14:paraId="14A49C8E" w14:textId="77777777" w:rsidR="00BC6B8E" w:rsidRPr="00BC6B8E" w:rsidRDefault="00BC6B8E" w:rsidP="00BC6B8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Sportif atıcılık ve taktik kullanıma uygun yapılar</w:t>
      </w:r>
    </w:p>
    <w:p w14:paraId="0A16BC32"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Kullanım Alanları</w:t>
      </w:r>
    </w:p>
    <w:p w14:paraId="253E7E04" w14:textId="77777777" w:rsidR="00BC6B8E" w:rsidRPr="00BC6B8E" w:rsidRDefault="00BC6B8E" w:rsidP="00BC6B8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sz w:val="24"/>
          <w:szCs w:val="24"/>
          <w:lang w:eastAsia="tr-TR"/>
        </w:rPr>
        <w:t>Süperpoze</w:t>
      </w:r>
      <w:proofErr w:type="spellEnd"/>
      <w:r w:rsidRPr="00BC6B8E">
        <w:rPr>
          <w:rFonts w:ascii="Times New Roman" w:eastAsia="Times New Roman" w:hAnsi="Times New Roman" w:cs="Times New Roman"/>
          <w:sz w:val="24"/>
          <w:szCs w:val="24"/>
          <w:lang w:eastAsia="tr-TR"/>
        </w:rPr>
        <w:t xml:space="preserve"> ve çifte modeller: Geleneksel kuş ve tavşan avları için ideal</w:t>
      </w:r>
    </w:p>
    <w:p w14:paraId="69752D9A" w14:textId="77777777" w:rsidR="00BC6B8E" w:rsidRPr="00BC6B8E" w:rsidRDefault="00BC6B8E" w:rsidP="00BC6B8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Yarı otomatik modeller: Seri atış gerektiren avlar ve sportif kullanım için uygun</w:t>
      </w:r>
    </w:p>
    <w:p w14:paraId="4F635818" w14:textId="77777777" w:rsidR="00BC6B8E" w:rsidRPr="00BC6B8E" w:rsidRDefault="00BC6B8E" w:rsidP="00BC6B8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Pompalı ve şarjörlü sistemler: Taktiksel avlar veya güvenlik amaçlı kullanımlar</w:t>
      </w:r>
    </w:p>
    <w:p w14:paraId="313760D1" w14:textId="77777777" w:rsidR="00BC6B8E" w:rsidRPr="00BC6B8E" w:rsidRDefault="00BC6B8E" w:rsidP="00BC6B8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Koleksiyon değeri taşıyan özel seri modeller</w:t>
      </w:r>
    </w:p>
    <w:p w14:paraId="348A126F" w14:textId="77777777" w:rsidR="00BC6B8E" w:rsidRPr="00BC6B8E" w:rsidRDefault="00BC6B8E" w:rsidP="00BC6B8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lastRenderedPageBreak/>
        <w:t>Tüm modellerde yerli üretim avantajıyla servis ve parça desteği</w:t>
      </w:r>
    </w:p>
    <w:p w14:paraId="2FF2045E"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Neden Prizma Av Bayii?</w:t>
      </w:r>
    </w:p>
    <w:p w14:paraId="729E4E08"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B8E">
        <w:rPr>
          <w:rFonts w:ascii="Times New Roman" w:eastAsia="Times New Roman" w:hAnsi="Times New Roman" w:cs="Times New Roman"/>
          <w:sz w:val="24"/>
          <w:szCs w:val="24"/>
          <w:lang w:eastAsia="tr-TR"/>
        </w:rPr>
        <w:t>HUĞLU’nun</w:t>
      </w:r>
      <w:proofErr w:type="spellEnd"/>
      <w:r w:rsidRPr="00BC6B8E">
        <w:rPr>
          <w:rFonts w:ascii="Times New Roman" w:eastAsia="Times New Roman" w:hAnsi="Times New Roman" w:cs="Times New Roman"/>
          <w:sz w:val="24"/>
          <w:szCs w:val="24"/>
          <w:lang w:eastAsia="tr-TR"/>
        </w:rPr>
        <w:t xml:space="preserve"> tüm av tüfeği modellerini orijinal ve garantili şekilde sunuyoruz</w:t>
      </w:r>
    </w:p>
    <w:p w14:paraId="3E24787A"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Türkiye genelinde en uygun fiyat politikası uyguluyoruz</w:t>
      </w:r>
    </w:p>
    <w:p w14:paraId="182EA5A2"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Kredi kartına taksit seçeneği ile ödeme kolaylığı sağlıyoruz</w:t>
      </w:r>
    </w:p>
    <w:p w14:paraId="5094EC00"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Uzman ekibimizle ihtiyacınıza en uygun modeli birlikte belirliyoruz</w:t>
      </w:r>
    </w:p>
    <w:p w14:paraId="7C2EA605"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Satış sonrası teknik destek, yedek parça ve bakım hizmeti veriyoruz</w:t>
      </w:r>
    </w:p>
    <w:p w14:paraId="24A40ED8" w14:textId="77777777" w:rsidR="00BC6B8E" w:rsidRPr="00BC6B8E" w:rsidRDefault="00BC6B8E" w:rsidP="00BC6B8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Hızlı kargo ile tüm Türkiye’ye güvenli teslimat sağlıyoruz</w:t>
      </w:r>
    </w:p>
    <w:p w14:paraId="44DA4637"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Tüfek Seçerken Nelere Dikkat Etmelisiniz?</w:t>
      </w:r>
    </w:p>
    <w:p w14:paraId="04C48C58" w14:textId="77777777" w:rsidR="00BC6B8E" w:rsidRPr="00BC6B8E" w:rsidRDefault="00BC6B8E" w:rsidP="00BC6B8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Avlanacağınız alana ve av türüne göre kalibre seçimi</w:t>
      </w:r>
    </w:p>
    <w:p w14:paraId="0348AFB7" w14:textId="77777777" w:rsidR="00BC6B8E" w:rsidRPr="00BC6B8E" w:rsidRDefault="00BC6B8E" w:rsidP="00BC6B8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 xml:space="preserve">Mekanizma tercihi: </w:t>
      </w:r>
      <w:proofErr w:type="spellStart"/>
      <w:r w:rsidRPr="00BC6B8E">
        <w:rPr>
          <w:rFonts w:ascii="Times New Roman" w:eastAsia="Times New Roman" w:hAnsi="Times New Roman" w:cs="Times New Roman"/>
          <w:sz w:val="24"/>
          <w:szCs w:val="24"/>
          <w:lang w:eastAsia="tr-TR"/>
        </w:rPr>
        <w:t>Süperpoze</w:t>
      </w:r>
      <w:proofErr w:type="spellEnd"/>
      <w:r w:rsidRPr="00BC6B8E">
        <w:rPr>
          <w:rFonts w:ascii="Times New Roman" w:eastAsia="Times New Roman" w:hAnsi="Times New Roman" w:cs="Times New Roman"/>
          <w:sz w:val="24"/>
          <w:szCs w:val="24"/>
          <w:lang w:eastAsia="tr-TR"/>
        </w:rPr>
        <w:t xml:space="preserve"> mi, yarı otomatik mi?</w:t>
      </w:r>
    </w:p>
    <w:p w14:paraId="1689A53F" w14:textId="77777777" w:rsidR="00BC6B8E" w:rsidRPr="00BC6B8E" w:rsidRDefault="00BC6B8E" w:rsidP="00BC6B8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Namlu uzunluğu: Açık alan mı yoksa sık orman mı?</w:t>
      </w:r>
    </w:p>
    <w:p w14:paraId="39952A58" w14:textId="77777777" w:rsidR="00BC6B8E" w:rsidRPr="00BC6B8E" w:rsidRDefault="00BC6B8E" w:rsidP="00BC6B8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Ergonomi: Gövde yapısı, ağırlık dengesi, tetik hissiyatı</w:t>
      </w:r>
    </w:p>
    <w:p w14:paraId="2A865540" w14:textId="77777777" w:rsidR="00BC6B8E" w:rsidRPr="00BC6B8E" w:rsidRDefault="00BC6B8E" w:rsidP="00BC6B8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Yerli üretim: Servis kolaylığı, yedek parça erişimi</w:t>
      </w:r>
    </w:p>
    <w:p w14:paraId="7E814593" w14:textId="77777777" w:rsidR="00BC6B8E" w:rsidRPr="00BC6B8E" w:rsidRDefault="00BC6B8E" w:rsidP="00BC6B8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C6B8E">
        <w:rPr>
          <w:rFonts w:ascii="Times New Roman" w:eastAsia="Times New Roman" w:hAnsi="Times New Roman" w:cs="Times New Roman"/>
          <w:b/>
          <w:bCs/>
          <w:sz w:val="27"/>
          <w:szCs w:val="27"/>
          <w:lang w:eastAsia="tr-TR"/>
        </w:rPr>
        <w:t>Sonuç</w:t>
      </w:r>
    </w:p>
    <w:p w14:paraId="405703A0"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HUĞLU av tüfekleri, yüksek kalite standartları, geniş ürün yelpazesi ve uzun ömürlü kullanımıyla her avcının güvenle tercih edebileceği modeller sunar. Prizma Av Bayii olarak bu güçlü yerli markanın tüm modellerini sizlere en uygun koşullarda sunuyoruz.</w:t>
      </w:r>
    </w:p>
    <w:p w14:paraId="6532E844"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 xml:space="preserve">Adres: Menderes Mah. Trabzon </w:t>
      </w:r>
      <w:proofErr w:type="spellStart"/>
      <w:r w:rsidRPr="00BC6B8E">
        <w:rPr>
          <w:rFonts w:ascii="Times New Roman" w:eastAsia="Times New Roman" w:hAnsi="Times New Roman" w:cs="Times New Roman"/>
          <w:sz w:val="24"/>
          <w:szCs w:val="24"/>
          <w:lang w:eastAsia="tr-TR"/>
        </w:rPr>
        <w:t>Blv</w:t>
      </w:r>
      <w:proofErr w:type="spellEnd"/>
      <w:r w:rsidRPr="00BC6B8E">
        <w:rPr>
          <w:rFonts w:ascii="Times New Roman" w:eastAsia="Times New Roman" w:hAnsi="Times New Roman" w:cs="Times New Roman"/>
          <w:sz w:val="24"/>
          <w:szCs w:val="24"/>
          <w:lang w:eastAsia="tr-TR"/>
        </w:rPr>
        <w:t>. No: 119, Dulkadiroğlu / Kahramanmaraş</w:t>
      </w:r>
      <w:r w:rsidRPr="00BC6B8E">
        <w:rPr>
          <w:rFonts w:ascii="Times New Roman" w:eastAsia="Times New Roman" w:hAnsi="Times New Roman" w:cs="Times New Roman"/>
          <w:sz w:val="24"/>
          <w:szCs w:val="24"/>
          <w:lang w:eastAsia="tr-TR"/>
        </w:rPr>
        <w:br/>
        <w:t>Telefon: 0344 231 0187 – 0344 231 55 01</w:t>
      </w:r>
      <w:r w:rsidRPr="00BC6B8E">
        <w:rPr>
          <w:rFonts w:ascii="Times New Roman" w:eastAsia="Times New Roman" w:hAnsi="Times New Roman" w:cs="Times New Roman"/>
          <w:sz w:val="24"/>
          <w:szCs w:val="24"/>
          <w:lang w:eastAsia="tr-TR"/>
        </w:rPr>
        <w:br/>
      </w:r>
      <w:proofErr w:type="spellStart"/>
      <w:r w:rsidRPr="00BC6B8E">
        <w:rPr>
          <w:rFonts w:ascii="Times New Roman" w:eastAsia="Times New Roman" w:hAnsi="Times New Roman" w:cs="Times New Roman"/>
          <w:sz w:val="24"/>
          <w:szCs w:val="24"/>
          <w:lang w:eastAsia="tr-TR"/>
        </w:rPr>
        <w:t>WhatsApp</w:t>
      </w:r>
      <w:proofErr w:type="spellEnd"/>
      <w:r w:rsidRPr="00BC6B8E">
        <w:rPr>
          <w:rFonts w:ascii="Times New Roman" w:eastAsia="Times New Roman" w:hAnsi="Times New Roman" w:cs="Times New Roman"/>
          <w:sz w:val="24"/>
          <w:szCs w:val="24"/>
          <w:lang w:eastAsia="tr-TR"/>
        </w:rPr>
        <w:t>: 0532 722 1746</w:t>
      </w:r>
    </w:p>
    <w:p w14:paraId="6D055C0E" w14:textId="77777777" w:rsidR="00BC6B8E" w:rsidRPr="00BC6B8E" w:rsidRDefault="00BC6B8E" w:rsidP="00BC6B8E">
      <w:pPr>
        <w:spacing w:before="100" w:beforeAutospacing="1" w:after="100" w:afterAutospacing="1" w:line="240" w:lineRule="auto"/>
        <w:rPr>
          <w:rFonts w:ascii="Times New Roman" w:eastAsia="Times New Roman" w:hAnsi="Times New Roman" w:cs="Times New Roman"/>
          <w:sz w:val="24"/>
          <w:szCs w:val="24"/>
          <w:lang w:eastAsia="tr-TR"/>
        </w:rPr>
      </w:pPr>
      <w:r w:rsidRPr="00BC6B8E">
        <w:rPr>
          <w:rFonts w:ascii="Times New Roman" w:eastAsia="Times New Roman" w:hAnsi="Times New Roman" w:cs="Times New Roman"/>
          <w:sz w:val="24"/>
          <w:szCs w:val="24"/>
          <w:lang w:eastAsia="tr-TR"/>
        </w:rPr>
        <w:t>Prizma Av Bayii – HUĞLU ile doğaya güvenle çıkın.</w:t>
      </w:r>
    </w:p>
    <w:p w14:paraId="2A19CF11" w14:textId="77777777" w:rsidR="00207F60" w:rsidRDefault="00207F60">
      <w:bookmarkStart w:id="0" w:name="_GoBack"/>
      <w:bookmarkEnd w:id="0"/>
    </w:p>
    <w:sectPr w:rsidR="00207F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87F9A"/>
    <w:multiLevelType w:val="multilevel"/>
    <w:tmpl w:val="0FF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C27B3"/>
    <w:multiLevelType w:val="multilevel"/>
    <w:tmpl w:val="603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03946"/>
    <w:multiLevelType w:val="multilevel"/>
    <w:tmpl w:val="088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1786"/>
    <w:multiLevelType w:val="multilevel"/>
    <w:tmpl w:val="48B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D5921"/>
    <w:multiLevelType w:val="multilevel"/>
    <w:tmpl w:val="F9A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B3E85"/>
    <w:multiLevelType w:val="multilevel"/>
    <w:tmpl w:val="5D6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64512"/>
    <w:multiLevelType w:val="multilevel"/>
    <w:tmpl w:val="27C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4"/>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1B"/>
    <w:rsid w:val="00207F60"/>
    <w:rsid w:val="0029451B"/>
    <w:rsid w:val="00BC6B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A8BF9-7CA2-4A73-8972-B77E3592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BC6B8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C6B8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C6B8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C6B8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C6B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C6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82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2025-10-31T14:41:00Z</dcterms:created>
  <dcterms:modified xsi:type="dcterms:W3CDTF">2025-10-31T14:44:00Z</dcterms:modified>
</cp:coreProperties>
</file>