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CD718" w14:textId="77777777" w:rsidR="00E729EA" w:rsidRDefault="00E729EA" w:rsidP="00E729EA">
      <w:pPr>
        <w:pStyle w:val="NormalWeb"/>
      </w:pPr>
      <w:r>
        <w:rPr>
          <w:rStyle w:val="Gl"/>
        </w:rPr>
        <w:t xml:space="preserve">MAESTRO Av Tüfekleri — Performans, Hassasiyet ve Prizma </w:t>
      </w:r>
      <w:proofErr w:type="spellStart"/>
      <w:r>
        <w:rPr>
          <w:rStyle w:val="Gl"/>
        </w:rPr>
        <w:t>Av’dan</w:t>
      </w:r>
      <w:proofErr w:type="spellEnd"/>
      <w:r>
        <w:rPr>
          <w:rStyle w:val="Gl"/>
        </w:rPr>
        <w:t xml:space="preserve"> Güvenle Satın Alma</w:t>
      </w:r>
    </w:p>
    <w:p w14:paraId="06D4835F" w14:textId="77777777" w:rsidR="00E729EA" w:rsidRDefault="00E729EA" w:rsidP="00E729EA">
      <w:pPr>
        <w:pStyle w:val="NormalWeb"/>
      </w:pPr>
      <w:r>
        <w:rPr>
          <w:rStyle w:val="Gl"/>
        </w:rPr>
        <w:t>Meta Başlık:</w:t>
      </w:r>
      <w:r>
        <w:t xml:space="preserve"> MAESTRO Av Tüfekleri | Modeller, Teknik Özellikler ve Prizma Av Fiyatları</w:t>
      </w:r>
      <w:r>
        <w:br/>
      </w:r>
      <w:r>
        <w:rPr>
          <w:rStyle w:val="Gl"/>
        </w:rPr>
        <w:t>Meta Açıklama:</w:t>
      </w:r>
      <w:r>
        <w:t xml:space="preserve"> MAESTRO av tüfekleri rehberi: modeller, teknik özellikler, hangi av/atış disiplinine uygun oldukları ve Prizma </w:t>
      </w:r>
      <w:proofErr w:type="spellStart"/>
      <w:r>
        <w:t>Av’dan</w:t>
      </w:r>
      <w:proofErr w:type="spellEnd"/>
      <w:r>
        <w:t xml:space="preserve"> taksitli, garantili satın alma bilgileri. Doğru tüfeği seçme kontrol listesi ve bakım ipuçları burada.</w:t>
      </w:r>
    </w:p>
    <w:p w14:paraId="21C08A36" w14:textId="77777777" w:rsidR="00E729EA" w:rsidRDefault="00E729EA" w:rsidP="00E729EA">
      <w:pPr>
        <w:pStyle w:val="NormalWeb"/>
      </w:pPr>
      <w:r>
        <w:rPr>
          <w:rStyle w:val="Gl"/>
        </w:rPr>
        <w:t>MAESTRO Markası Hakkında</w:t>
      </w:r>
      <w:r>
        <w:br/>
      </w:r>
      <w:proofErr w:type="gramStart"/>
      <w:r>
        <w:t>MAESTRO,</w:t>
      </w:r>
      <w:proofErr w:type="gramEnd"/>
      <w:r>
        <w:t xml:space="preserve"> hem geleneksel hem de modern avcılık ihtiyaçlarını karşılayacak şekilde tasarlanmış bir av tüfeği serisidir. Marka, namlu işçiliği, dengeli gövde tasarımı ve geri tepme azaltma çözümlerine yatırım yaparak kullanıcıya tutarlı performans sunmayı hedefler. Üretiminde kullanılan malzeme kalitesi ve yüzey işlemleri, özellikle saha koşullarında uzun ömür sağlar.</w:t>
      </w:r>
    </w:p>
    <w:p w14:paraId="72830405" w14:textId="77777777" w:rsidR="00E729EA" w:rsidRDefault="00E729EA" w:rsidP="00E729EA">
      <w:pPr>
        <w:pStyle w:val="NormalWeb"/>
      </w:pPr>
      <w:r>
        <w:rPr>
          <w:rStyle w:val="Gl"/>
        </w:rPr>
        <w:t>MAESTRO Modelleri ve Kısa Tanıtımları</w:t>
      </w:r>
      <w:r>
        <w:br/>
      </w:r>
      <w:proofErr w:type="spellStart"/>
      <w:r>
        <w:rPr>
          <w:rStyle w:val="Gl"/>
        </w:rPr>
        <w:t>Hunting</w:t>
      </w:r>
      <w:proofErr w:type="spellEnd"/>
      <w:r>
        <w:rPr>
          <w:rStyle w:val="Gl"/>
        </w:rPr>
        <w:t xml:space="preserve"> </w:t>
      </w:r>
      <w:proofErr w:type="spellStart"/>
      <w:r>
        <w:rPr>
          <w:rStyle w:val="Gl"/>
        </w:rPr>
        <w:t>Line</w:t>
      </w:r>
      <w:proofErr w:type="spellEnd"/>
      <w:r>
        <w:rPr>
          <w:rStyle w:val="Gl"/>
        </w:rPr>
        <w:t>:</w:t>
      </w:r>
      <w:r>
        <w:t xml:space="preserve"> Orman ve açık arazi avlarına uygun, denge ve atış dağılımı ön planda olan 12 kalibre seçenekleri. Ahşap veya hava koşullarına dayanıklı sentetik kundak alternatifleriyle gelir.</w:t>
      </w:r>
      <w:r>
        <w:br/>
      </w:r>
      <w:proofErr w:type="spellStart"/>
      <w:r>
        <w:rPr>
          <w:rStyle w:val="Gl"/>
        </w:rPr>
        <w:t>Sporting</w:t>
      </w:r>
      <w:proofErr w:type="spellEnd"/>
      <w:r>
        <w:rPr>
          <w:rStyle w:val="Gl"/>
        </w:rPr>
        <w:t xml:space="preserve"> </w:t>
      </w:r>
      <w:proofErr w:type="spellStart"/>
      <w:r>
        <w:rPr>
          <w:rStyle w:val="Gl"/>
        </w:rPr>
        <w:t>Line</w:t>
      </w:r>
      <w:proofErr w:type="spellEnd"/>
      <w:r>
        <w:rPr>
          <w:rStyle w:val="Gl"/>
        </w:rPr>
        <w:t>:</w:t>
      </w:r>
      <w:r>
        <w:t xml:space="preserve"> Trap, </w:t>
      </w:r>
      <w:proofErr w:type="spellStart"/>
      <w:r>
        <w:t>skeet</w:t>
      </w:r>
      <w:proofErr w:type="spellEnd"/>
      <w:r>
        <w:t xml:space="preserve"> ve </w:t>
      </w:r>
      <w:proofErr w:type="spellStart"/>
      <w:r>
        <w:t>sporting</w:t>
      </w:r>
      <w:proofErr w:type="spellEnd"/>
      <w:r>
        <w:t xml:space="preserve"> atıcılık için optimize edilmiş uzun namlu, hassas tetik ve ayarlanabilir dipçik özellikleri. Tekrarlı ve üst üste atışlarda tutarlı performans sunar.</w:t>
      </w:r>
      <w:r>
        <w:br/>
      </w:r>
      <w:r>
        <w:rPr>
          <w:rStyle w:val="Gl"/>
        </w:rPr>
        <w:t xml:space="preserve">Classic / </w:t>
      </w:r>
      <w:proofErr w:type="spellStart"/>
      <w:r>
        <w:rPr>
          <w:rStyle w:val="Gl"/>
        </w:rPr>
        <w:t>Heritage</w:t>
      </w:r>
      <w:proofErr w:type="spellEnd"/>
      <w:r>
        <w:rPr>
          <w:rStyle w:val="Gl"/>
        </w:rPr>
        <w:t xml:space="preserve"> Series:</w:t>
      </w:r>
      <w:r>
        <w:t xml:space="preserve"> Klasik estetik arayan kullanıcılara özel işçilik, özel kaplama ve sınırlı üretim numaralarıyla koleksiyonluk modeller.</w:t>
      </w:r>
      <w:r>
        <w:br/>
      </w:r>
      <w:proofErr w:type="spellStart"/>
      <w:r>
        <w:rPr>
          <w:rStyle w:val="Gl"/>
        </w:rPr>
        <w:t>Tactical</w:t>
      </w:r>
      <w:proofErr w:type="spellEnd"/>
      <w:r>
        <w:rPr>
          <w:rStyle w:val="Gl"/>
        </w:rPr>
        <w:t xml:space="preserve"> / </w:t>
      </w:r>
      <w:proofErr w:type="spellStart"/>
      <w:r>
        <w:rPr>
          <w:rStyle w:val="Gl"/>
        </w:rPr>
        <w:t>Field</w:t>
      </w:r>
      <w:proofErr w:type="spellEnd"/>
      <w:r>
        <w:rPr>
          <w:rStyle w:val="Gl"/>
        </w:rPr>
        <w:t xml:space="preserve"> Pro:</w:t>
      </w:r>
      <w:r>
        <w:t xml:space="preserve"> Hızlı saha hareketi, aksesuar montajı (</w:t>
      </w:r>
      <w:proofErr w:type="spellStart"/>
      <w:r>
        <w:t>Picatinny</w:t>
      </w:r>
      <w:proofErr w:type="spellEnd"/>
      <w:r>
        <w:t>/</w:t>
      </w:r>
      <w:proofErr w:type="spellStart"/>
      <w:r>
        <w:t>Weaver</w:t>
      </w:r>
      <w:proofErr w:type="spellEnd"/>
      <w:r>
        <w:t xml:space="preserve"> uyumlu) ve dayanıklılık odaklı konfigürasyonlar; rehberler ve profesyonel saha ekipleri için uygundur.</w:t>
      </w:r>
    </w:p>
    <w:p w14:paraId="273E1BD2" w14:textId="77777777" w:rsidR="00E729EA" w:rsidRDefault="00E729EA" w:rsidP="00E729EA">
      <w:pPr>
        <w:pStyle w:val="NormalWeb"/>
      </w:pPr>
      <w:r>
        <w:rPr>
          <w:rStyle w:val="Gl"/>
        </w:rPr>
        <w:t>Öne Çıkan Teknik Özellikler</w:t>
      </w:r>
      <w:r>
        <w:br/>
        <w:t xml:space="preserve">• </w:t>
      </w:r>
      <w:r>
        <w:rPr>
          <w:rStyle w:val="Gl"/>
        </w:rPr>
        <w:t>Kalibre:</w:t>
      </w:r>
      <w:r>
        <w:t xml:space="preserve"> 12 kalibre ana seri; özel siparişlerde 20 </w:t>
      </w:r>
      <w:proofErr w:type="spellStart"/>
      <w:r>
        <w:t>gauge</w:t>
      </w:r>
      <w:proofErr w:type="spellEnd"/>
      <w:r>
        <w:t xml:space="preserve"> seçenekleri olabilir.</w:t>
      </w:r>
      <w:r>
        <w:br/>
        <w:t xml:space="preserve">• </w:t>
      </w:r>
      <w:proofErr w:type="spellStart"/>
      <w:r>
        <w:rPr>
          <w:rStyle w:val="Gl"/>
        </w:rPr>
        <w:t>Chamber</w:t>
      </w:r>
      <w:proofErr w:type="spellEnd"/>
      <w:r>
        <w:rPr>
          <w:rStyle w:val="Gl"/>
        </w:rPr>
        <w:t xml:space="preserve"> (Fişek yatağı):</w:t>
      </w:r>
      <w:r>
        <w:t xml:space="preserve"> 70–76 mm </w:t>
      </w:r>
      <w:proofErr w:type="spellStart"/>
      <w:r>
        <w:t>magnum</w:t>
      </w:r>
      <w:proofErr w:type="spellEnd"/>
      <w:r>
        <w:t xml:space="preserve"> uyumlu varyantlar mevcut.</w:t>
      </w:r>
      <w:r>
        <w:br/>
        <w:t xml:space="preserve">• </w:t>
      </w:r>
      <w:r>
        <w:rPr>
          <w:rStyle w:val="Gl"/>
        </w:rPr>
        <w:t>Namlu uzunluğu:</w:t>
      </w:r>
      <w:r>
        <w:t xml:space="preserve"> 61–71 cm aralığında model bazlı çeşitlilik. </w:t>
      </w:r>
      <w:proofErr w:type="spellStart"/>
      <w:r>
        <w:t>Sporting</w:t>
      </w:r>
      <w:proofErr w:type="spellEnd"/>
      <w:r>
        <w:t xml:space="preserve"> modeller genelde daha uzun namlu tercih eder.</w:t>
      </w:r>
      <w:r>
        <w:br/>
        <w:t xml:space="preserve">• </w:t>
      </w:r>
      <w:r>
        <w:rPr>
          <w:rStyle w:val="Gl"/>
        </w:rPr>
        <w:t>Kundak &amp; Gövde:</w:t>
      </w:r>
      <w:r>
        <w:t xml:space="preserve"> İşlenmiş ahşap, sentetik </w:t>
      </w:r>
      <w:proofErr w:type="spellStart"/>
      <w:r>
        <w:t>kompozit</w:t>
      </w:r>
      <w:proofErr w:type="spellEnd"/>
      <w:r>
        <w:t xml:space="preserve"> ve bazı özel serilerde karbon destekli alternatifler.</w:t>
      </w:r>
      <w:r>
        <w:br/>
        <w:t xml:space="preserve">• </w:t>
      </w:r>
      <w:r>
        <w:rPr>
          <w:rStyle w:val="Gl"/>
        </w:rPr>
        <w:t>Geri tepme azaltma:</w:t>
      </w:r>
      <w:r>
        <w:t xml:space="preserve"> Entegre </w:t>
      </w:r>
      <w:proofErr w:type="spellStart"/>
      <w:r>
        <w:t>recoil</w:t>
      </w:r>
      <w:proofErr w:type="spellEnd"/>
      <w:r>
        <w:t xml:space="preserve"> </w:t>
      </w:r>
      <w:proofErr w:type="spellStart"/>
      <w:r>
        <w:t>pad</w:t>
      </w:r>
      <w:proofErr w:type="spellEnd"/>
      <w:r>
        <w:t xml:space="preserve">, </w:t>
      </w:r>
      <w:proofErr w:type="spellStart"/>
      <w:r>
        <w:t>inerce</w:t>
      </w:r>
      <w:proofErr w:type="spellEnd"/>
      <w:r>
        <w:t xml:space="preserve">/atak mekanizma ve </w:t>
      </w:r>
      <w:proofErr w:type="spellStart"/>
      <w:r>
        <w:t>opsiyonel</w:t>
      </w:r>
      <w:proofErr w:type="spellEnd"/>
      <w:r>
        <w:t xml:space="preserve"> hidrolik tampon çözümleri.</w:t>
      </w:r>
      <w:r>
        <w:br/>
        <w:t xml:space="preserve">• </w:t>
      </w:r>
      <w:proofErr w:type="spellStart"/>
      <w:r>
        <w:rPr>
          <w:rStyle w:val="Gl"/>
        </w:rPr>
        <w:t>Choke</w:t>
      </w:r>
      <w:proofErr w:type="spellEnd"/>
      <w:r>
        <w:rPr>
          <w:rStyle w:val="Gl"/>
        </w:rPr>
        <w:t xml:space="preserve"> sistemi:</w:t>
      </w:r>
      <w:r>
        <w:t xml:space="preserve"> Vida tipi değiştirilebilir </w:t>
      </w:r>
      <w:proofErr w:type="spellStart"/>
      <w:r>
        <w:t>choke’lar</w:t>
      </w:r>
      <w:proofErr w:type="spellEnd"/>
      <w:r>
        <w:t xml:space="preserve">; </w:t>
      </w:r>
      <w:proofErr w:type="spellStart"/>
      <w:r>
        <w:t>Inlet</w:t>
      </w:r>
      <w:proofErr w:type="spellEnd"/>
      <w:r>
        <w:t>/</w:t>
      </w:r>
      <w:proofErr w:type="spellStart"/>
      <w:r>
        <w:t>Modified</w:t>
      </w:r>
      <w:proofErr w:type="spellEnd"/>
      <w:r>
        <w:t>/Full gibi seçeneklerle atış dağılımı ayarlanabilir.</w:t>
      </w:r>
      <w:r>
        <w:br/>
        <w:t xml:space="preserve">• </w:t>
      </w:r>
      <w:r>
        <w:rPr>
          <w:rStyle w:val="Gl"/>
        </w:rPr>
        <w:t>Kaplama:</w:t>
      </w:r>
      <w:r>
        <w:t xml:space="preserve"> Mat siyah, bronz, nüanslı doğal ahşap lake ve dayanıklı </w:t>
      </w:r>
      <w:proofErr w:type="spellStart"/>
      <w:r>
        <w:t>camo</w:t>
      </w:r>
      <w:proofErr w:type="spellEnd"/>
      <w:r>
        <w:t xml:space="preserve"> kaplama seçenekleri.</w:t>
      </w:r>
    </w:p>
    <w:p w14:paraId="14BDFF43" w14:textId="77777777" w:rsidR="00E729EA" w:rsidRDefault="00E729EA" w:rsidP="00E729EA">
      <w:pPr>
        <w:pStyle w:val="NormalWeb"/>
      </w:pPr>
      <w:r>
        <w:rPr>
          <w:rStyle w:val="Gl"/>
        </w:rPr>
        <w:t>MAESTRO ile Hangi Kullanıcı Hangi Modeli Seçmeli?</w:t>
      </w:r>
      <w:r>
        <w:br/>
        <w:t xml:space="preserve">• </w:t>
      </w:r>
      <w:r>
        <w:rPr>
          <w:rStyle w:val="Gl"/>
        </w:rPr>
        <w:t>Hafta sonu avcısı / aile ile av:</w:t>
      </w:r>
      <w:r>
        <w:t xml:space="preserve"> </w:t>
      </w:r>
      <w:proofErr w:type="spellStart"/>
      <w:r>
        <w:t>Hunting</w:t>
      </w:r>
      <w:proofErr w:type="spellEnd"/>
      <w:r>
        <w:t xml:space="preserve"> </w:t>
      </w:r>
      <w:proofErr w:type="spellStart"/>
      <w:r>
        <w:t>Line</w:t>
      </w:r>
      <w:proofErr w:type="spellEnd"/>
      <w:r>
        <w:t xml:space="preserve"> — dengeli ağırlık ve alışılagelmiş kullanım konforu.</w:t>
      </w:r>
      <w:r>
        <w:br/>
        <w:t xml:space="preserve">• </w:t>
      </w:r>
      <w:r>
        <w:rPr>
          <w:rStyle w:val="Gl"/>
        </w:rPr>
        <w:t>Turnuva/</w:t>
      </w:r>
      <w:proofErr w:type="spellStart"/>
      <w:r>
        <w:rPr>
          <w:rStyle w:val="Gl"/>
        </w:rPr>
        <w:t>klüp</w:t>
      </w:r>
      <w:proofErr w:type="spellEnd"/>
      <w:r>
        <w:rPr>
          <w:rStyle w:val="Gl"/>
        </w:rPr>
        <w:t xml:space="preserve"> atıcısı:</w:t>
      </w:r>
      <w:r>
        <w:t xml:space="preserve"> </w:t>
      </w:r>
      <w:proofErr w:type="spellStart"/>
      <w:r>
        <w:t>Sporting</w:t>
      </w:r>
      <w:proofErr w:type="spellEnd"/>
      <w:r>
        <w:t xml:space="preserve"> </w:t>
      </w:r>
      <w:proofErr w:type="spellStart"/>
      <w:r>
        <w:t>Line</w:t>
      </w:r>
      <w:proofErr w:type="spellEnd"/>
      <w:r>
        <w:t xml:space="preserve"> — ayarlanabilir dipçik, hassas tetik ve uzun namlu.</w:t>
      </w:r>
      <w:r>
        <w:br/>
        <w:t xml:space="preserve">• </w:t>
      </w:r>
      <w:r>
        <w:rPr>
          <w:rStyle w:val="Gl"/>
        </w:rPr>
        <w:t>Koleksiyoncu / estetik önemseyen:</w:t>
      </w:r>
      <w:r>
        <w:t xml:space="preserve"> Classic/</w:t>
      </w:r>
      <w:proofErr w:type="spellStart"/>
      <w:r>
        <w:t>Heritage</w:t>
      </w:r>
      <w:proofErr w:type="spellEnd"/>
      <w:r>
        <w:t xml:space="preserve"> — limitli üretim, özel işçilik.</w:t>
      </w:r>
      <w:r>
        <w:br/>
        <w:t xml:space="preserve">• </w:t>
      </w:r>
      <w:r>
        <w:rPr>
          <w:rStyle w:val="Gl"/>
        </w:rPr>
        <w:t>Profesyonel saha rehberi / taktik uygulamalar:</w:t>
      </w:r>
      <w:r>
        <w:t xml:space="preserve"> </w:t>
      </w:r>
      <w:proofErr w:type="spellStart"/>
      <w:r>
        <w:t>Tactical</w:t>
      </w:r>
      <w:proofErr w:type="spellEnd"/>
      <w:r>
        <w:t>/</w:t>
      </w:r>
      <w:proofErr w:type="spellStart"/>
      <w:r>
        <w:t>Field</w:t>
      </w:r>
      <w:proofErr w:type="spellEnd"/>
      <w:r>
        <w:t xml:space="preserve"> Pro — aksesuar uyumu ve dayanıklılık.</w:t>
      </w:r>
    </w:p>
    <w:p w14:paraId="57F67B1D" w14:textId="77777777" w:rsidR="00E729EA" w:rsidRDefault="00E729EA" w:rsidP="00E729EA">
      <w:pPr>
        <w:pStyle w:val="NormalWeb"/>
      </w:pPr>
      <w:r>
        <w:rPr>
          <w:rStyle w:val="Gl"/>
        </w:rPr>
        <w:t>Aksesuar, Özelleştirme ve Paket Seçenekleri</w:t>
      </w:r>
      <w:r>
        <w:br/>
        <w:t xml:space="preserve">MAESTRO için stokta veya siparişle sunulan aksesuarlar: farklı </w:t>
      </w:r>
      <w:proofErr w:type="spellStart"/>
      <w:r>
        <w:t>choke</w:t>
      </w:r>
      <w:proofErr w:type="spellEnd"/>
      <w:r>
        <w:t xml:space="preserve"> setleri, yedek dipçik </w:t>
      </w:r>
      <w:proofErr w:type="spellStart"/>
      <w:r>
        <w:lastRenderedPageBreak/>
        <w:t>pad’leri</w:t>
      </w:r>
      <w:proofErr w:type="spellEnd"/>
      <w:r>
        <w:t>, kaymaz kabza kaplamaları, taşıma kılıfları, temizleme kitleri ve optik/</w:t>
      </w:r>
      <w:proofErr w:type="spellStart"/>
      <w:r>
        <w:t>picatinny</w:t>
      </w:r>
      <w:proofErr w:type="spellEnd"/>
      <w:r>
        <w:t xml:space="preserve"> montaj kitleri. Özel gravür, renk kaplama veya hafifletme işlemleri talep üzerine uygulanabilir.</w:t>
      </w:r>
    </w:p>
    <w:p w14:paraId="25DDF635" w14:textId="77777777" w:rsidR="00E729EA" w:rsidRDefault="00E729EA" w:rsidP="00E729EA">
      <w:pPr>
        <w:pStyle w:val="NormalWeb"/>
      </w:pPr>
      <w:r>
        <w:rPr>
          <w:rStyle w:val="Gl"/>
        </w:rPr>
        <w:t>Satın Alma Öncesi Kontrol Listesi (Hızlı Özet)</w:t>
      </w:r>
      <w:r>
        <w:br/>
        <w:t>• Tüfek omuza alındığında dipçik uyumu rahat mı?</w:t>
      </w:r>
      <w:r>
        <w:br/>
        <w:t>• Tetik hissi ve güvenlik mekanizması size uygun mu?</w:t>
      </w:r>
      <w:r>
        <w:br/>
        <w:t xml:space="preserve">• Namlu uzunluğu kullanım amacınıza (açık saha </w:t>
      </w:r>
      <w:proofErr w:type="spellStart"/>
      <w:r>
        <w:t>vs</w:t>
      </w:r>
      <w:proofErr w:type="spellEnd"/>
      <w:r>
        <w:t xml:space="preserve"> orman) uyuyor mu?</w:t>
      </w:r>
      <w:r>
        <w:br/>
        <w:t xml:space="preserve">• </w:t>
      </w:r>
      <w:proofErr w:type="spellStart"/>
      <w:r>
        <w:t>Choke’lar</w:t>
      </w:r>
      <w:proofErr w:type="spellEnd"/>
      <w:r>
        <w:t xml:space="preserve"> ve fişek uyumu kontrol edildi mi?</w:t>
      </w:r>
      <w:r>
        <w:br/>
        <w:t>• Garanti, servis ve yedek parça temini nasıl işlemekte?</w:t>
      </w:r>
      <w:r>
        <w:br/>
        <w:t xml:space="preserve">• Deneme atışı veya </w:t>
      </w:r>
      <w:proofErr w:type="spellStart"/>
      <w:r>
        <w:t>demo</w:t>
      </w:r>
      <w:proofErr w:type="spellEnd"/>
      <w:r>
        <w:t xml:space="preserve"> imkânı mevcut mu?</w:t>
      </w:r>
    </w:p>
    <w:p w14:paraId="4F3B0D98" w14:textId="77777777" w:rsidR="00E729EA" w:rsidRDefault="00E729EA" w:rsidP="00E729EA">
      <w:pPr>
        <w:pStyle w:val="NormalWeb"/>
      </w:pPr>
      <w:r>
        <w:rPr>
          <w:rStyle w:val="Gl"/>
        </w:rPr>
        <w:t>Günlük Bakım ve Uzun Ömürlü Kullanım İpuçları</w:t>
      </w:r>
      <w:r>
        <w:br/>
        <w:t>Her kullanım sonrası namlu içi temizliği, mekanizma ve kilit noktalarına hafif yağlama uygulaması önerilir. Tuzlu veya nemli ortamlardan sonra detaylı kurutma ve yüzey koruma yapılmalıdır. Yılda bir kez yetkili serviste periyodik kontrol, namlu toleranslarının korunması ve vida/takım sıkılığının kontrolü için faydalıdır.</w:t>
      </w:r>
    </w:p>
    <w:p w14:paraId="27855EDB" w14:textId="77777777" w:rsidR="00E729EA" w:rsidRDefault="00E729EA" w:rsidP="00E729EA">
      <w:pPr>
        <w:pStyle w:val="NormalWeb"/>
      </w:pPr>
      <w:r>
        <w:rPr>
          <w:rStyle w:val="Gl"/>
        </w:rPr>
        <w:t xml:space="preserve">Prizma </w:t>
      </w:r>
      <w:proofErr w:type="spellStart"/>
      <w:r>
        <w:rPr>
          <w:rStyle w:val="Gl"/>
        </w:rPr>
        <w:t>Av’dan</w:t>
      </w:r>
      <w:proofErr w:type="spellEnd"/>
      <w:r>
        <w:rPr>
          <w:rStyle w:val="Gl"/>
        </w:rPr>
        <w:t xml:space="preserve"> Satın Almanın Avantajları</w:t>
      </w:r>
      <w:r>
        <w:br/>
        <w:t xml:space="preserve">Prizma Av (Prizma Savunma) olarak MAESTRO av tüfeklerini orijinal garanti, hızlı stok teslimatı ve rekabetçi fiyatlar ile sunuyoruz. Sağladığımız avantajlar: kredi kartına taksit seçenekleri, takas opsiyonları, ücretsiz satın alma danışmanlığı, yetkili servis &amp; orijinal yedek parça temini, anlaşmalı atış poligonu üzerinden </w:t>
      </w:r>
      <w:proofErr w:type="spellStart"/>
      <w:r>
        <w:t>demo</w:t>
      </w:r>
      <w:proofErr w:type="spellEnd"/>
      <w:r>
        <w:t xml:space="preserve">/deneme (mevzuata uygunluk şartı ile) ve kurumsal alımlara özel </w:t>
      </w:r>
      <w:proofErr w:type="spellStart"/>
      <w:r>
        <w:t>tekliflendirme</w:t>
      </w:r>
      <w:proofErr w:type="spellEnd"/>
      <w:r>
        <w:t>.</w:t>
      </w:r>
    </w:p>
    <w:p w14:paraId="4294BAD8" w14:textId="77777777" w:rsidR="00E729EA" w:rsidRDefault="00E729EA" w:rsidP="00E729EA">
      <w:pPr>
        <w:pStyle w:val="NormalWeb"/>
      </w:pPr>
      <w:r>
        <w:rPr>
          <w:rStyle w:val="Gl"/>
        </w:rPr>
        <w:t>Fiyatlandırma ve Kampanya Bilgisi</w:t>
      </w:r>
      <w:r>
        <w:br/>
        <w:t xml:space="preserve">MAESTRO modellerinin fiyatları model, malzeme, kaplama ve aksesuar seçimine göre değişir. Prizma Av dönemsel kampanyalar, paket indirimleri (tüfek + </w:t>
      </w:r>
      <w:proofErr w:type="spellStart"/>
      <w:r>
        <w:t>choke</w:t>
      </w:r>
      <w:proofErr w:type="spellEnd"/>
      <w:r>
        <w:t xml:space="preserve"> set + kılıf) ve stok bazlı promosyonlar uygular. Güncel stok ve net fiyat teklifi için lütfen doğrudan mağazamızla iletişime geçin.</w:t>
      </w:r>
    </w:p>
    <w:p w14:paraId="5ED0CEA7" w14:textId="77777777" w:rsidR="00E729EA" w:rsidRDefault="00E729EA" w:rsidP="00E729EA">
      <w:pPr>
        <w:pStyle w:val="NormalWeb"/>
      </w:pPr>
      <w:r>
        <w:rPr>
          <w:rStyle w:val="Gl"/>
        </w:rPr>
        <w:t>Yasal Uyarı ve Güvenlik Sorumluluğu</w:t>
      </w:r>
      <w:r>
        <w:br/>
        <w:t>Silah alım-satımı, taşıma ve bulundurma mevzuata tabidir. Satın alma sırasında ruhsat, kimlik ve gerekli belgeler kontrol edilecektir. Tüfeğin güvenli depolanması, kilitlenmesi ve çocuklardan uzak tutulması alıcının sorumluluğundadır.</w:t>
      </w:r>
    </w:p>
    <w:p w14:paraId="0B94C2E0" w14:textId="77777777" w:rsidR="00E729EA" w:rsidRDefault="00E729EA" w:rsidP="00E729EA">
      <w:pPr>
        <w:pStyle w:val="NormalWeb"/>
      </w:pPr>
      <w:r>
        <w:rPr>
          <w:rStyle w:val="Gl"/>
        </w:rPr>
        <w:t>Prizma Av (Prizma Savunma) 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57D77682" w14:textId="77777777" w:rsidR="006315E3" w:rsidRDefault="006315E3">
      <w:bookmarkStart w:id="0" w:name="_GoBack"/>
      <w:bookmarkEnd w:id="0"/>
    </w:p>
    <w:sectPr w:rsidR="006315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DD"/>
    <w:rsid w:val="006315E3"/>
    <w:rsid w:val="00E729EA"/>
    <w:rsid w:val="00E95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52FFD-D3C1-46C8-8007-1D452A86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729E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72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088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2025-11-01T07:53:00Z</dcterms:created>
  <dcterms:modified xsi:type="dcterms:W3CDTF">2025-11-01T07:55:00Z</dcterms:modified>
</cp:coreProperties>
</file>