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B9D9B" w14:textId="77777777" w:rsidR="00D26ACD" w:rsidRDefault="00D26ACD" w:rsidP="00D26ACD">
      <w:pPr>
        <w:pStyle w:val="NormalWeb"/>
      </w:pPr>
      <w:r>
        <w:rPr>
          <w:rStyle w:val="Gl"/>
        </w:rPr>
        <w:t>HATSAN REPEX Tactical Yarı Otomatik PCP Havalı Tüfek — Taktiksel Güç, Hız ve Güven</w:t>
      </w:r>
    </w:p>
    <w:p w14:paraId="5DDA27A3" w14:textId="77777777" w:rsidR="00D26ACD" w:rsidRDefault="00D26ACD" w:rsidP="00D26ACD">
      <w:pPr>
        <w:pStyle w:val="NormalWeb"/>
      </w:pPr>
      <w:r>
        <w:t xml:space="preserve">HATSAN’ın modern mühendislik anlayışını yansıtan </w:t>
      </w:r>
      <w:r>
        <w:rPr>
          <w:rStyle w:val="Gl"/>
        </w:rPr>
        <w:t>REPEX Tactical Yarı Otomatik PCP</w:t>
      </w:r>
      <w:r>
        <w:t xml:space="preserve">, yarı otomatik ateşleme modu, dayanıklı taktiksel gövde ve PCP (Pre-Charged Pneumatic) teknolojisiyle hem saha kullanımına hem de seri hedef atışlarına uygun güçlü bir platform sunar. Prizma Av olarak </w:t>
      </w:r>
      <w:r>
        <w:rPr>
          <w:rStyle w:val="Gl"/>
        </w:rPr>
        <w:t>Hatsan Kahramanmaraş bayisi</w:t>
      </w:r>
      <w:r>
        <w:t xml:space="preserve"> ve </w:t>
      </w:r>
      <w:r>
        <w:rPr>
          <w:rStyle w:val="Gl"/>
        </w:rPr>
        <w:t>Hatsan fabrika satış mağazası</w:t>
      </w:r>
      <w:r>
        <w:t xml:space="preserve"> ayrıcalığıyla REPEX Tactical modellerini </w:t>
      </w:r>
      <w:r>
        <w:rPr>
          <w:rStyle w:val="Gl"/>
        </w:rPr>
        <w:t>4.5 mm / 5.5 mm / 6.35 mm</w:t>
      </w:r>
      <w:r>
        <w:t xml:space="preserve"> çap seçenekleriyle, </w:t>
      </w:r>
      <w:r>
        <w:rPr>
          <w:rStyle w:val="Gl"/>
        </w:rPr>
        <w:t>siyah ve tan (kum)</w:t>
      </w:r>
      <w:r>
        <w:t xml:space="preserve"> renk alternatifleriyle stoktan teslim imkanıyla sunuyoruz. Ayrıca kredi kartına özel kampanyalı taksit seçenekleriyle avantajlı ödeme imkânı sağlıyoruz.</w:t>
      </w:r>
    </w:p>
    <w:p w14:paraId="152F7A60" w14:textId="77777777" w:rsidR="00D26ACD" w:rsidRDefault="00D26ACD" w:rsidP="00D26ACD">
      <w:pPr>
        <w:pStyle w:val="NormalWeb"/>
      </w:pPr>
      <w:r>
        <w:rPr>
          <w:rStyle w:val="Gl"/>
        </w:rPr>
        <w:t>REPEX Tactical — Öne Çıkan Teknik ve Donanım Özellikleri</w:t>
      </w:r>
    </w:p>
    <w:p w14:paraId="59766667" w14:textId="77777777" w:rsidR="00D26ACD" w:rsidRDefault="00D26ACD" w:rsidP="00D26ACD">
      <w:pPr>
        <w:pStyle w:val="NormalWeb"/>
      </w:pPr>
      <w:r>
        <w:t>Kalibre seçenekleri: 4.5 mm (.177), 5.5 mm (.22) ve 6.35 mm (.25) konfigürasyonları (stok durumu anlık olarak değişebilir).</w:t>
      </w:r>
      <w:r>
        <w:br/>
        <w:t>Çalışma prensibi: PCP (Pre-Charged Pneumatic) — dolu yüksek basınçlı hava rezervinden yararlanarak tutarlı atışlar.</w:t>
      </w:r>
      <w:r>
        <w:br/>
        <w:t>Atış modu: Yarı otomatik (semi-auto) ateşleme — hızlı tekrar atış imkânı sunar; bazı konfigürasyonlarda manuel/semi kombinasyonları bulunabilir.</w:t>
      </w:r>
      <w:r>
        <w:br/>
        <w:t>Hava deposu ve dolum: Yüksek hacimli alüminyum veya karbon takviyeli tüp seçenekleri; dolum basıncı model konfigürasyonuna göre 250–300 BAR aralığında olabilir.</w:t>
      </w:r>
      <w:r>
        <w:br/>
        <w:t>Şarjör/Atış kapasitesi: Çoklu dolum ve yüksek kapasiteli magazine/rotary şarjör uyumu — kalibreye göre değişen atım sayıları.</w:t>
      </w:r>
      <w:r>
        <w:br/>
        <w:t>Tetik ve ateşleme: Hassas ve güvenli tetik mekanizması; yarı otomatik atış için optimize edilmiş tetik dizilimi.</w:t>
      </w:r>
      <w:r>
        <w:br/>
        <w:t>Regülatör: Bazı versiyonlarda regülatör opsiyonu ile atış başına daha stabil enerji çıkışı (konfigürasyona bağlı).</w:t>
      </w:r>
      <w:r>
        <w:br/>
        <w:t>Susturucu/Moderasyon: Entegre ya da şrouded namlu ile daha sessiz atış deneyimi; sahada dikkat çekmeyi azaltır.</w:t>
      </w:r>
      <w:r>
        <w:br/>
        <w:t>Gövde ve ergonomi: Taktiksel kaplama, ayarlanabilir dipçik ve yanak dayanağı, sağlam polimer/metal karışımı yapı; taşınabilirlik ve dayanıklılık dengesi.</w:t>
      </w:r>
      <w:r>
        <w:br/>
        <w:t>Montaj ve uyum: Picatinny/Weaver montaj rayları ile dürbün, kırık nişangah, bipod ve aksesuar uyumu.</w:t>
      </w:r>
      <w:r>
        <w:br/>
        <w:t>Güvenlik: Manuel emniyet mekanizması ve atış sırasında güvenliği artıran mekanik düzenlemeler.</w:t>
      </w:r>
      <w:r>
        <w:br/>
        <w:t>Ağırlık ve boyut: Taktiksel platforma uygun, taşıma ve saha kullanımına elverişli ölçüler (konfigürasyona göre değişir).</w:t>
      </w:r>
    </w:p>
    <w:p w14:paraId="2E4359BB" w14:textId="77777777" w:rsidR="00D26ACD" w:rsidRDefault="00D26ACD" w:rsidP="00D26ACD">
      <w:pPr>
        <w:pStyle w:val="NormalWeb"/>
      </w:pPr>
      <w:r>
        <w:rPr>
          <w:rStyle w:val="Gl"/>
        </w:rPr>
        <w:t>Performans ve Kullanım Alanları</w:t>
      </w:r>
    </w:p>
    <w:p w14:paraId="68D62C61" w14:textId="77777777" w:rsidR="00D26ACD" w:rsidRDefault="00D26ACD" w:rsidP="00D26ACD">
      <w:pPr>
        <w:pStyle w:val="NormalWeb"/>
      </w:pPr>
      <w:r>
        <w:t>REPEX Tactical, yarı otomatik atış modunun verdiği hız ile PCP’nin tutarlı enerjisini birleştirir. 4.5 mm versiyonlar hedef atışı ve hassas uygulamalarda, 5.5 mm çok yönlü kullanım gereksinimlerinde, 6.35 mm ise saha/av ve daha yüksek durduruculuk gerektiren uygulamalarda öne çıkar. Seri atışlarda regülatörlü veya stabil basınç sistemi olan konfigürasyonlar daha tutarlı balistik performans sağlar.</w:t>
      </w:r>
    </w:p>
    <w:p w14:paraId="7B717015" w14:textId="77777777" w:rsidR="00D26ACD" w:rsidRDefault="00D26ACD" w:rsidP="00D26ACD">
      <w:pPr>
        <w:pStyle w:val="NormalWeb"/>
      </w:pPr>
      <w:r>
        <w:rPr>
          <w:rStyle w:val="Gl"/>
        </w:rPr>
        <w:t>Stok ve Renk Bilgisi</w:t>
      </w:r>
    </w:p>
    <w:p w14:paraId="49E5D695" w14:textId="77777777" w:rsidR="00D26ACD" w:rsidRDefault="00D26ACD" w:rsidP="00D26ACD">
      <w:pPr>
        <w:pStyle w:val="NormalWeb"/>
      </w:pPr>
      <w:r>
        <w:t xml:space="preserve">Prizma Av stoklarında REPEX Tactical’in 4.5 mm, 5.5 mm ve 6.35 mm çapları bulunmaktadır. Renk seçenekleri olarak siyah ve tan (kum rengi) stoktan teslim ile hazırdır. </w:t>
      </w:r>
      <w:r>
        <w:lastRenderedPageBreak/>
        <w:t>Model, paket ve aksesuar konfigürasyonları dönemsel olarak değişebileceğinden güncel stok ve detaylı konfigürasyon bilgileri için mağazamızla iletişime geçebilirsiniz.</w:t>
      </w:r>
    </w:p>
    <w:p w14:paraId="1165DCD6" w14:textId="77777777" w:rsidR="00D26ACD" w:rsidRDefault="00D26ACD" w:rsidP="00D26ACD">
      <w:pPr>
        <w:pStyle w:val="NormalWeb"/>
      </w:pPr>
      <w:r>
        <w:rPr>
          <w:rStyle w:val="Gl"/>
        </w:rPr>
        <w:t>Fiyatlandırma ve Kredi Kartı Kampanyası</w:t>
      </w:r>
    </w:p>
    <w:p w14:paraId="0BD5B4E5" w14:textId="77777777" w:rsidR="00D26ACD" w:rsidRDefault="00D26ACD" w:rsidP="00D26ACD">
      <w:pPr>
        <w:pStyle w:val="NormalWeb"/>
      </w:pPr>
      <w:r>
        <w:t>Prizma Av olarak Hatsan ürünlerinde düzenli kampanyalar uyguluyor, kredi kartına taksit imkânı ve dönemsel indirimlerle ödeme kolaylığı sağlıyoruz. REPEX Tactical için özel kampanyalı fiyatlar ve taksit seçenekleri mevcuttur; stok ve kampanya koşullarına göre anında teklif alabilirsiniz.</w:t>
      </w:r>
    </w:p>
    <w:p w14:paraId="20895CAE" w14:textId="77777777" w:rsidR="00D26ACD" w:rsidRDefault="00D26ACD" w:rsidP="00D26ACD">
      <w:pPr>
        <w:pStyle w:val="NormalWeb"/>
      </w:pPr>
      <w:r>
        <w:rPr>
          <w:rStyle w:val="Gl"/>
        </w:rPr>
        <w:t>Bakım, Dolum ve Güvenlik Uyarıları</w:t>
      </w:r>
    </w:p>
    <w:p w14:paraId="50B54E7C" w14:textId="77777777" w:rsidR="00D26ACD" w:rsidRDefault="00D26ACD" w:rsidP="00D26ACD">
      <w:pPr>
        <w:pStyle w:val="NormalWeb"/>
      </w:pPr>
      <w:r>
        <w:t>PCP sistemleri yüksek basınçla çalışır; dolum işlemleri yetkili dolum ekipmanı veya servislerinde yapılmalıdır. O-ring, regülatör, namlu ve moderatör bakımı düzenli olarak yapılmalı; üretici bakım kılavuzuna uyulmalıdır. Tüfek güvenliği, emniyet kullanımı ve yerel yasal düzenlemelere uyum kullanıcı sorumluluğundadır.</w:t>
      </w:r>
    </w:p>
    <w:p w14:paraId="5690CBA1" w14:textId="77777777" w:rsidR="00D26ACD" w:rsidRDefault="00D26ACD" w:rsidP="00D26ACD">
      <w:pPr>
        <w:pStyle w:val="NormalWeb"/>
      </w:pPr>
      <w:r>
        <w:rPr>
          <w:rStyle w:val="Gl"/>
        </w:rPr>
        <w:t>Neden Prizma Av’dan Almalısınız?</w:t>
      </w:r>
    </w:p>
    <w:p w14:paraId="0BE0BE80" w14:textId="77777777" w:rsidR="00D26ACD" w:rsidRDefault="00D26ACD" w:rsidP="00D26ACD">
      <w:pPr>
        <w:pStyle w:val="NormalWeb"/>
      </w:pPr>
      <w:r>
        <w:t>Prizma Av, Hatsan’ın yetkili Kahramanmaraş bayisi ve fabrika satış mağazası olarak orijinal ürün garantisi, yetkili teknik servis, orijinal yedek parça temini ve kampanyalı taksit olanakları sunar. Stoktan hızlı teslimat, demo imkânı ve satış sonrası destek avantajlarıyla müşterilerimize güven veriyoruz.</w:t>
      </w:r>
    </w:p>
    <w:p w14:paraId="47F8F444" w14:textId="77777777" w:rsidR="00D26ACD" w:rsidRDefault="00D26ACD" w:rsidP="00D26ACD">
      <w:pPr>
        <w:pStyle w:val="NormalWeb"/>
      </w:pPr>
      <w:r>
        <w:rPr>
          <w:rStyle w:val="Gl"/>
        </w:rPr>
        <w:t>SEO Anahtar Kelimeler</w:t>
      </w:r>
    </w:p>
    <w:p w14:paraId="34BF9E49" w14:textId="77777777" w:rsidR="00D26ACD" w:rsidRDefault="00D26ACD" w:rsidP="00D26ACD">
      <w:pPr>
        <w:pStyle w:val="NormalWeb"/>
      </w:pPr>
      <w:r>
        <w:t>Hatsan Repex Tactical, Repex Tactical PCP, Hatsan Repex yarı otomatik, Repex Tactical 4.5 mm, Repex Tactical 5.5 mm, Repex Tactical 6.35 mm, PCP yarı otomatik havalı tüfek, Hatsan Kahramanmaraş bayii, Hatsan fabrika satış mağazası, Repex stok Kahramanmaraş, Repex taksit kampanya, PCP havalı tüfek satın al</w:t>
      </w:r>
    </w:p>
    <w:p w14:paraId="3628183C" w14:textId="77777777" w:rsidR="00D26ACD" w:rsidRDefault="00D26ACD" w:rsidP="00D26ACD">
      <w:pPr>
        <w:pStyle w:val="NormalWeb"/>
      </w:pPr>
      <w:r>
        <w:rPr>
          <w:rStyle w:val="Gl"/>
        </w:rPr>
        <w:t>Özet ve Çağrı</w:t>
      </w:r>
    </w:p>
    <w:p w14:paraId="3B3674BD" w14:textId="77777777" w:rsidR="00D26ACD" w:rsidRDefault="00D26ACD" w:rsidP="00D26ACD">
      <w:pPr>
        <w:pStyle w:val="NormalWeb"/>
      </w:pPr>
      <w:r>
        <w:t>HATSAN REPEX Tactical Yarı Otomatik PCP, taktiksel hatları, yarı otomatik atış kabiliyeti ve PCP’nin sağladığı tutarlı enerjiyle saha ve hedef atışlarında güçlü bir seçenek sunar. Siyah ve tan renkler ile 4.5 / 5.5 / 6.35 mm çaplarda stoktan teslim avantajı ve kredi kartına kampanyalı ödeme seçenekleriyle Prizma Av’dan güvenle temin edebilirsiniz. Detaylı teknik bilgiler, demo ve güncel kampanya teklifi için mağazamızla iletişime geçin.</w:t>
      </w:r>
    </w:p>
    <w:p w14:paraId="33294051" w14:textId="77777777" w:rsidR="00D26ACD" w:rsidRDefault="00D26ACD" w:rsidP="00D26ACD">
      <w:pPr>
        <w:pStyle w:val="NormalWeb"/>
      </w:pPr>
      <w:r>
        <w:rPr>
          <w:rStyle w:val="Gl"/>
        </w:rPr>
        <w:t>İletişim Bilgilerimiz</w:t>
      </w:r>
      <w:r>
        <w:br/>
        <w:t>Adres: Menderes Mah. Trabzon Blv. No: 119, Dulkadiroğlu / Kahramanmaraş</w:t>
      </w:r>
      <w:r>
        <w:br/>
        <w:t>Telefon: 0344 231 0187 – 0344 231 55 01</w:t>
      </w:r>
      <w:r>
        <w:br/>
        <w:t>WhatsApp: 0532 722 1746</w:t>
      </w:r>
      <w:r>
        <w:br/>
        <w:t xml:space="preserve">Web: </w:t>
      </w:r>
      <w:hyperlink r:id="rId4" w:tgtFrame="_new" w:history="1">
        <w:r>
          <w:rPr>
            <w:rStyle w:val="Kpr"/>
          </w:rPr>
          <w:t>WWW.PRIZMAAV.COM</w:t>
        </w:r>
      </w:hyperlink>
    </w:p>
    <w:p w14:paraId="13A24BDE" w14:textId="77777777" w:rsidR="00443B0B" w:rsidRDefault="00443B0B">
      <w:bookmarkStart w:id="0" w:name="_GoBack"/>
      <w:bookmarkEnd w:id="0"/>
    </w:p>
    <w:sectPr w:rsidR="00443B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BE"/>
    <w:rsid w:val="00443B0B"/>
    <w:rsid w:val="00447EBE"/>
    <w:rsid w:val="00D26A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2BB2C6-1C60-49E8-8859-FDE46EF1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26AC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26ACD"/>
    <w:rPr>
      <w:b/>
      <w:bCs/>
    </w:rPr>
  </w:style>
  <w:style w:type="character" w:styleId="Kpr">
    <w:name w:val="Hyperlink"/>
    <w:basedOn w:val="VarsaylanParagrafYazTipi"/>
    <w:uiPriority w:val="99"/>
    <w:semiHidden/>
    <w:unhideWhenUsed/>
    <w:rsid w:val="00D26A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47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754</Words>
  <Characters>4298</Characters>
  <Application>Microsoft Office Word</Application>
  <DocSecurity>0</DocSecurity>
  <Lines>35</Lines>
  <Paragraphs>10</Paragraphs>
  <ScaleCrop>false</ScaleCrop>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2025-11-01T13:54:00Z</dcterms:created>
  <dcterms:modified xsi:type="dcterms:W3CDTF">2025-11-01T13:54:00Z</dcterms:modified>
</cp:coreProperties>
</file>