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6287F39" w14:textId="77777777" w:rsidR="00604904" w:rsidRDefault="00604904" w:rsidP="00604904">
      <w:pPr>
        <w:pStyle w:val="NormalWeb"/>
      </w:pPr>
      <w:r>
        <w:rPr>
          <w:rStyle w:val="Gl"/>
        </w:rPr>
        <w:t xml:space="preserve">ASG CZ </w:t>
      </w:r>
      <w:proofErr w:type="spellStart"/>
      <w:r>
        <w:rPr>
          <w:rStyle w:val="Gl"/>
        </w:rPr>
        <w:t>Shadow</w:t>
      </w:r>
      <w:proofErr w:type="spellEnd"/>
      <w:r>
        <w:rPr>
          <w:rStyle w:val="Gl"/>
        </w:rPr>
        <w:t xml:space="preserve"> 2 </w:t>
      </w:r>
      <w:proofErr w:type="spellStart"/>
      <w:r>
        <w:rPr>
          <w:rStyle w:val="Gl"/>
        </w:rPr>
        <w:t>Blowback</w:t>
      </w:r>
      <w:proofErr w:type="spellEnd"/>
      <w:r>
        <w:rPr>
          <w:rStyle w:val="Gl"/>
        </w:rPr>
        <w:t xml:space="preserve"> Havalı Tabanca – Tam Teknik Özellikler, Fiyat ve Taksit Seçenekleri</w:t>
      </w:r>
    </w:p>
    <w:p w14:paraId="3AA58D64" w14:textId="77777777" w:rsidR="00604904" w:rsidRDefault="00604904" w:rsidP="00604904">
      <w:pPr>
        <w:pStyle w:val="NormalWeb"/>
      </w:pPr>
      <w:r>
        <w:rPr>
          <w:rStyle w:val="Gl"/>
        </w:rPr>
        <w:t xml:space="preserve">ASG CZ </w:t>
      </w:r>
      <w:proofErr w:type="spellStart"/>
      <w:r>
        <w:rPr>
          <w:rStyle w:val="Gl"/>
        </w:rPr>
        <w:t>Shadow</w:t>
      </w:r>
      <w:proofErr w:type="spellEnd"/>
      <w:r>
        <w:rPr>
          <w:rStyle w:val="Gl"/>
        </w:rPr>
        <w:t xml:space="preserve"> 2 Neden Tercih Ediliyor?</w:t>
      </w:r>
      <w:r>
        <w:br/>
        <w:t xml:space="preserve">ASG CZ </w:t>
      </w:r>
      <w:proofErr w:type="spellStart"/>
      <w:r>
        <w:t>Shadow</w:t>
      </w:r>
      <w:proofErr w:type="spellEnd"/>
      <w:r>
        <w:t xml:space="preserve"> 2, tam metal gövdesi, mükemmel denge ağırlığı ve güçlü </w:t>
      </w:r>
      <w:proofErr w:type="spellStart"/>
      <w:r>
        <w:t>blowback</w:t>
      </w:r>
      <w:proofErr w:type="spellEnd"/>
      <w:r>
        <w:t xml:space="preserve"> sistemiyle gerçek bir atış deneyimi sunar. </w:t>
      </w:r>
      <w:proofErr w:type="spellStart"/>
      <w:r>
        <w:t>CZ’nin</w:t>
      </w:r>
      <w:proofErr w:type="spellEnd"/>
      <w:r>
        <w:t xml:space="preserve"> yarışma tabancası </w:t>
      </w:r>
      <w:proofErr w:type="spellStart"/>
      <w:r>
        <w:t>Shadow</w:t>
      </w:r>
      <w:proofErr w:type="spellEnd"/>
      <w:r>
        <w:t xml:space="preserve"> 2’nin birebir ölçekli </w:t>
      </w:r>
      <w:proofErr w:type="spellStart"/>
      <w:r>
        <w:t>replikası</w:t>
      </w:r>
      <w:proofErr w:type="spellEnd"/>
      <w:r>
        <w:t xml:space="preserve"> olan bu </w:t>
      </w:r>
      <w:proofErr w:type="gramStart"/>
      <w:r>
        <w:t>model,</w:t>
      </w:r>
      <w:proofErr w:type="gramEnd"/>
      <w:r>
        <w:t xml:space="preserve"> gerek tutuş ergonomisi gerek performans açısından profesyonel seviyede bir havalı tabancadır. Hem hedef atışları hem de koleksiyon amaçlı kullanım için idealdir.</w:t>
      </w:r>
    </w:p>
    <w:p w14:paraId="7C2E0D71" w14:textId="77777777" w:rsidR="00604904" w:rsidRDefault="00604904" w:rsidP="00604904">
      <w:pPr>
        <w:pStyle w:val="NormalWeb"/>
      </w:pPr>
      <w:r>
        <w:rPr>
          <w:rStyle w:val="Gl"/>
        </w:rPr>
        <w:t>Teknik Özellikler (Özet)</w:t>
      </w:r>
      <w:r>
        <w:br/>
        <w:t xml:space="preserve">• Marka / Model: ASG CZ </w:t>
      </w:r>
      <w:proofErr w:type="spellStart"/>
      <w:r>
        <w:t>Shadow</w:t>
      </w:r>
      <w:proofErr w:type="spellEnd"/>
      <w:r>
        <w:t xml:space="preserve"> 2 </w:t>
      </w:r>
      <w:proofErr w:type="spellStart"/>
      <w:r>
        <w:t>Blowback</w:t>
      </w:r>
      <w:proofErr w:type="spellEnd"/>
      <w:r>
        <w:br/>
        <w:t>• Kalibre: 4.5 mm (.177) çelik BB</w:t>
      </w:r>
      <w:r>
        <w:br/>
        <w:t>• Güç Kaynağı: 12 g CO₂ kartuş</w:t>
      </w:r>
      <w:r>
        <w:br/>
        <w:t>• Çıkış Hızı: 285–330 FPS (BB ağırlığına ve sıcaklığa göre değişir)</w:t>
      </w:r>
      <w:r>
        <w:br/>
        <w:t>• Şarjör Kapasitesi: 17–26 BB (versiyona göre değişebilir)</w:t>
      </w:r>
      <w:r>
        <w:br/>
        <w:t>• Uzunluk: Yaklaşık 215–230 mm</w:t>
      </w:r>
      <w:r>
        <w:br/>
        <w:t>• Ağırlık: Yaklaşık 1.2 kg</w:t>
      </w:r>
      <w:r>
        <w:br/>
        <w:t>• Malzeme: Tam metal gövde ve sürgü (</w:t>
      </w:r>
      <w:proofErr w:type="spellStart"/>
      <w:r>
        <w:t>slide</w:t>
      </w:r>
      <w:proofErr w:type="spellEnd"/>
      <w:r>
        <w:t>)</w:t>
      </w:r>
      <w:r>
        <w:br/>
        <w:t>• Nişangah: Ayarlanabilir arka nişangah, fiber optik ön nişangah</w:t>
      </w:r>
      <w:r>
        <w:br/>
        <w:t xml:space="preserve">• Aksesuar Rayı: Alt kısımda </w:t>
      </w:r>
      <w:proofErr w:type="spellStart"/>
      <w:r>
        <w:t>Picatinny</w:t>
      </w:r>
      <w:proofErr w:type="spellEnd"/>
      <w:r>
        <w:t xml:space="preserve"> ray (ışık / lazer takılabilir)</w:t>
      </w:r>
      <w:r>
        <w:br/>
        <w:t xml:space="preserve">• </w:t>
      </w:r>
      <w:proofErr w:type="spellStart"/>
      <w:r>
        <w:t>Blowback</w:t>
      </w:r>
      <w:proofErr w:type="spellEnd"/>
      <w:r>
        <w:t>: Var (gerçekçi geri tepme sistemi)</w:t>
      </w:r>
    </w:p>
    <w:p w14:paraId="0DC69945" w14:textId="77777777" w:rsidR="00604904" w:rsidRDefault="00604904" w:rsidP="00604904">
      <w:pPr>
        <w:pStyle w:val="NormalWeb"/>
      </w:pPr>
      <w:r>
        <w:rPr>
          <w:rStyle w:val="Gl"/>
        </w:rPr>
        <w:t>Performans ve Kullanım Özellikleri</w:t>
      </w:r>
      <w:r>
        <w:br/>
        <w:t xml:space="preserve">ASG CZ </w:t>
      </w:r>
      <w:proofErr w:type="spellStart"/>
      <w:r>
        <w:t>Shadow</w:t>
      </w:r>
      <w:proofErr w:type="spellEnd"/>
      <w:r>
        <w:t xml:space="preserve"> 2 </w:t>
      </w:r>
      <w:proofErr w:type="spellStart"/>
      <w:r>
        <w:t>Blowback</w:t>
      </w:r>
      <w:proofErr w:type="spellEnd"/>
      <w:r>
        <w:t xml:space="preserve"> modeli, tam metal gövdesi sayesinde oldukça sağlam ve dengelidir. Geri tepme (</w:t>
      </w:r>
      <w:proofErr w:type="spellStart"/>
      <w:r>
        <w:t>blowback</w:t>
      </w:r>
      <w:proofErr w:type="spellEnd"/>
      <w:r>
        <w:t xml:space="preserve">) sistemi sayesinde her atışta gerçek bir tabanca hissi verir. Ayarlanabilir arka nişangah ve fiber-optik ön nişangah ile isabet oranı artırılmıştır. Ağırlığı sayesinde geri tepmeyi iyi </w:t>
      </w:r>
      <w:proofErr w:type="spellStart"/>
      <w:r>
        <w:t>absorbe</w:t>
      </w:r>
      <w:proofErr w:type="spellEnd"/>
      <w:r>
        <w:t xml:space="preserve"> eder ve hedef atışlarında istikrarlı performans sağlar.</w:t>
      </w:r>
    </w:p>
    <w:p w14:paraId="16F2B13A" w14:textId="77777777" w:rsidR="00604904" w:rsidRDefault="00604904" w:rsidP="00604904">
      <w:pPr>
        <w:pStyle w:val="NormalWeb"/>
      </w:pPr>
      <w:r>
        <w:rPr>
          <w:rStyle w:val="Gl"/>
        </w:rPr>
        <w:t>Bakım ve Dayanıklılık</w:t>
      </w:r>
      <w:r>
        <w:br/>
        <w:t>CO₂ kartuş sistemi düzenli bakım gerektirir. Kartuş değişimi sırasında conta ve valf temizliğine dikkat edilmelidir. Namlu ve iç mekanizmaların temizliği, performansın uzun ömürlü olmasını sağlar. Metal gövde korozyona karşı dayanıklıdır, ancak düzenli bakım önerilir.</w:t>
      </w:r>
    </w:p>
    <w:p w14:paraId="7785CAA5" w14:textId="77777777" w:rsidR="00604904" w:rsidRDefault="00604904" w:rsidP="00604904">
      <w:pPr>
        <w:pStyle w:val="NormalWeb"/>
      </w:pPr>
      <w:r>
        <w:rPr>
          <w:rStyle w:val="Gl"/>
        </w:rPr>
        <w:t>Türkiye Fiyat Aralığı</w:t>
      </w:r>
      <w:r>
        <w:br/>
        <w:t xml:space="preserve">ASG CZ </w:t>
      </w:r>
      <w:proofErr w:type="spellStart"/>
      <w:r>
        <w:t>Shadow</w:t>
      </w:r>
      <w:proofErr w:type="spellEnd"/>
      <w:r>
        <w:t xml:space="preserve"> 2 </w:t>
      </w:r>
      <w:proofErr w:type="spellStart"/>
      <w:r>
        <w:t>Blowback</w:t>
      </w:r>
      <w:proofErr w:type="spellEnd"/>
      <w:r>
        <w:t xml:space="preserve"> modelleri, piyasada genellikle 7.000 TL – 9.000 TL arasında satılmaktadır. Fiyatlar stok durumuna, kampanyalara ve renk seçeneklerine göre değişebilir.</w:t>
      </w:r>
    </w:p>
    <w:p w14:paraId="62BC0E35" w14:textId="77777777" w:rsidR="00604904" w:rsidRDefault="00604904" w:rsidP="00604904">
      <w:pPr>
        <w:pStyle w:val="NormalWeb"/>
      </w:pPr>
      <w:r>
        <w:rPr>
          <w:rStyle w:val="Gl"/>
        </w:rPr>
        <w:t>Neden Prizma Av Bayii?</w:t>
      </w:r>
      <w:r>
        <w:br/>
        <w:t>• En uygun fiyat garantisi</w:t>
      </w:r>
      <w:r>
        <w:br/>
        <w:t>• Kolay ve taksitli ödeme imkânı</w:t>
      </w:r>
      <w:r>
        <w:br/>
        <w:t>• Hızlı kargo ve güvenli teslimat</w:t>
      </w:r>
      <w:r>
        <w:br/>
        <w:t>• Orijinal ürün garantisi</w:t>
      </w:r>
      <w:r>
        <w:br/>
        <w:t>• Uzman satış danışmanlığı ve satış sonrası destek</w:t>
      </w:r>
    </w:p>
    <w:p w14:paraId="6379E13E" w14:textId="77777777" w:rsidR="00604904" w:rsidRDefault="00604904" w:rsidP="00604904">
      <w:pPr>
        <w:pStyle w:val="NormalWeb"/>
      </w:pPr>
      <w:r>
        <w:rPr>
          <w:rStyle w:val="Gl"/>
        </w:rPr>
        <w:t>Sık Sorulan Sorular (SSS)</w:t>
      </w:r>
      <w:r>
        <w:br/>
      </w:r>
      <w:r>
        <w:rPr>
          <w:rStyle w:val="Gl"/>
        </w:rPr>
        <w:t>Bu tabanca gerçek mermiyle çalışır mı?</w:t>
      </w:r>
      <w:r>
        <w:br/>
        <w:t>Hayır. Sadece 4.5 mm çelik BB mermiler ile çalışır.</w:t>
      </w:r>
    </w:p>
    <w:p w14:paraId="55C2E722" w14:textId="77777777" w:rsidR="00604904" w:rsidRDefault="00604904" w:rsidP="00604904">
      <w:pPr>
        <w:pStyle w:val="NormalWeb"/>
      </w:pPr>
      <w:r>
        <w:rPr>
          <w:rStyle w:val="Gl"/>
        </w:rPr>
        <w:lastRenderedPageBreak/>
        <w:t>CO₂ kartuş ne kadar dayanır?</w:t>
      </w:r>
      <w:r>
        <w:br/>
        <w:t>Ortalama 40–60 atış arasında performansa göre değişebilir.</w:t>
      </w:r>
    </w:p>
    <w:p w14:paraId="3129D480" w14:textId="77777777" w:rsidR="00604904" w:rsidRDefault="00604904" w:rsidP="00604904">
      <w:pPr>
        <w:pStyle w:val="NormalWeb"/>
      </w:pPr>
      <w:r>
        <w:rPr>
          <w:rStyle w:val="Gl"/>
        </w:rPr>
        <w:t>Susturucu veya aksesuar takılabilir mi?</w:t>
      </w:r>
      <w:r>
        <w:br/>
        <w:t xml:space="preserve">Alt </w:t>
      </w:r>
      <w:proofErr w:type="spellStart"/>
      <w:r>
        <w:t>Picatinny</w:t>
      </w:r>
      <w:proofErr w:type="spellEnd"/>
      <w:r>
        <w:t xml:space="preserve"> ray sayesinde çeşitli aksesuarlar (ışık, lazer vb.) takılabilir. Namlu ucuna dişli adaptör ile susturucu da eklenebilir.</w:t>
      </w:r>
    </w:p>
    <w:p w14:paraId="2CCA017A" w14:textId="77777777" w:rsidR="00604904" w:rsidRDefault="00604904" w:rsidP="00604904">
      <w:pPr>
        <w:pStyle w:val="NormalWeb"/>
      </w:pPr>
      <w:r>
        <w:rPr>
          <w:rStyle w:val="Gl"/>
        </w:rPr>
        <w:t>Sonuç</w:t>
      </w:r>
      <w:r>
        <w:br/>
        <w:t xml:space="preserve">ASG CZ </w:t>
      </w:r>
      <w:proofErr w:type="spellStart"/>
      <w:r>
        <w:t>Shadow</w:t>
      </w:r>
      <w:proofErr w:type="spellEnd"/>
      <w:r>
        <w:t xml:space="preserve"> 2 </w:t>
      </w:r>
      <w:proofErr w:type="spellStart"/>
      <w:r>
        <w:t>Blowback</w:t>
      </w:r>
      <w:proofErr w:type="spellEnd"/>
      <w:r>
        <w:t xml:space="preserve">, gerçek tabanca hissi arayanlar için tasarlanmış profesyonel bir havalı tabancadır. Metal gövdesi, güçlü </w:t>
      </w:r>
      <w:proofErr w:type="spellStart"/>
      <w:r>
        <w:t>blowback</w:t>
      </w:r>
      <w:proofErr w:type="spellEnd"/>
      <w:r>
        <w:t xml:space="preserve"> sistemi ve ergonomik yapısıyla hem koleksiyoncular hem de hobi atıcıları için mükemmel bir tercihtir. En uygun fiyat ve taksit seçenekleriyle </w:t>
      </w:r>
      <w:r>
        <w:rPr>
          <w:rStyle w:val="Gl"/>
        </w:rPr>
        <w:t>Prizma Av Bayii</w:t>
      </w:r>
      <w:r>
        <w:t>’nde sizi bekliyor.</w:t>
      </w:r>
    </w:p>
    <w:p w14:paraId="5CA76A07" w14:textId="77777777" w:rsidR="00604904" w:rsidRDefault="00604904" w:rsidP="00604904">
      <w:pPr>
        <w:pStyle w:val="NormalWeb"/>
      </w:pPr>
      <w:r>
        <w:rPr>
          <w:rStyle w:val="Gl"/>
        </w:rPr>
        <w:t>Prizma Av Bayii İletişim Bilgileri</w:t>
      </w:r>
      <w:r>
        <w:br/>
        <w:t>Adres: Menderes Mahallesi Trabzon Bulvarı No: 119, Dulkadiroğlu, Kahramanmaraş</w:t>
      </w:r>
      <w:r>
        <w:br/>
        <w:t>Telefon: 0344 231 01 87 — 0344 231 55 01</w:t>
      </w:r>
      <w:r>
        <w:br/>
      </w:r>
      <w:proofErr w:type="spellStart"/>
      <w:r>
        <w:t>WhatsApp</w:t>
      </w:r>
      <w:proofErr w:type="spellEnd"/>
      <w:r>
        <w:t>: 0532 722 17 46</w:t>
      </w:r>
      <w:r>
        <w:br/>
        <w:t>Web: wwww.prizmaav.com</w:t>
      </w:r>
    </w:p>
    <w:p w14:paraId="62AB3714" w14:textId="77777777" w:rsidR="004978BD" w:rsidRDefault="004978BD">
      <w:bookmarkStart w:id="0" w:name="_GoBack"/>
      <w:bookmarkEnd w:id="0"/>
    </w:p>
    <w:sectPr w:rsidR="004978B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35B2"/>
    <w:rsid w:val="004978BD"/>
    <w:rsid w:val="00604904"/>
    <w:rsid w:val="006C35B2"/>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ACFFC2C-BD24-4DBD-AED6-957DFC60B7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NormalWeb">
    <w:name w:val="Normal (Web)"/>
    <w:basedOn w:val="Normal"/>
    <w:uiPriority w:val="99"/>
    <w:semiHidden/>
    <w:unhideWhenUsed/>
    <w:rsid w:val="00604904"/>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styleId="Gl">
    <w:name w:val="Strong"/>
    <w:basedOn w:val="VarsaylanParagrafYazTipi"/>
    <w:uiPriority w:val="22"/>
    <w:qFormat/>
    <w:rsid w:val="0060490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22515492">
      <w:bodyDiv w:val="1"/>
      <w:marLeft w:val="0"/>
      <w:marRight w:val="0"/>
      <w:marTop w:val="0"/>
      <w:marBottom w:val="0"/>
      <w:divBdr>
        <w:top w:val="none" w:sz="0" w:space="0" w:color="auto"/>
        <w:left w:val="none" w:sz="0" w:space="0" w:color="auto"/>
        <w:bottom w:val="none" w:sz="0" w:space="0" w:color="auto"/>
        <w:right w:val="none" w:sz="0" w:space="0" w:color="auto"/>
      </w:divBdr>
      <w:divsChild>
        <w:div w:id="1342121266">
          <w:marLeft w:val="0"/>
          <w:marRight w:val="0"/>
          <w:marTop w:val="0"/>
          <w:marBottom w:val="0"/>
          <w:divBdr>
            <w:top w:val="none" w:sz="0" w:space="0" w:color="auto"/>
            <w:left w:val="none" w:sz="0" w:space="0" w:color="auto"/>
            <w:bottom w:val="none" w:sz="0" w:space="0" w:color="auto"/>
            <w:right w:val="none" w:sz="0" w:space="0" w:color="auto"/>
          </w:divBdr>
          <w:divsChild>
            <w:div w:id="2013952067">
              <w:marLeft w:val="0"/>
              <w:marRight w:val="0"/>
              <w:marTop w:val="0"/>
              <w:marBottom w:val="0"/>
              <w:divBdr>
                <w:top w:val="none" w:sz="0" w:space="0" w:color="auto"/>
                <w:left w:val="none" w:sz="0" w:space="0" w:color="auto"/>
                <w:bottom w:val="none" w:sz="0" w:space="0" w:color="auto"/>
                <w:right w:val="none" w:sz="0" w:space="0" w:color="auto"/>
              </w:divBdr>
              <w:divsChild>
                <w:div w:id="1516335492">
                  <w:marLeft w:val="0"/>
                  <w:marRight w:val="0"/>
                  <w:marTop w:val="0"/>
                  <w:marBottom w:val="0"/>
                  <w:divBdr>
                    <w:top w:val="none" w:sz="0" w:space="0" w:color="auto"/>
                    <w:left w:val="none" w:sz="0" w:space="0" w:color="auto"/>
                    <w:bottom w:val="none" w:sz="0" w:space="0" w:color="auto"/>
                    <w:right w:val="none" w:sz="0" w:space="0" w:color="auto"/>
                  </w:divBdr>
                  <w:divsChild>
                    <w:div w:id="1130783323">
                      <w:marLeft w:val="0"/>
                      <w:marRight w:val="0"/>
                      <w:marTop w:val="0"/>
                      <w:marBottom w:val="0"/>
                      <w:divBdr>
                        <w:top w:val="none" w:sz="0" w:space="0" w:color="auto"/>
                        <w:left w:val="none" w:sz="0" w:space="0" w:color="auto"/>
                        <w:bottom w:val="none" w:sz="0" w:space="0" w:color="auto"/>
                        <w:right w:val="none" w:sz="0" w:space="0" w:color="auto"/>
                      </w:divBdr>
                      <w:divsChild>
                        <w:div w:id="2133159915">
                          <w:marLeft w:val="0"/>
                          <w:marRight w:val="0"/>
                          <w:marTop w:val="0"/>
                          <w:marBottom w:val="0"/>
                          <w:divBdr>
                            <w:top w:val="none" w:sz="0" w:space="0" w:color="auto"/>
                            <w:left w:val="none" w:sz="0" w:space="0" w:color="auto"/>
                            <w:bottom w:val="none" w:sz="0" w:space="0" w:color="auto"/>
                            <w:right w:val="none" w:sz="0" w:space="0" w:color="auto"/>
                          </w:divBdr>
                          <w:divsChild>
                            <w:div w:id="1237472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451</Words>
  <Characters>2571</Characters>
  <Application>Microsoft Office Word</Application>
  <DocSecurity>0</DocSecurity>
  <Lines>21</Lines>
  <Paragraphs>6</Paragraphs>
  <ScaleCrop>false</ScaleCrop>
  <Company/>
  <LinksUpToDate>false</LinksUpToDate>
  <CharactersWithSpaces>3016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3</cp:revision>
  <dcterms:created xsi:type="dcterms:W3CDTF">2025-11-01T10:17:00Z</dcterms:created>
  <dcterms:modified xsi:type="dcterms:W3CDTF">2025-11-01T10:18:00Z</dcterms:modified>
</cp:coreProperties>
</file>