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81229" w14:textId="77777777" w:rsidR="0001776A" w:rsidRDefault="0001776A" w:rsidP="0001776A">
      <w:pPr>
        <w:pStyle w:val="NormalWeb"/>
      </w:pPr>
      <w:r>
        <w:rPr>
          <w:rStyle w:val="Gl"/>
        </w:rPr>
        <w:t>SİG SAUER HAVALI TABANCALAR — MODELLERİ, ÖZELLİKLERİ VE PRIZMA AV’DA EN UYGUN FİYAT</w:t>
      </w:r>
    </w:p>
    <w:p w14:paraId="175D793A" w14:textId="77777777" w:rsidR="0001776A" w:rsidRDefault="0001776A" w:rsidP="0001776A">
      <w:pPr>
        <w:pStyle w:val="NormalWeb"/>
      </w:pPr>
      <w:r>
        <w:rPr>
          <w:rStyle w:val="Gl"/>
        </w:rPr>
        <w:t>GİRİŞ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, gerçek ateşli silah alanındaki deneyimini havalı tabanca ve tüfeklere de taşımış, eğitim ve hobi amaçlı yüksek kaliteli ürünler sunan uluslararası bir markadır. Bu yazıda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Sauer’ın</w:t>
      </w:r>
      <w:proofErr w:type="spellEnd"/>
      <w:r>
        <w:t xml:space="preserve"> öne çıkan havalı modelleri, teknik özellikleri, hangi kullanım amaçlarına uygun oldukları ve Prizma Av — Prizma </w:t>
      </w:r>
      <w:proofErr w:type="spellStart"/>
      <w:r>
        <w:t>Savunma’dan</w:t>
      </w:r>
      <w:proofErr w:type="spellEnd"/>
      <w:r>
        <w:t xml:space="preserve"> neden avantajlı şekilde temin edilebileceğiniz açık ve anlaşılır biçimde anlatılmıştır.</w:t>
      </w:r>
    </w:p>
    <w:p w14:paraId="780060BC" w14:textId="77777777" w:rsidR="0001776A" w:rsidRDefault="0001776A" w:rsidP="0001776A">
      <w:pPr>
        <w:pStyle w:val="NormalWeb"/>
      </w:pPr>
      <w:r>
        <w:rPr>
          <w:rStyle w:val="Gl"/>
        </w:rPr>
        <w:t>SİG SAUER’IN ÖNE ÇIKAN HAVALI MODELLERİ</w:t>
      </w:r>
      <w:r>
        <w:br/>
      </w:r>
      <w:r>
        <w:rPr>
          <w:rStyle w:val="Gl"/>
        </w:rPr>
        <w:t>P365 (CO₂ / BB versiyonları)</w:t>
      </w:r>
    </w:p>
    <w:p w14:paraId="418C151E" w14:textId="77777777" w:rsidR="0001776A" w:rsidRDefault="0001776A" w:rsidP="0001776A">
      <w:pPr>
        <w:pStyle w:val="NormalWeb"/>
        <w:numPr>
          <w:ilvl w:val="0"/>
          <w:numId w:val="1"/>
        </w:numPr>
      </w:pPr>
      <w:r>
        <w:t>Kompakt ve taşınabilir tasarım.</w:t>
      </w:r>
    </w:p>
    <w:p w14:paraId="3612ED73" w14:textId="77777777" w:rsidR="0001776A" w:rsidRDefault="0001776A" w:rsidP="0001776A">
      <w:pPr>
        <w:pStyle w:val="NormalWeb"/>
        <w:numPr>
          <w:ilvl w:val="0"/>
          <w:numId w:val="1"/>
        </w:numPr>
      </w:pPr>
      <w:r>
        <w:t>4.5 mm BB bilye ile çalışan CO₂ tahrikli yarı otomatik versiyonları bulunur.</w:t>
      </w:r>
    </w:p>
    <w:p w14:paraId="0F2C2E8B" w14:textId="77777777" w:rsidR="0001776A" w:rsidRDefault="0001776A" w:rsidP="0001776A">
      <w:pPr>
        <w:pStyle w:val="NormalWeb"/>
        <w:numPr>
          <w:ilvl w:val="0"/>
          <w:numId w:val="1"/>
        </w:numPr>
      </w:pPr>
      <w:r>
        <w:t xml:space="preserve">Gerçekçi boyut ve dengesiyle </w:t>
      </w:r>
      <w:proofErr w:type="spellStart"/>
      <w:r>
        <w:t>plinking</w:t>
      </w:r>
      <w:proofErr w:type="spellEnd"/>
      <w:r>
        <w:t xml:space="preserve"> ve temel atış çalışmaları için uygundur.</w:t>
      </w:r>
    </w:p>
    <w:p w14:paraId="2D025533" w14:textId="77777777" w:rsidR="0001776A" w:rsidRDefault="0001776A" w:rsidP="0001776A">
      <w:pPr>
        <w:pStyle w:val="NormalWeb"/>
      </w:pPr>
      <w:r>
        <w:rPr>
          <w:rStyle w:val="Gl"/>
        </w:rPr>
        <w:t>P320 / P320 X-SERIES (CO₂ BLOWBACK REPLİKALAR)</w:t>
      </w:r>
    </w:p>
    <w:p w14:paraId="4D8B630A" w14:textId="77777777" w:rsidR="0001776A" w:rsidRDefault="0001776A" w:rsidP="0001776A">
      <w:pPr>
        <w:pStyle w:val="NormalWeb"/>
        <w:numPr>
          <w:ilvl w:val="0"/>
          <w:numId w:val="2"/>
        </w:numPr>
      </w:pPr>
      <w:r>
        <w:t xml:space="preserve">Gerçek P320 ergonomisini ve modülerliğini taklit eden </w:t>
      </w:r>
      <w:proofErr w:type="spellStart"/>
      <w:r>
        <w:t>replika</w:t>
      </w:r>
      <w:proofErr w:type="spellEnd"/>
      <w:r>
        <w:t xml:space="preserve"> modeller.</w:t>
      </w:r>
    </w:p>
    <w:p w14:paraId="7763447B" w14:textId="77777777" w:rsidR="0001776A" w:rsidRDefault="0001776A" w:rsidP="0001776A">
      <w:pPr>
        <w:pStyle w:val="NormalWeb"/>
        <w:numPr>
          <w:ilvl w:val="0"/>
          <w:numId w:val="2"/>
        </w:numPr>
      </w:pPr>
      <w:proofErr w:type="spellStart"/>
      <w:r>
        <w:t>Blowback</w:t>
      </w:r>
      <w:proofErr w:type="spellEnd"/>
      <w:r>
        <w:t xml:space="preserve"> (geri tepme) mekanizması ile tetik ve geri tepme hissi gerçeğe yakındır.</w:t>
      </w:r>
    </w:p>
    <w:p w14:paraId="36471852" w14:textId="77777777" w:rsidR="0001776A" w:rsidRDefault="0001776A" w:rsidP="0001776A">
      <w:pPr>
        <w:pStyle w:val="NormalWeb"/>
        <w:numPr>
          <w:ilvl w:val="0"/>
          <w:numId w:val="2"/>
        </w:numPr>
      </w:pPr>
      <w:r>
        <w:t>Üst kızakta optik/</w:t>
      </w:r>
      <w:proofErr w:type="spellStart"/>
      <w:r>
        <w:t>red-dot</w:t>
      </w:r>
      <w:proofErr w:type="spellEnd"/>
      <w:r>
        <w:t xml:space="preserve"> montajı için uygun yüzey olabilir; eğitim ve simülasyon açısından pratiktir.</w:t>
      </w:r>
    </w:p>
    <w:p w14:paraId="607CE285" w14:textId="77777777" w:rsidR="0001776A" w:rsidRDefault="0001776A" w:rsidP="0001776A">
      <w:pPr>
        <w:pStyle w:val="NormalWeb"/>
      </w:pPr>
      <w:r>
        <w:rPr>
          <w:rStyle w:val="Gl"/>
        </w:rPr>
        <w:t>P226 / P226 MK-25 REPLİKALARI (CO₂ / BB)</w:t>
      </w:r>
    </w:p>
    <w:p w14:paraId="320AF543" w14:textId="77777777" w:rsidR="0001776A" w:rsidRDefault="0001776A" w:rsidP="0001776A">
      <w:pPr>
        <w:pStyle w:val="NormalWeb"/>
        <w:numPr>
          <w:ilvl w:val="0"/>
          <w:numId w:val="3"/>
        </w:numPr>
      </w:pPr>
      <w:r>
        <w:t xml:space="preserve">Tam boyutlu eğitim amaçlı </w:t>
      </w:r>
      <w:proofErr w:type="spellStart"/>
      <w:r>
        <w:t>replika</w:t>
      </w:r>
      <w:proofErr w:type="spellEnd"/>
      <w:r>
        <w:t xml:space="preserve"> seçenekleri.</w:t>
      </w:r>
    </w:p>
    <w:p w14:paraId="696FE939" w14:textId="77777777" w:rsidR="0001776A" w:rsidRDefault="0001776A" w:rsidP="0001776A">
      <w:pPr>
        <w:pStyle w:val="NormalWeb"/>
        <w:numPr>
          <w:ilvl w:val="0"/>
          <w:numId w:val="3"/>
        </w:numPr>
      </w:pPr>
      <w:r>
        <w:t>Dayanıklı malzeme kombinasyonları ve gerçekçi his sağlar; koleksiyon veya eğitim kullanımı için idealdir.</w:t>
      </w:r>
    </w:p>
    <w:p w14:paraId="05532067" w14:textId="77777777" w:rsidR="0001776A" w:rsidRDefault="0001776A" w:rsidP="0001776A">
      <w:pPr>
        <w:pStyle w:val="NormalWeb"/>
      </w:pPr>
      <w:r>
        <w:rPr>
          <w:rStyle w:val="Gl"/>
        </w:rPr>
        <w:t>ASP20 (GAS RAM / HAVA TÜFEĞİ)</w:t>
      </w:r>
    </w:p>
    <w:p w14:paraId="610ECA16" w14:textId="77777777" w:rsidR="0001776A" w:rsidRDefault="0001776A" w:rsidP="0001776A">
      <w:pPr>
        <w:pStyle w:val="NormalWeb"/>
        <w:numPr>
          <w:ilvl w:val="0"/>
          <w:numId w:val="4"/>
        </w:numPr>
      </w:pPr>
      <w:proofErr w:type="spellStart"/>
      <w:r>
        <w:t>Sig</w:t>
      </w:r>
      <w:proofErr w:type="spellEnd"/>
      <w:r>
        <w:t xml:space="preserve"> </w:t>
      </w:r>
      <w:proofErr w:type="spellStart"/>
      <w:r>
        <w:t>Sauer’ın</w:t>
      </w:r>
      <w:proofErr w:type="spellEnd"/>
      <w:r>
        <w:t xml:space="preserve"> gaz pistonlu (</w:t>
      </w:r>
      <w:proofErr w:type="spellStart"/>
      <w:r>
        <w:t>gas</w:t>
      </w:r>
      <w:proofErr w:type="spellEnd"/>
      <w:r>
        <w:t xml:space="preserve"> ram) sınıfında yer alan ASP20 modeli daha çok hassas hedef atışı ve küçük çaplı avcılık için tasarlanmıştır.</w:t>
      </w:r>
    </w:p>
    <w:p w14:paraId="0F6B9074" w14:textId="77777777" w:rsidR="0001776A" w:rsidRDefault="0001776A" w:rsidP="0001776A">
      <w:pPr>
        <w:pStyle w:val="NormalWeb"/>
        <w:numPr>
          <w:ilvl w:val="0"/>
          <w:numId w:val="4"/>
        </w:numPr>
      </w:pPr>
      <w:proofErr w:type="spellStart"/>
      <w:r>
        <w:t>Pellet</w:t>
      </w:r>
      <w:proofErr w:type="spellEnd"/>
      <w:r>
        <w:t xml:space="preserve"> (kurşun) ile yüksek tutarlılık ve uzun menzil sunar; tabanca sınıfından farklı, tüfek performansı arayanlara yöneliktir.</w:t>
      </w:r>
    </w:p>
    <w:p w14:paraId="2C91592E" w14:textId="77777777" w:rsidR="0001776A" w:rsidRDefault="0001776A" w:rsidP="0001776A">
      <w:pPr>
        <w:pStyle w:val="NormalWeb"/>
      </w:pPr>
      <w:r>
        <w:rPr>
          <w:rStyle w:val="Gl"/>
        </w:rPr>
        <w:t>TEKNİK ÖZELLİKLER / ORTAK NOKTALAR</w:t>
      </w:r>
    </w:p>
    <w:p w14:paraId="5F170589" w14:textId="77777777" w:rsidR="0001776A" w:rsidRDefault="0001776A" w:rsidP="0001776A">
      <w:pPr>
        <w:pStyle w:val="NormalWeb"/>
        <w:numPr>
          <w:ilvl w:val="0"/>
          <w:numId w:val="5"/>
        </w:numPr>
      </w:pPr>
      <w:r>
        <w:t xml:space="preserve">Çalışma Enerjisi: Çoğu tabanca modeli 12 g CO₂ kapsülü ile çalışır; bazı tüfek modelleri </w:t>
      </w:r>
      <w:proofErr w:type="spellStart"/>
      <w:r>
        <w:t>gas</w:t>
      </w:r>
      <w:proofErr w:type="spellEnd"/>
      <w:r>
        <w:t xml:space="preserve"> ram veya yaylı piston teknolojisi kullanır.</w:t>
      </w:r>
    </w:p>
    <w:p w14:paraId="113C5215" w14:textId="77777777" w:rsidR="0001776A" w:rsidRDefault="0001776A" w:rsidP="0001776A">
      <w:pPr>
        <w:pStyle w:val="NormalWeb"/>
        <w:numPr>
          <w:ilvl w:val="0"/>
          <w:numId w:val="5"/>
        </w:numPr>
      </w:pPr>
      <w:r>
        <w:t xml:space="preserve">Mühimmat: BB (4.5 mm) veya </w:t>
      </w:r>
      <w:proofErr w:type="spellStart"/>
      <w:r>
        <w:t>pellet</w:t>
      </w:r>
      <w:proofErr w:type="spellEnd"/>
      <w:r>
        <w:t xml:space="preserve"> (kurşun) uyumluluğu modele göre değişir — satın almadan önce modelin hangi mühimmatla kullanılacağını kontrol edin.</w:t>
      </w:r>
    </w:p>
    <w:p w14:paraId="5225A607" w14:textId="77777777" w:rsidR="0001776A" w:rsidRDefault="0001776A" w:rsidP="0001776A">
      <w:pPr>
        <w:pStyle w:val="NormalWeb"/>
        <w:numPr>
          <w:ilvl w:val="0"/>
          <w:numId w:val="5"/>
        </w:numPr>
      </w:pPr>
      <w:proofErr w:type="spellStart"/>
      <w:r>
        <w:t>Blowback</w:t>
      </w:r>
      <w:proofErr w:type="spellEnd"/>
      <w:r>
        <w:t xml:space="preserve">: Bazı CO₂ </w:t>
      </w:r>
      <w:proofErr w:type="spellStart"/>
      <w:r>
        <w:t>replika</w:t>
      </w:r>
      <w:proofErr w:type="spellEnd"/>
      <w:r>
        <w:t xml:space="preserve"> modellerde geri tepme mekanizması bulunmaktadır; bu, gerçekçi eğitim ve tetik hissi için avantaj sağlar.</w:t>
      </w:r>
    </w:p>
    <w:p w14:paraId="095F2F71" w14:textId="77777777" w:rsidR="0001776A" w:rsidRDefault="0001776A" w:rsidP="0001776A">
      <w:pPr>
        <w:pStyle w:val="NormalWeb"/>
        <w:numPr>
          <w:ilvl w:val="0"/>
          <w:numId w:val="5"/>
        </w:numPr>
      </w:pPr>
      <w:r>
        <w:t>Malzeme &amp; Ergonomi: Genelde polimer gövde + metal üst parçalar kombinasyonu; ergonomik kabzalar uzun atış seanslarında konfor sağlar.</w:t>
      </w:r>
    </w:p>
    <w:p w14:paraId="23ABADD0" w14:textId="77777777" w:rsidR="0001776A" w:rsidRDefault="0001776A" w:rsidP="0001776A">
      <w:pPr>
        <w:pStyle w:val="NormalWeb"/>
        <w:numPr>
          <w:ilvl w:val="0"/>
          <w:numId w:val="5"/>
        </w:numPr>
      </w:pPr>
      <w:r>
        <w:t xml:space="preserve">Atış Hızı / Enerji: Modele ve mühimmata göre değişir; CO₂ BB modelleri tipik olarak </w:t>
      </w:r>
      <w:proofErr w:type="spellStart"/>
      <w:r>
        <w:t>plinking</w:t>
      </w:r>
      <w:proofErr w:type="spellEnd"/>
      <w:r>
        <w:t xml:space="preserve"> ve yakın mesafe hedef atışı için uygundur, ASP20 gibi tüfekler ise daha yüksek doğruluk sunar.</w:t>
      </w:r>
    </w:p>
    <w:p w14:paraId="0C37BB0A" w14:textId="77777777" w:rsidR="0001776A" w:rsidRDefault="0001776A" w:rsidP="0001776A">
      <w:pPr>
        <w:pStyle w:val="NormalWeb"/>
      </w:pPr>
      <w:r>
        <w:rPr>
          <w:rStyle w:val="Gl"/>
        </w:rPr>
        <w:lastRenderedPageBreak/>
        <w:t>KİMLERE UYGUN?</w:t>
      </w:r>
    </w:p>
    <w:p w14:paraId="510F2422" w14:textId="77777777" w:rsidR="0001776A" w:rsidRDefault="0001776A" w:rsidP="0001776A">
      <w:pPr>
        <w:pStyle w:val="NormalWeb"/>
        <w:numPr>
          <w:ilvl w:val="0"/>
          <w:numId w:val="6"/>
        </w:numPr>
      </w:pPr>
      <w:r>
        <w:t xml:space="preserve">Eğitim ve simülasyon: P320 / P320 X-Series ve P365 </w:t>
      </w:r>
      <w:proofErr w:type="spellStart"/>
      <w:r>
        <w:t>replika</w:t>
      </w:r>
      <w:proofErr w:type="spellEnd"/>
      <w:r>
        <w:t xml:space="preserve"> modelleri, gerçek silah ergonomisini taklit ettiği için taktik eğitim, kontrol ve güvenlik tatbikatları için uygundur.</w:t>
      </w:r>
    </w:p>
    <w:p w14:paraId="4CE9FA5A" w14:textId="77777777" w:rsidR="0001776A" w:rsidRDefault="0001776A" w:rsidP="0001776A">
      <w:pPr>
        <w:pStyle w:val="NormalWeb"/>
        <w:numPr>
          <w:ilvl w:val="0"/>
          <w:numId w:val="6"/>
        </w:numPr>
      </w:pPr>
      <w:r>
        <w:t xml:space="preserve">Hobi / </w:t>
      </w:r>
      <w:proofErr w:type="spellStart"/>
      <w:r>
        <w:t>Plinking</w:t>
      </w:r>
      <w:proofErr w:type="spellEnd"/>
      <w:r>
        <w:t>: Kompakt P365 BB gibi modeller, düşük maliyetle eğlence amaçlı atış yapmak isteyen kullanıcılar için idealdir.</w:t>
      </w:r>
    </w:p>
    <w:p w14:paraId="47362BE8" w14:textId="77777777" w:rsidR="0001776A" w:rsidRDefault="0001776A" w:rsidP="0001776A">
      <w:pPr>
        <w:pStyle w:val="NormalWeb"/>
        <w:numPr>
          <w:ilvl w:val="0"/>
          <w:numId w:val="6"/>
        </w:numPr>
      </w:pPr>
      <w:r>
        <w:t>Hassasiyet ve küçük avcılık: ASP20 gibi gaz pistonlu tüfekler, hedef hassasiyeti ve enerji gerektiren kullanıcılar için uygundur.</w:t>
      </w:r>
    </w:p>
    <w:p w14:paraId="043F3BA0" w14:textId="77777777" w:rsidR="0001776A" w:rsidRDefault="0001776A" w:rsidP="0001776A">
      <w:pPr>
        <w:pStyle w:val="NormalWeb"/>
      </w:pPr>
      <w:r>
        <w:rPr>
          <w:rStyle w:val="Gl"/>
        </w:rPr>
        <w:t>SATIN ALMA VE BAKIM ÖNERİLERİ</w:t>
      </w:r>
    </w:p>
    <w:p w14:paraId="08DF2286" w14:textId="77777777" w:rsidR="0001776A" w:rsidRDefault="0001776A" w:rsidP="0001776A">
      <w:pPr>
        <w:pStyle w:val="NormalWeb"/>
        <w:numPr>
          <w:ilvl w:val="0"/>
          <w:numId w:val="7"/>
        </w:numPr>
      </w:pPr>
      <w:r>
        <w:t>Uygun mühimmat ve CO₂ kapsülü tedarikini önceden planlayın.</w:t>
      </w:r>
    </w:p>
    <w:p w14:paraId="733C2766" w14:textId="77777777" w:rsidR="0001776A" w:rsidRDefault="0001776A" w:rsidP="0001776A">
      <w:pPr>
        <w:pStyle w:val="NormalWeb"/>
        <w:numPr>
          <w:ilvl w:val="0"/>
          <w:numId w:val="7"/>
        </w:numPr>
      </w:pPr>
      <w:proofErr w:type="spellStart"/>
      <w:r>
        <w:t>Blowback</w:t>
      </w:r>
      <w:proofErr w:type="spellEnd"/>
      <w:r>
        <w:t xml:space="preserve"> modellerde periyodik sızdırmazlık ve conta kontrolleri gerekebilir; üretici bakım talimatlarına uyun.</w:t>
      </w:r>
    </w:p>
    <w:p w14:paraId="65C06126" w14:textId="77777777" w:rsidR="0001776A" w:rsidRDefault="0001776A" w:rsidP="0001776A">
      <w:pPr>
        <w:pStyle w:val="NormalWeb"/>
        <w:numPr>
          <w:ilvl w:val="0"/>
          <w:numId w:val="7"/>
        </w:numPr>
      </w:pPr>
      <w:r>
        <w:t>CO₂ kapsüllerini aşırı sıcağa veya doğrudan güneşe maruz bırakmayın.</w:t>
      </w:r>
    </w:p>
    <w:p w14:paraId="205BDAA1" w14:textId="77777777" w:rsidR="0001776A" w:rsidRDefault="0001776A" w:rsidP="0001776A">
      <w:pPr>
        <w:pStyle w:val="NormalWeb"/>
        <w:numPr>
          <w:ilvl w:val="0"/>
          <w:numId w:val="7"/>
        </w:numPr>
      </w:pPr>
      <w:r>
        <w:t>Tüm havalı silahlarda rutin temizlik, yağlama ve gerektiğinde yetkili servise başvurma önemlidir.</w:t>
      </w:r>
    </w:p>
    <w:p w14:paraId="7EDF1492" w14:textId="77777777" w:rsidR="0001776A" w:rsidRDefault="0001776A" w:rsidP="0001776A">
      <w:pPr>
        <w:pStyle w:val="NormalWeb"/>
        <w:numPr>
          <w:ilvl w:val="0"/>
          <w:numId w:val="7"/>
        </w:numPr>
      </w:pPr>
      <w:r>
        <w:t>Türkiye’deki yasal düzenlemeler modele göre değişebilir; satın almadan önce bayi yönlendirmesini ve güncel mevzuatı kontrol edin.</w:t>
      </w:r>
    </w:p>
    <w:p w14:paraId="4F252D2F" w14:textId="77777777" w:rsidR="0001776A" w:rsidRDefault="0001776A" w:rsidP="0001776A">
      <w:pPr>
        <w:pStyle w:val="NormalWeb"/>
      </w:pPr>
      <w:r>
        <w:rPr>
          <w:rStyle w:val="Gl"/>
        </w:rPr>
        <w:t>NEDEN PRIZMA AV — PRIZMA SAVUNMA?</w:t>
      </w:r>
    </w:p>
    <w:p w14:paraId="60433F8F" w14:textId="77777777" w:rsidR="0001776A" w:rsidRDefault="0001776A" w:rsidP="0001776A">
      <w:pPr>
        <w:pStyle w:val="NormalWeb"/>
        <w:numPr>
          <w:ilvl w:val="0"/>
          <w:numId w:val="8"/>
        </w:numPr>
      </w:pPr>
      <w:r>
        <w:t xml:space="preserve">Stok ve tedarik: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havalı ürünlerinde stok çeşitliliği ve yedek parça temini.</w:t>
      </w:r>
    </w:p>
    <w:p w14:paraId="0EEA48D6" w14:textId="77777777" w:rsidR="0001776A" w:rsidRDefault="0001776A" w:rsidP="0001776A">
      <w:pPr>
        <w:pStyle w:val="NormalWeb"/>
        <w:numPr>
          <w:ilvl w:val="0"/>
          <w:numId w:val="8"/>
        </w:numPr>
      </w:pPr>
      <w:r>
        <w:t>Fiyat avantajı: Tedarik zincirimiz ve periyodik kampanyalarımız sayesinde rekabetçi fiyatlar sunuyoruz.</w:t>
      </w:r>
    </w:p>
    <w:p w14:paraId="4CF90532" w14:textId="77777777" w:rsidR="0001776A" w:rsidRDefault="0001776A" w:rsidP="0001776A">
      <w:pPr>
        <w:pStyle w:val="NormalWeb"/>
        <w:numPr>
          <w:ilvl w:val="0"/>
          <w:numId w:val="8"/>
        </w:numPr>
      </w:pPr>
      <w:r>
        <w:t>Satış sonrası destek: Garanti, teknik servis ve yedek parça temini ile müşteri memnuniyetini ön planda tutuyoruz.</w:t>
      </w:r>
    </w:p>
    <w:p w14:paraId="084925A3" w14:textId="77777777" w:rsidR="0001776A" w:rsidRDefault="0001776A" w:rsidP="0001776A">
      <w:pPr>
        <w:pStyle w:val="NormalWeb"/>
        <w:numPr>
          <w:ilvl w:val="0"/>
          <w:numId w:val="8"/>
        </w:numPr>
      </w:pPr>
      <w:r>
        <w:t>Deneme imkânı: Mümkün olduğunda ürünü deneme ve performansını yerinde görme olanağı sağlıyoruz.</w:t>
      </w:r>
    </w:p>
    <w:p w14:paraId="793582DA" w14:textId="77777777" w:rsidR="0001776A" w:rsidRDefault="0001776A" w:rsidP="0001776A">
      <w:pPr>
        <w:pStyle w:val="NormalWeb"/>
      </w:pPr>
      <w:r>
        <w:rPr>
          <w:rStyle w:val="Gl"/>
        </w:rPr>
        <w:t>PRATİK İPUÇLARI</w:t>
      </w:r>
    </w:p>
    <w:p w14:paraId="14E9DE95" w14:textId="77777777" w:rsidR="0001776A" w:rsidRDefault="0001776A" w:rsidP="0001776A">
      <w:pPr>
        <w:pStyle w:val="NormalWeb"/>
        <w:numPr>
          <w:ilvl w:val="0"/>
          <w:numId w:val="9"/>
        </w:numPr>
      </w:pPr>
      <w:r>
        <w:t xml:space="preserve">Eğitim amaçlı alımda </w:t>
      </w:r>
      <w:proofErr w:type="spellStart"/>
      <w:r>
        <w:t>replika</w:t>
      </w:r>
      <w:proofErr w:type="spellEnd"/>
      <w:r>
        <w:t xml:space="preserve"> modellerin boyut ve ağırlık benzerliğini ön planda tutun.</w:t>
      </w:r>
    </w:p>
    <w:p w14:paraId="6B0CB77E" w14:textId="77777777" w:rsidR="0001776A" w:rsidRDefault="0001776A" w:rsidP="0001776A">
      <w:pPr>
        <w:pStyle w:val="NormalWeb"/>
        <w:numPr>
          <w:ilvl w:val="0"/>
          <w:numId w:val="9"/>
        </w:numPr>
      </w:pPr>
      <w:r>
        <w:t>Hobi amaçlı kullanımda kompakt BB modeller masrafları düşük tutar.</w:t>
      </w:r>
    </w:p>
    <w:p w14:paraId="61E853E8" w14:textId="77777777" w:rsidR="0001776A" w:rsidRDefault="0001776A" w:rsidP="0001776A">
      <w:pPr>
        <w:pStyle w:val="NormalWeb"/>
        <w:numPr>
          <w:ilvl w:val="0"/>
          <w:numId w:val="9"/>
        </w:numPr>
      </w:pPr>
      <w:r>
        <w:t>Hassasiyet ve performans beklentiniz yüksekse tüfek sınıfı (ASP20 gibi) modelleri değerlendirin.</w:t>
      </w:r>
    </w:p>
    <w:p w14:paraId="28E7E44B" w14:textId="77777777" w:rsidR="0001776A" w:rsidRDefault="0001776A" w:rsidP="0001776A">
      <w:pPr>
        <w:pStyle w:val="NormalWeb"/>
        <w:numPr>
          <w:ilvl w:val="0"/>
          <w:numId w:val="9"/>
        </w:numPr>
      </w:pPr>
      <w:r>
        <w:t>Satın alırken fatura, garanti ve yetkili servis bilgilerini talep edin.</w:t>
      </w:r>
    </w:p>
    <w:p w14:paraId="632DD222" w14:textId="77777777" w:rsidR="0001776A" w:rsidRDefault="0001776A" w:rsidP="0001776A">
      <w:pPr>
        <w:pStyle w:val="NormalWeb"/>
      </w:pPr>
      <w:r>
        <w:rPr>
          <w:rStyle w:val="Gl"/>
        </w:rPr>
        <w:t>SONUÇ VE ÇAĞRI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Sauer’ın</w:t>
      </w:r>
      <w:proofErr w:type="spellEnd"/>
      <w:r>
        <w:t xml:space="preserve"> havalı ürün gamı; eğitim, hobi ve hassas atış ihtiyaçlarına cevap verecek seçenekler sunar. Hangi modeli tercih edeceğiniz, kullanım amacınıza, bütçenize ve bakım/aksesuar ihtiyaçlarınıza bağlıdır. Güncel stok, fiyat teklifi veya deneme talebi için bizimle iletişime geçin — Prizma Av — Prizma Savunma olarak en uygun fiyat ve teknik destekle yardımcı oluruz.</w:t>
      </w:r>
    </w:p>
    <w:p w14:paraId="7B0D4574" w14:textId="7D43A18E" w:rsidR="003A7E32" w:rsidRDefault="0001776A" w:rsidP="0001776A">
      <w:pPr>
        <w:pStyle w:val="NormalWeb"/>
      </w:pPr>
      <w:r>
        <w:rPr>
          <w:rStyle w:val="Gl"/>
        </w:rPr>
        <w:t>İLETİŞİM — PRIZMA AV (PRIZMA SAVUNMA)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  <w:bookmarkStart w:id="0" w:name="_GoBack"/>
      <w:bookmarkEnd w:id="0"/>
    </w:p>
    <w:sectPr w:rsidR="003A7E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B3784"/>
    <w:multiLevelType w:val="multilevel"/>
    <w:tmpl w:val="DE1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44334"/>
    <w:multiLevelType w:val="multilevel"/>
    <w:tmpl w:val="A580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563B5"/>
    <w:multiLevelType w:val="multilevel"/>
    <w:tmpl w:val="CCF2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84CB0"/>
    <w:multiLevelType w:val="multilevel"/>
    <w:tmpl w:val="9F78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A0D62"/>
    <w:multiLevelType w:val="multilevel"/>
    <w:tmpl w:val="1B7A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7757E"/>
    <w:multiLevelType w:val="multilevel"/>
    <w:tmpl w:val="588E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60F48"/>
    <w:multiLevelType w:val="multilevel"/>
    <w:tmpl w:val="D61A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B569C"/>
    <w:multiLevelType w:val="multilevel"/>
    <w:tmpl w:val="B4F0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645F6"/>
    <w:multiLevelType w:val="multilevel"/>
    <w:tmpl w:val="443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8"/>
  </w:num>
  <w:num w:numId="6">
    <w:abstractNumId w:val="1"/>
  </w:num>
  <w:num w:numId="7">
    <w:abstractNumId w:val="7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867"/>
    <w:rsid w:val="0001776A"/>
    <w:rsid w:val="002D5867"/>
    <w:rsid w:val="003A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71FBF7-511D-4F59-BC27-2D0D4182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7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177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11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2025-11-01T09:20:00Z</dcterms:created>
  <dcterms:modified xsi:type="dcterms:W3CDTF">2025-11-01T09:23:00Z</dcterms:modified>
</cp:coreProperties>
</file>