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3ED67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MKE Marka Tabanca Fişekleri — Tam Model Rehberi ve Satın Alma Kuralları (Prizma Av Bayii — Kahramanmaraş Bölge Bayisi)</w:t>
      </w:r>
    </w:p>
    <w:p w14:paraId="3B577896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25B9E91C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Makine ve Kimya Endüstrisi (MKE) tarafından üretilen tabanca fişekleri, yerli üretim kalitesi, balistik tutarlılığı ve geniş model çeşitliliğiyle Türkiye’de en çok tercih edilen mühimmat markalarından biridir.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rehberde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MKE tabanca fişeklerinin modelleri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özellikleri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şartları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lojistik sınırlamalar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Bayii’nin satış prosedürleri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hakkında tüm detayları bulabilirsiniz.</w:t>
      </w:r>
    </w:p>
    <w:p w14:paraId="6830B01C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MKE Hangi Tabanca Fişeklerini Üretiyor?</w:t>
      </w:r>
    </w:p>
    <w:p w14:paraId="2EE11351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MKE’nin hafif silah (tabanca) kategorisinde ürettiği başlıca kalibreler ve yaygın stok varyantları:</w:t>
      </w:r>
    </w:p>
    <w:p w14:paraId="0BAEC88B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9×19 mm Parabellum (9 mm </w:t>
      </w:r>
      <w:proofErr w:type="spellStart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Luger</w:t>
      </w:r>
      <w:proofErr w:type="spellEnd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FMJ (tam metal kaplamalı) 115 gr ve 124 gr versiyonlarıyla en popüler modeldir. Standart parabellum muadilleri yanında farklı fişek uzunlukları ve performans seçenekleri de bulunur.</w:t>
      </w:r>
    </w:p>
    <w:p w14:paraId="4B50463A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9×17 mm (.380 Auto):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tabancalar için üretilen kısa 9 mm modeli.</w:t>
      </w:r>
    </w:p>
    <w:p w14:paraId="61A2EEB8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7,65×17 mm (7.65 </w:t>
      </w:r>
      <w:proofErr w:type="spellStart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.32 ACP):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tabancalar ve nostaljik platformlar için.</w:t>
      </w:r>
    </w:p>
    <w:p w14:paraId="42ACE5E8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9×20 mm: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9 mm varyantı, bazı özel silah platformlarında kullanılır.</w:t>
      </w:r>
    </w:p>
    <w:p w14:paraId="7DFCBFAE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9,65 mm (.38 S&amp;W):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Eski tip tabancalar için özel üretimdir.</w:t>
      </w:r>
    </w:p>
    <w:p w14:paraId="64528493" w14:textId="77777777" w:rsidR="004753C3" w:rsidRPr="004753C3" w:rsidRDefault="004753C3" w:rsidP="004753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6.35 mm (.25 ACP):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kalibreli modeller için hafif fişek türü.</w:t>
      </w:r>
    </w:p>
    <w:p w14:paraId="4CB4D9BD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MKE </w:t>
      </w:r>
      <w:proofErr w:type="spellStart"/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katalogunda</w:t>
      </w:r>
      <w:proofErr w:type="spellEnd"/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kalibrelerin farklı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FMJ, büzmeli, özel dolgu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tipleri ve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50’lik / 1000’lik ambalaj seçenekleri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bulunur.</w:t>
      </w:r>
    </w:p>
    <w:p w14:paraId="5111F56F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9×19 Örnek Parametreleri</w:t>
      </w:r>
    </w:p>
    <w:p w14:paraId="390191FE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MKE 9×19 Parabellum fişeğinin teknik değerleri tipik olarak:</w:t>
      </w:r>
    </w:p>
    <w:p w14:paraId="0C4AA1FB" w14:textId="77777777" w:rsidR="004753C3" w:rsidRPr="004753C3" w:rsidRDefault="004753C3" w:rsidP="00475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Fişek boyu: ~29.69 mm</w:t>
      </w:r>
    </w:p>
    <w:p w14:paraId="2634D275" w14:textId="77777777" w:rsidR="004753C3" w:rsidRPr="004753C3" w:rsidRDefault="004753C3" w:rsidP="00475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Mermi ağırlığı: ~12.15 g</w:t>
      </w:r>
    </w:p>
    <w:p w14:paraId="537A95CA" w14:textId="77777777" w:rsidR="004753C3" w:rsidRPr="004753C3" w:rsidRDefault="004753C3" w:rsidP="004753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Çıkış hızı: ~370 ±10 m/s (16 m mesafede ölçülür)</w:t>
      </w:r>
    </w:p>
    <w:p w14:paraId="20D14492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Bu değerler üretim serisine göre değişebilir. Atış türüne ve kullanım amacına göre uygun modeli seçmek önemlidir.</w:t>
      </w:r>
    </w:p>
    <w:p w14:paraId="174054E1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Koşulları — Kimler Alabilir, Nasıl Alır?</w:t>
      </w:r>
    </w:p>
    <w:p w14:paraId="1A050C4A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Türkiye’de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tabanca fişeği satın alımı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 düzenlemelere tabidir.</w:t>
      </w:r>
    </w:p>
    <w:p w14:paraId="4EB53079" w14:textId="77777777" w:rsidR="004753C3" w:rsidRPr="004753C3" w:rsidRDefault="004753C3" w:rsidP="00475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Sadece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sahibi kişiler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kurum/kuruluşlar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alabilir.</w:t>
      </w:r>
    </w:p>
    <w:p w14:paraId="181177A3" w14:textId="77777777" w:rsidR="004753C3" w:rsidRPr="004753C3" w:rsidRDefault="004753C3" w:rsidP="00475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sırasında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e-Devlet üzerinden alınan satın alma şifresi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ibraz edilmelidir.</w:t>
      </w:r>
    </w:p>
    <w:p w14:paraId="71276E58" w14:textId="77777777" w:rsidR="004753C3" w:rsidRPr="004753C3" w:rsidRDefault="004753C3" w:rsidP="004753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Şifresiz veya ruhsatsız satış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kesinlikle yapılamaz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0C126C6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mağazamızda satış süreci:</w:t>
      </w:r>
    </w:p>
    <w:p w14:paraId="5CF936B2" w14:textId="77777777" w:rsidR="004753C3" w:rsidRPr="004753C3" w:rsidRDefault="004753C3" w:rsidP="00475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e-Devlet üzerinden “satın alma şifresini” oluşturur.</w:t>
      </w:r>
    </w:p>
    <w:p w14:paraId="5FB4306A" w14:textId="77777777" w:rsidR="004753C3" w:rsidRPr="004753C3" w:rsidRDefault="004753C3" w:rsidP="00475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ve kimlik belgeleriyle mağazaya gelir.</w:t>
      </w:r>
    </w:p>
    <w:p w14:paraId="1EB245FA" w14:textId="77777777" w:rsidR="004753C3" w:rsidRPr="004753C3" w:rsidRDefault="004753C3" w:rsidP="00475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Şifre ve belgeler kontrol edilir, sistem kayıtları yapılır.</w:t>
      </w:r>
    </w:p>
    <w:p w14:paraId="383337C6" w14:textId="77777777" w:rsidR="004753C3" w:rsidRPr="004753C3" w:rsidRDefault="004753C3" w:rsidP="004753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ürün seçimi sonrası fişek elden teslim edilir ve fatura düzenlenir.</w:t>
      </w:r>
    </w:p>
    <w:p w14:paraId="1FEF8A5D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satış işlemleri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mevzuata uygun, kayıtlı ve faturalı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gerçekleştirilir.</w:t>
      </w:r>
    </w:p>
    <w:p w14:paraId="439BC6AF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Kısıtlamaları</w:t>
      </w:r>
    </w:p>
    <w:p w14:paraId="4A220A8E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Ateşli mühimmat ürünleri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Yasal olarak kargo şirketleri mühimmat, mermi, boş kovan veya tabanca taşıyamaz.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nedenle MKE fişekleri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yalnızca mağazadan elden teslim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edilir.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Lojistik mevzuat gereği fişeklerin posta veya kurye ile gönderimi yasaktır.</w:t>
      </w:r>
    </w:p>
    <w:p w14:paraId="16FBC168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Depolama, Adet Sınırlamaları ve Güvenli Kullanım</w:t>
      </w:r>
    </w:p>
    <w:p w14:paraId="533761C3" w14:textId="77777777" w:rsidR="004753C3" w:rsidRPr="004753C3" w:rsidRDefault="004753C3" w:rsidP="00475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Sivil kullanıcılar için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bulundurma ve taşıma limitleri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ilgili yönetmeliklerle belirlenmiştir.</w:t>
      </w:r>
    </w:p>
    <w:p w14:paraId="0EAE4B69" w14:textId="77777777" w:rsidR="004753C3" w:rsidRPr="004753C3" w:rsidRDefault="004753C3" w:rsidP="00475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Fişeklerinizi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kuru, serin ve çocuklardan uzak bir ortamda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muhafaza edin.</w:t>
      </w:r>
    </w:p>
    <w:p w14:paraId="4F8FBF41" w14:textId="77777777" w:rsidR="004753C3" w:rsidRPr="004753C3" w:rsidRDefault="004753C3" w:rsidP="00475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Nem, ısı ve doğrudan güneş ışığına maruz kalan mühimmatın performansı düşebilir.</w:t>
      </w:r>
    </w:p>
    <w:p w14:paraId="58A8FEB9" w14:textId="77777777" w:rsidR="004753C3" w:rsidRPr="004753C3" w:rsidRDefault="004753C3" w:rsidP="004753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Uzun süre stoklu kullanımda üretim tarihine dikkat edilmelidir.</w:t>
      </w:r>
    </w:p>
    <w:p w14:paraId="6640DE70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MKE Ürünlerini Tercih Etmelisiniz?</w:t>
      </w:r>
    </w:p>
    <w:p w14:paraId="61A269B8" w14:textId="77777777" w:rsidR="004753C3" w:rsidRPr="004753C3" w:rsidRDefault="004753C3" w:rsidP="00475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ve tedarik güvencesi</w:t>
      </w:r>
    </w:p>
    <w:p w14:paraId="2EBE9B6D" w14:textId="77777777" w:rsidR="004753C3" w:rsidRPr="004753C3" w:rsidRDefault="004753C3" w:rsidP="00475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Standartlara uygun üretim ve kalite kontrol</w:t>
      </w:r>
    </w:p>
    <w:p w14:paraId="615D676F" w14:textId="77777777" w:rsidR="004753C3" w:rsidRPr="004753C3" w:rsidRDefault="004753C3" w:rsidP="00475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Tutarlı balistik performans</w:t>
      </w:r>
    </w:p>
    <w:p w14:paraId="5755E810" w14:textId="77777777" w:rsidR="004753C3" w:rsidRPr="004753C3" w:rsidRDefault="004753C3" w:rsidP="00475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kalibre seçenekleri</w:t>
      </w:r>
    </w:p>
    <w:p w14:paraId="15B48661" w14:textId="77777777" w:rsidR="004753C3" w:rsidRPr="004753C3" w:rsidRDefault="004753C3" w:rsidP="004753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ve klasik tabanca modelleriyle tam uyum</w:t>
      </w:r>
    </w:p>
    <w:p w14:paraId="4994058A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 — MKE Kahramanmaraş Bölge Bayisi</w:t>
      </w:r>
    </w:p>
    <w:p w14:paraId="4EA551DA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MKE ürünlerinin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Kahramanmaraş bölge bayisidir.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MKE tabanca fişeklerini stoktan veya siparişle temin ediyor, müşterilerimize satın alma şifresi oluşturma, belge kontrolü ve yasal prosedür desteği sağlıyoruz.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her zaman </w:t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faturalı, kayıtlı ve mevzuata uygun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gerçekleşmektedir.</w:t>
      </w:r>
    </w:p>
    <w:p w14:paraId="3742066A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Özet — Önemli Hatırlatmalar</w:t>
      </w:r>
    </w:p>
    <w:p w14:paraId="7AFCF1C3" w14:textId="77777777" w:rsidR="004753C3" w:rsidRPr="004753C3" w:rsidRDefault="004753C3" w:rsidP="00475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MKE tabanca fişekleri 9×19, 9×17, 7,65×17, 9×20, 9,65 ve 6.35 mm gibi geniş kalibre seçenekleriyle üretilmektedir.</w:t>
      </w:r>
    </w:p>
    <w:p w14:paraId="54D3BD33" w14:textId="77777777" w:rsidR="004753C3" w:rsidRPr="004753C3" w:rsidRDefault="004753C3" w:rsidP="00475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Satın alma için ruhsat ve e-Devlet satın alma şifresi zorunludur.</w:t>
      </w:r>
    </w:p>
    <w:p w14:paraId="5A0E3501" w14:textId="77777777" w:rsidR="004753C3" w:rsidRPr="004753C3" w:rsidRDefault="004753C3" w:rsidP="00475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gönderimi yasaktır, yalnızca mağazadan elden teslim yapılabilir.</w:t>
      </w:r>
    </w:p>
    <w:p w14:paraId="6E143B48" w14:textId="77777777" w:rsidR="004753C3" w:rsidRPr="004753C3" w:rsidRDefault="004753C3" w:rsidP="004753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Av, MKE’nin Kahramanmaraş bölge bayisi olarak tüm yasal süreçlerde size yardımcı olur.</w:t>
      </w:r>
    </w:p>
    <w:p w14:paraId="193323C8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Satış Noktası</w:t>
      </w:r>
    </w:p>
    <w:p w14:paraId="59F0756A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753C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8D54177" w14:textId="3C08115D" w:rsidR="004753C3" w:rsidRPr="004753C3" w:rsidRDefault="004753C3" w:rsidP="004753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83D69E5" w14:textId="77777777" w:rsidR="004753C3" w:rsidRPr="004753C3" w:rsidRDefault="004753C3" w:rsidP="004753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753C3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57142CD0" w14:textId="77777777" w:rsidR="004753C3" w:rsidRPr="004753C3" w:rsidRDefault="004753C3" w:rsidP="004753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753C3">
        <w:rPr>
          <w:rFonts w:ascii="Times New Roman" w:eastAsia="Times New Roman" w:hAnsi="Times New Roman" w:cs="Times New Roman"/>
          <w:sz w:val="24"/>
          <w:szCs w:val="24"/>
          <w:lang w:eastAsia="tr-TR"/>
        </w:rPr>
        <w:t>MKE tabanca fişeği, MKE 9x19 parabellum, MKE mühimmat fiyatları, MKE fişek satın al, MKE Kahramanmaraş bayii, MKE bölge bayisi, 9mm fişek MKE, ruhsatlı fişek satış, e-devlet satın alma şifresi fişek, tabanca fişeği satın alma kuralları, MKE mühimmat rehberi, prizma av MKE, MKE fişek nereden alınır</w:t>
      </w:r>
    </w:p>
    <w:p w14:paraId="68A65E87" w14:textId="77777777" w:rsidR="006A586E" w:rsidRDefault="006A586E"/>
    <w:sectPr w:rsidR="006A5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A1519"/>
    <w:multiLevelType w:val="multilevel"/>
    <w:tmpl w:val="3D6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3F9F"/>
    <w:multiLevelType w:val="multilevel"/>
    <w:tmpl w:val="079E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D355F"/>
    <w:multiLevelType w:val="multilevel"/>
    <w:tmpl w:val="7800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F7F19"/>
    <w:multiLevelType w:val="multilevel"/>
    <w:tmpl w:val="554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07409"/>
    <w:multiLevelType w:val="multilevel"/>
    <w:tmpl w:val="8678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B0F4A"/>
    <w:multiLevelType w:val="multilevel"/>
    <w:tmpl w:val="63F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0F0C10"/>
    <w:multiLevelType w:val="multilevel"/>
    <w:tmpl w:val="067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04"/>
    <w:rsid w:val="004753C3"/>
    <w:rsid w:val="006A586E"/>
    <w:rsid w:val="0084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06B06-C828-47C0-860E-9D8912050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753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4753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753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753C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4753C3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753C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4753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5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5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2025-11-02T13:17:00Z</dcterms:created>
  <dcterms:modified xsi:type="dcterms:W3CDTF">2025-11-02T13:33:00Z</dcterms:modified>
</cp:coreProperties>
</file>