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JDBC 아키텍처와 Connection의 기술적 본질</w:t>
      </w:r>
    </w:p>
    <w:p>
      <w:pPr>
        <w:pStyle w:val="Subtitle"/>
      </w:pPr>
      <w:r>
        <w:t xml:space="preserve">수석 아키텍트의 관점에서 해부하여 설명한다</w:t>
      </w:r>
    </w:p>
    <w:p>
      <w:pPr>
        <w:pStyle w:val="Heading1"/>
      </w:pPr>
      <w:r>
        <w:t xml:space="preserve">1. 서론: 물리 리소스의 추상화와 제어 계층의 등장 배경</w:t>
      </w:r>
    </w:p>
    <w:p>
      <w:pPr>
        <w:pStyle w:val="BodyText"/>
      </w:pPr>
      <w:r>
        <w:t xml:space="preserve">현대 엔터프라이즈 애플리케이션 아키텍처에서 데이터베이스와의 통신은 단순히 데이터를 주고받는 행위를 넘어, 시스템 전체의 가용성을 결정짓는 물리적 리소스 관리의 영역에 해당한다. </w:t>
      </w:r>
      <w:r>
        <w:rPr>
          <w:b/>
          <w:bCs/>
        </w:rPr>
        <w:t xml:space="preserve">JDBC(Java Database Connectivity)</w:t>
      </w:r>
      <w:r>
        <w:t xml:space="preserve">는 자바 애플리케이션이 각 벤더별(Oracle, MySQL 등) 데이터베이스 엔진의 독자적인 통신 프로토콜에 종속되지 않도록 설계된 표준 인터페이스 명세이다.</w:t>
      </w:r>
    </w:p>
    <w:p>
      <w:pPr>
        <w:pStyle w:val="BodyText"/>
      </w:pPr>
      <w:r>
        <w:t xml:space="preserve">이 기술이 필요한 근본적인 이유는 데이터베이스 연결이 자바의 일반적인 객체 생성과는 비교할 수 없을 만큼 무거운 물리적 리소스 점유를 수반하기 때문이다. 따라서 아키텍트 관점에서 JDBC는 단순한 라이브러리가 아니라, </w:t>
      </w:r>
      <w:r>
        <w:rPr>
          <w:b/>
          <w:bCs/>
        </w:rPr>
        <w:t xml:space="preserve">운영체제(OS) 수준의 네트워크 자원과 데이터베이스 서버의 메모리 자원을 애플리케이션 계층에서 통제하기 위한 추상화된 제어 모델</w:t>
      </w:r>
      <w:r>
        <w:t xml:space="preserve">로 정의된다.</w:t>
      </w:r>
    </w:p>
    <w:p>
      <w:pPr>
        <w:pStyle w:val="Heading1"/>
      </w:pPr>
      <w:r>
        <w:t xml:space="preserve">2. 본론: JDBC 아키텍처의 핵심 메커니즘과 런타임 동작</w:t>
      </w:r>
    </w:p>
    <w:p>
      <w:pPr>
        <w:pStyle w:val="Heading2"/>
      </w:pPr>
      <w:r>
        <w:t xml:space="preserve">2.1 JDBC 아키텍처의 핵심 구성요소 (Structural Components)</w:t>
      </w:r>
    </w:p>
    <w:p>
      <w:pPr>
        <w:pStyle w:val="BodyText"/>
      </w:pPr>
      <w:r>
        <w:t xml:space="preserve">JDBC 아키텍처의 핵심은 인터페이스(JDBC API)와 구현체(JDBC Driver)를 분리하여 시스템 간 결합도를 낮추는 데 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DriverManager: </w:t>
      </w:r>
      <w:r>
        <w:t xml:space="preserve">애플리케이션과 드라이버 사이의 중재자로, 등록된 드라이버들을 관리하고 URL 프로토콜에 적합한 드라이버를 선택하여 연결을 위임하는 중앙 컨트롤러이다.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JDBC Driver: </w:t>
      </w:r>
      <w:r>
        <w:rPr>
          <w:rFonts w:ascii="Consolas" w:cs="Consolas" w:eastAsia="Consolas" w:hAnsi="Consolas"/>
          <w:color w:val="c0392b"/>
        </w:rPr>
        <w:t xml:space="preserve">java.sql.Driver</w:t>
      </w:r>
      <w:r>
        <w:t xml:space="preserve"> 인터페이스의 벤더별 물리 구현체(예: </w:t>
      </w:r>
      <w:r>
        <w:rPr>
          <w:rFonts w:ascii="Consolas" w:cs="Consolas" w:eastAsia="Consolas" w:hAnsi="Consolas"/>
          <w:color w:val="c0392b"/>
        </w:rPr>
        <w:t xml:space="preserve">ojdbc8.jar</w:t>
      </w:r>
      <w:r>
        <w:t xml:space="preserve">)로, 자바의 표준 호출을 DBMS 전용 통신 규약(Oracle SQL*Net)으로 변환한다.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Connection: </w:t>
      </w:r>
      <w:r>
        <w:t xml:space="preserve">특정 데이터베이스 세션을 추상화한 인터페이스이며, 내부적으로 DB 서버와 연결된 물리적 TCP/IP 소켓 핸들을 포함한다.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Statement &amp; PreparedStatement: </w:t>
      </w:r>
      <w:r>
        <w:t xml:space="preserve">SQL 실행 통로이다. 특히 </w:t>
      </w:r>
      <w:r>
        <w:rPr>
          <w:rFonts w:ascii="Consolas" w:cs="Consolas" w:eastAsia="Consolas" w:hAnsi="Consolas"/>
          <w:color w:val="c0392b"/>
        </w:rPr>
        <w:t xml:space="preserve">PreparedStatement</w:t>
      </w:r>
      <w:r>
        <w:t xml:space="preserve">는 SQL 템플릿을 캐싱하여 Oracle의 Soft Parse를 유도하는 성능 최적화의 핵심 단위이다.</w:t>
      </w:r>
    </w:p>
    <w:p>
      <w:pPr>
        <w:pStyle w:val="Heading2"/>
      </w:pPr>
      <w:r>
        <w:t xml:space="preserve">2.2 DriverManager의 런타임 제어 메커니즘 (Runtime Control)</w:t>
      </w:r>
    </w:p>
    <w:p>
      <w:pPr>
        <w:pStyle w:val="BodyText"/>
      </w:pPr>
      <w:r>
        <w:rPr>
          <w:b/>
          <w:bCs/>
        </w:rPr>
        <w:t xml:space="preserve">DriverManager</w:t>
      </w:r>
      <w:r>
        <w:t xml:space="preserve">는 내부적으로 </w:t>
      </w:r>
      <w:r>
        <w:rPr>
          <w:rFonts w:ascii="Consolas" w:cs="Consolas" w:eastAsia="Consolas" w:hAnsi="Consolas"/>
          <w:color w:val="c0392b"/>
        </w:rPr>
        <w:t xml:space="preserve">CopyOnWriteArrayList&lt;DriverInfo&gt;</w:t>
      </w:r>
      <w:r>
        <w:t xml:space="preserve">를 통해 등록된 드라이버 목록을 관리하며, 드라이버를 식별하고 커넥션을 승격시키는 공정은 다음과 같은 순서를 따른다.</w:t>
      </w:r>
    </w:p>
    <w:p>
      <w:pPr>
        <w:pStyle w:val="Heading3"/>
      </w:pPr>
      <w:r>
        <w:t xml:space="preserve">Step 1: 드라이버 등록 (Driver Registration)</w:t>
      </w:r>
    </w:p>
    <w:p>
      <w:pPr>
        <w:pStyle w:val="BodyText"/>
      </w:pPr>
      <w:r>
        <w:rPr>
          <w:rFonts w:ascii="Consolas" w:cs="Consolas" w:eastAsia="Consolas" w:hAnsi="Consolas"/>
          <w:color w:val="c0392b"/>
        </w:rPr>
        <w:t xml:space="preserve">ojdbc8.jar</w:t>
      </w:r>
      <w:r>
        <w:t xml:space="preserve">가 클래스패스에 존재할 경우, JDBC 4.0의 </w:t>
      </w:r>
      <w:r>
        <w:rPr>
          <w:rFonts w:ascii="Consolas" w:cs="Consolas" w:eastAsia="Consolas" w:hAnsi="Consolas"/>
          <w:color w:val="c0392b"/>
        </w:rPr>
        <w:t xml:space="preserve">ServiceLoader</w:t>
      </w:r>
      <w:r>
        <w:t xml:space="preserve"> 메커니즘에 의해 </w:t>
      </w:r>
      <w:r>
        <w:rPr>
          <w:rFonts w:ascii="Consolas" w:cs="Consolas" w:eastAsia="Consolas" w:hAnsi="Consolas"/>
          <w:color w:val="c0392b"/>
        </w:rPr>
        <w:t xml:space="preserve">META-INF/services/java.sql.Driver</w:t>
      </w:r>
      <w:r>
        <w:t xml:space="preserve"> 파일이 읽히고, </w:t>
      </w:r>
      <w:r>
        <w:rPr>
          <w:rFonts w:ascii="Consolas" w:cs="Consolas" w:eastAsia="Consolas" w:hAnsi="Consolas"/>
          <w:color w:val="c0392b"/>
        </w:rPr>
        <w:t xml:space="preserve">OracleDriver</w:t>
      </w:r>
      <w:r>
        <w:t xml:space="preserve"> 클래스의 정적 블록이 실행되어 </w:t>
      </w:r>
      <w:r>
        <w:rPr>
          <w:b/>
          <w:bCs/>
        </w:rPr>
        <w:t xml:space="preserve">DriverManager</w:t>
      </w:r>
      <w:r>
        <w:t xml:space="preserve">에 자동으로 등록된다.</w:t>
      </w:r>
    </w:p>
    <w:p>
      <w:pPr>
        <w:pStyle w:val="Heading3"/>
      </w:pPr>
      <w:r>
        <w:t xml:space="preserve">Step 2: 연결 위임 및 드라이버 선택 (Connection Delegation)</w:t>
      </w:r>
    </w:p>
    <w:p>
      <w:pPr>
        <w:pStyle w:val="BodyText"/>
      </w:pPr>
      <w:r>
        <w:rPr>
          <w:rFonts w:ascii="Consolas" w:cs="Consolas" w:eastAsia="Consolas" w:hAnsi="Consolas"/>
          <w:color w:val="c0392b"/>
        </w:rPr>
        <w:t xml:space="preserve">getConnection(url, info)</w:t>
      </w:r>
      <w:r>
        <w:t xml:space="preserve"> 호출 시, </w:t>
      </w:r>
      <w:r>
        <w:rPr>
          <w:b/>
          <w:bCs/>
        </w:rPr>
        <w:t xml:space="preserve">DriverManager</w:t>
      </w:r>
      <w:r>
        <w:t xml:space="preserve">는 등록된 모든 드라이버의 </w:t>
      </w:r>
      <w:r>
        <w:rPr>
          <w:rFonts w:ascii="Consolas" w:cs="Consolas" w:eastAsia="Consolas" w:hAnsi="Consolas"/>
          <w:color w:val="c0392b"/>
        </w:rPr>
        <w:t xml:space="preserve">connect(url, info)</w:t>
      </w:r>
      <w:r>
        <w:t xml:space="preserve"> 메서드를 순차적으로 호출한다. 각 드라이버는 내부적으로 URL 프로토콜(</w:t>
      </w:r>
      <w:r>
        <w:rPr>
          <w:rFonts w:ascii="Consolas" w:cs="Consolas" w:eastAsia="Consolas" w:hAnsi="Consolas"/>
          <w:color w:val="c0392b"/>
        </w:rPr>
        <w:t xml:space="preserve">jdbc:oracle:thin</w:t>
      </w:r>
      <w:r>
        <w:t xml:space="preserve">)을 검사하여 자신이 처리할 수 없으면 </w:t>
      </w:r>
      <w:r>
        <w:rPr>
          <w:rFonts w:ascii="Consolas" w:cs="Consolas" w:eastAsia="Consolas" w:hAnsi="Consolas"/>
          <w:color w:val="c0392b"/>
        </w:rPr>
        <w:t xml:space="preserve">null</w:t>
      </w:r>
      <w:r>
        <w:t xml:space="preserve">을 반환하고, 처리 가능하면 물리적 연결 수립을 진행하여 </w:t>
      </w:r>
      <w:r>
        <w:rPr>
          <w:rFonts w:ascii="Consolas" w:cs="Consolas" w:eastAsia="Consolas" w:hAnsi="Consolas"/>
          <w:color w:val="c0392b"/>
        </w:rPr>
        <w:t xml:space="preserve">Connection</w:t>
      </w:r>
      <w:r>
        <w:t xml:space="preserve"> 객체를 반환한다.</w:t>
      </w:r>
    </w:p>
    <w:p>
      <w:pPr>
        <w:pStyle w:val="BodyText"/>
      </w:pPr>
      <w:r>
        <w:rPr>
          <w:b/>
          <w:bCs/>
          <w:i/>
          <w:iCs/>
        </w:rPr>
        <w:t xml:space="preserve">[기술적 명확화] </w:t>
      </w:r>
      <w:r>
        <w:rPr>
          <w:rFonts w:ascii="Consolas" w:cs="Consolas" w:eastAsia="Consolas" w:hAnsi="Consolas"/>
          <w:color w:val="c0392b"/>
        </w:rPr>
        <w:t xml:space="preserve">acceptsURL()</w:t>
      </w:r>
      <w:r>
        <w:t xml:space="preserve"> 메서드는 드라이버가 특정 URL을 처리 가능한지 사전 확인용으로 제공되는 별도 유틸리티 메서드이며, </w:t>
      </w:r>
      <w:r>
        <w:rPr>
          <w:b/>
          <w:bCs/>
        </w:rPr>
        <w:t xml:space="preserve">DriverManager</w:t>
      </w:r>
      <w:r>
        <w:t xml:space="preserve">의 연결 수립 핵심 경로에서는 </w:t>
      </w:r>
      <w:r>
        <w:rPr>
          <w:rFonts w:ascii="Consolas" w:cs="Consolas" w:eastAsia="Consolas" w:hAnsi="Consolas"/>
          <w:color w:val="c0392b"/>
        </w:rPr>
        <w:t xml:space="preserve">connect()</w:t>
      </w:r>
      <w:r>
        <w:t xml:space="preserve">만 호출된다.</w:t>
      </w:r>
    </w:p>
    <w:p>
      <w:pPr>
        <w:pStyle w:val="Heading3"/>
      </w:pPr>
      <w:r>
        <w:t xml:space="preserve">Step 3: 보안 통제 (Security Control)</w:t>
      </w:r>
    </w:p>
    <w:p>
      <w:pPr>
        <w:pStyle w:val="BodyText"/>
      </w:pPr>
      <w:r>
        <w:rPr>
          <w:b/>
          <w:bCs/>
        </w:rPr>
        <w:t xml:space="preserve">DriverManager</w:t>
      </w:r>
      <w:r>
        <w:t xml:space="preserve">는 </w:t>
      </w:r>
      <w:r>
        <w:rPr>
          <w:rFonts w:ascii="Consolas" w:cs="Consolas" w:eastAsia="Consolas" w:hAnsi="Consolas"/>
          <w:color w:val="c0392b"/>
        </w:rPr>
        <w:t xml:space="preserve">isDriverAllowed()</w:t>
      </w:r>
      <w:r>
        <w:t xml:space="preserve"> 검사를 통해 호출자의 클래스로더가 해당 드라이버 클래스를 로드할 수 있는지 확인하며, 클래스로더 계층 간 격리를 보장한다. 이는 서로 다른 클래스로더 계층에서 로드된 드라이버가 무분별하게 사용되는 것을 방지하기 위한 보안 메커니즘이다.</w:t>
      </w:r>
    </w:p>
    <w:p>
      <w:pPr>
        <w:pStyle w:val="Heading2"/>
      </w:pPr>
      <w:r>
        <w:t xml:space="preserve">2.3 물리적 커넥션 수립 및 비용 구조 (Physical Mechanics &amp; Cost)</w:t>
      </w:r>
    </w:p>
    <w:p>
      <w:pPr>
        <w:pStyle w:val="BodyText"/>
      </w:pPr>
      <w:r>
        <w:t xml:space="preserve">JDBC </w:t>
      </w:r>
      <w:r>
        <w:rPr>
          <w:rFonts w:ascii="Consolas" w:cs="Consolas" w:eastAsia="Consolas" w:hAnsi="Consolas"/>
          <w:color w:val="c0392b"/>
        </w:rPr>
        <w:t xml:space="preserve">Connection</w:t>
      </w:r>
      <w:r>
        <w:t xml:space="preserve">은 JVM 힙 영역에 존재하는 자바 객체이지만, 그 이면에는 고비용의 물리적 자원 점유가 수반된다.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네트워크 계층의 TCP 3-Way Handshake: </w:t>
      </w:r>
      <w:r>
        <w:t xml:space="preserve">애플리케이션 서버와 데이터베이스 서버 간의 물리적 통신 통로를 확보하기 위해 운영체제 수준에서 패킷 교환(SYN → SYN-ACK → ACK)을 수행하며 소켓을 개설한다.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데이터베이스 세션 인증 및 수립: </w:t>
      </w:r>
      <w:r>
        <w:t xml:space="preserve">데이터베이스 엔진은 클라이언트의 자격 증명을 확인하고, 해당 연결을 관리하기 위한 논리적 세션을 생성한다.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Oracle 서버 측 PGA 할당: </w:t>
      </w:r>
      <w:r>
        <w:t xml:space="preserve">데이터베이스 서버는 각 세션의 배타적인 작업을 위해 서버 RAM 내의 비공유 메모리 영역인 </w:t>
      </w:r>
      <w:r>
        <w:rPr>
          <w:b/>
          <w:bCs/>
        </w:rPr>
        <w:t xml:space="preserve">PGA(Program Global Area)</w:t>
      </w:r>
      <w:r>
        <w:t xml:space="preserve">를 명시적으로 할당한다.</w:t>
      </w:r>
    </w:p>
    <w:p>
      <w:pPr>
        <w:pStyle w:val="BodyText"/>
      </w:pPr>
      <w:r>
        <w:t xml:space="preserve">이 과정은 네트워크 환경과 서버 부하에 따라 일반적으로 </w:t>
      </w:r>
      <w:r>
        <w:rPr>
          <w:b/>
          <w:bCs/>
        </w:rPr>
        <w:t xml:space="preserve">50ms에서 200ms 이상의 시간을 소모</w:t>
      </w:r>
      <w:r>
        <w:t xml:space="preserve">하며, 이는 쿼리 실행 자체의 시간보다 수십 배 긴 오버헤드로 작용한다. 이러한 고비용 구조 때문에 커넥션 풀(HikariCP)이 연결을 미리 생성하여 재사용하는 전략을 취하게 된다.</w:t>
      </w:r>
    </w:p>
    <w:p>
      <w:pPr>
        <w:pStyle w:val="Heading2"/>
      </w:pPr>
      <w:r>
        <w:t xml:space="preserve">2.4 트랜잭션 경계와 커넥션 점유의 원리 (Connection Holding)</w:t>
      </w:r>
    </w:p>
    <w:p>
      <w:pPr>
        <w:pStyle w:val="BodyText"/>
      </w:pPr>
      <w:r>
        <w:t xml:space="preserve">애플리케이션 런타임에서 </w:t>
      </w:r>
      <w:r>
        <w:rPr>
          <w:rFonts w:ascii="Consolas" w:cs="Consolas" w:eastAsia="Consolas" w:hAnsi="Consolas"/>
          <w:color w:val="c0392b"/>
        </w:rPr>
        <w:t xml:space="preserve">Connection</w:t>
      </w:r>
      <w:r>
        <w:t xml:space="preserve">의 관리 주체는 Spring의 트랜잭션 추상화 계층으로 이동한다.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ThreadLocal 기반 바인딩: </w:t>
      </w:r>
      <w:r>
        <w:rPr>
          <w:rFonts w:ascii="Consolas" w:cs="Consolas" w:eastAsia="Consolas" w:hAnsi="Consolas"/>
          <w:color w:val="c0392b"/>
        </w:rPr>
        <w:t xml:space="preserve">@Transactional</w:t>
      </w:r>
      <w:r>
        <w:t xml:space="preserve"> 메서드가 시작되면 </w:t>
      </w:r>
      <w:r>
        <w:rPr>
          <w:rFonts w:ascii="Consolas" w:cs="Consolas" w:eastAsia="Consolas" w:hAnsi="Consolas"/>
          <w:color w:val="c0392b"/>
        </w:rPr>
        <w:t xml:space="preserve">TransactionInterceptor</w:t>
      </w:r>
      <w:r>
        <w:t xml:space="preserve">가 동작하여 커넥션 풀로부터 커넥션을 대여하고, 이를 현재 스레드의 </w:t>
      </w:r>
      <w:r>
        <w:rPr>
          <w:rFonts w:ascii="Consolas" w:cs="Consolas" w:eastAsia="Consolas" w:hAnsi="Consolas"/>
          <w:color w:val="c0392b"/>
        </w:rPr>
        <w:t xml:space="preserve">ThreadLocal</w:t>
      </w:r>
      <w:r>
        <w:t xml:space="preserve">에 바인딩한다. 이 시점부터 해당 커넥션은 특정 스레드에 의해 배타적으로 소유된다.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Holding Time의 누적: </w:t>
      </w:r>
      <w:r>
        <w:t xml:space="preserve">N+1 문제와 같이 루프 내에서 개별 SELECT 쿼리가 반복 실행될 경우, 각 쿼리의 네트워크 왕복 시간이 합산되어 전체 트랜잭션 시간이 연장된다.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시스템 가용성 파괴: </w:t>
      </w:r>
      <w:r>
        <w:t xml:space="preserve">트랜잭션 내의 로직 처리가 지연되어 Connection Holding Time이 길어지면, 풀 내의 유휴 커넥션이 조기에 고갈된다. 이는 신규 요청이 커넥션 풀의 Waiting 큐에서 대기하게 만들며, 결과적으로 </w:t>
      </w:r>
      <w:r>
        <w:rPr>
          <w:rFonts w:ascii="Consolas" w:cs="Consolas" w:eastAsia="Consolas" w:hAnsi="Consolas"/>
          <w:color w:val="c0392b"/>
        </w:rPr>
        <w:t xml:space="preserve">SQLTransientConnectionException</w:t>
      </w:r>
      <w:r>
        <w:t xml:space="preserve">과 같은 타임아웃 장애로 직결된다.</w:t>
      </w:r>
    </w:p>
    <w:p>
      <w:pPr>
        <w:pStyle w:val="Heading2"/>
      </w:pPr>
      <w:r>
        <w:t xml:space="preserve">2.5 Spring Boot &amp; HikariCP 통합 제어 (Management Layer)</w:t>
      </w:r>
    </w:p>
    <w:p>
      <w:pPr>
        <w:pStyle w:val="BodyText"/>
      </w:pPr>
      <w:r>
        <w:t xml:space="preserve">운영 환경에서는 </w:t>
      </w:r>
      <w:r>
        <w:rPr>
          <w:b/>
          <w:bCs/>
        </w:rPr>
        <w:t xml:space="preserve">DriverManager</w:t>
      </w:r>
      <w:r>
        <w:t xml:space="preserve">를 직접 호출하지 않고 관리 계층을 통해 자원 효율성을 극대화한다.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선언적 설정: </w:t>
      </w:r>
      <w:r>
        <w:rPr>
          <w:rFonts w:ascii="Consolas" w:cs="Consolas" w:eastAsia="Consolas" w:hAnsi="Consolas"/>
          <w:color w:val="c0392b"/>
        </w:rPr>
        <w:t xml:space="preserve">application.yml</w:t>
      </w:r>
      <w:r>
        <w:t xml:space="preserve">의 </w:t>
      </w:r>
      <w:r>
        <w:rPr>
          <w:rFonts w:ascii="Consolas" w:cs="Consolas" w:eastAsia="Consolas" w:hAnsi="Consolas"/>
          <w:color w:val="c0392b"/>
        </w:rPr>
        <w:t xml:space="preserve">spring.datasource</w:t>
      </w:r>
      <w:r>
        <w:t xml:space="preserve"> 속성들은 Spring Boot 기동 시 </w:t>
      </w:r>
      <w:r>
        <w:rPr>
          <w:rFonts w:ascii="Consolas" w:cs="Consolas" w:eastAsia="Consolas" w:hAnsi="Consolas"/>
          <w:color w:val="c0392b"/>
        </w:rPr>
        <w:t xml:space="preserve">DataSourceProperties</w:t>
      </w:r>
      <w:r>
        <w:t xml:space="preserve"> 클래스에 바인딩되어 물리적 연결의 설계도가 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커넥션 풀링: </w:t>
      </w:r>
      <w:r>
        <w:rPr>
          <w:rFonts w:ascii="Consolas" w:cs="Consolas" w:eastAsia="Consolas" w:hAnsi="Consolas"/>
          <w:color w:val="c0392b"/>
        </w:rPr>
        <w:t xml:space="preserve">HikariDataSource</w:t>
      </w:r>
      <w:r>
        <w:t xml:space="preserve"> 인스턴스가 생성되면, 내부적으로 지정된 드라이버의 </w:t>
      </w:r>
      <w:r>
        <w:rPr>
          <w:rFonts w:ascii="Consolas" w:cs="Consolas" w:eastAsia="Consolas" w:hAnsi="Consolas"/>
          <w:color w:val="c0392b"/>
        </w:rPr>
        <w:t xml:space="preserve">connect()</w:t>
      </w:r>
      <w:r>
        <w:t xml:space="preserve"> 메서드를 호출하여 </w:t>
      </w:r>
      <w:r>
        <w:rPr>
          <w:rFonts w:ascii="Consolas" w:cs="Consolas" w:eastAsia="Consolas" w:hAnsi="Consolas"/>
          <w:color w:val="c0392b"/>
        </w:rPr>
        <w:t xml:space="preserve">minimumIdle</w:t>
      </w:r>
      <w:r>
        <w:t xml:space="preserve"> 설정에 따른 초기 커넥션을 확보한다. HikariCP는 </w:t>
      </w:r>
      <w:r>
        <w:rPr>
          <w:b/>
          <w:bCs/>
        </w:rPr>
        <w:t xml:space="preserve">DriverManager</w:t>
      </w:r>
      <w:r>
        <w:t xml:space="preserve">를 직접 호출하지 않고, </w:t>
      </w:r>
      <w:r>
        <w:rPr>
          <w:rFonts w:ascii="Consolas" w:cs="Consolas" w:eastAsia="Consolas" w:hAnsi="Consolas"/>
          <w:color w:val="c0392b"/>
        </w:rPr>
        <w:t xml:space="preserve">PoolBase.newConnection()</w:t>
      </w:r>
      <w:r>
        <w:t xml:space="preserve"> 메서드에서 드라이버 인스턴스의 </w:t>
      </w:r>
      <w:r>
        <w:rPr>
          <w:rFonts w:ascii="Consolas" w:cs="Consolas" w:eastAsia="Consolas" w:hAnsi="Consolas"/>
          <w:color w:val="c0392b"/>
        </w:rPr>
        <w:t xml:space="preserve">connect()</w:t>
      </w:r>
      <w:r>
        <w:t xml:space="preserve">를 직접 호출한다.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트랜잭션 바인딩: </w:t>
      </w:r>
      <w:r>
        <w:rPr>
          <w:rFonts w:ascii="Consolas" w:cs="Consolas" w:eastAsia="Consolas" w:hAnsi="Consolas"/>
          <w:color w:val="c0392b"/>
        </w:rPr>
        <w:t xml:space="preserve">@Transactional</w:t>
      </w:r>
      <w:r>
        <w:t xml:space="preserve"> 시작 시 커넥션을 획득하여 </w:t>
      </w:r>
      <w:r>
        <w:rPr>
          <w:rFonts w:ascii="Consolas" w:cs="Consolas" w:eastAsia="Consolas" w:hAnsi="Consolas"/>
          <w:color w:val="c0392b"/>
        </w:rPr>
        <w:t xml:space="preserve">ThreadLocal</w:t>
      </w:r>
      <w:r>
        <w:t xml:space="preserve">에 바인딩하며, 메서드 종료 시까지 소유권을 유지한다.</w:t>
      </w:r>
    </w:p>
    <w:p>
      <w:pPr>
        <w:pStyle w:val="Heading2"/>
      </w:pPr>
      <w:r>
        <w:t xml:space="preserve">2.6 인프라 가시성 및 환경 설정 (Infrastructure &amp; Environment)</w:t>
      </w:r>
    </w:p>
    <w:p>
      <w:pPr>
        <w:pStyle w:val="BodyText"/>
      </w:pPr>
      <w:r>
        <w:t xml:space="preserve">JDBC 가용성을 확보하기 위해 운영체제(OS)와 자바 런타임 간의 협약이 선행되어야 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CLASSPATH: </w:t>
      </w:r>
      <w:r>
        <w:t xml:space="preserve">JVM이 </w:t>
      </w:r>
      <w:r>
        <w:rPr>
          <w:rFonts w:ascii="Consolas" w:cs="Consolas" w:eastAsia="Consolas" w:hAnsi="Consolas"/>
          <w:color w:val="c0392b"/>
        </w:rPr>
        <w:t xml:space="preserve">oracle.jdbc.OracleDriver</w:t>
      </w:r>
      <w:r>
        <w:t xml:space="preserve"> 클래스를 탐색할 수 있도록 </w:t>
      </w:r>
      <w:r>
        <w:rPr>
          <w:rFonts w:ascii="Consolas" w:cs="Consolas" w:eastAsia="Consolas" w:hAnsi="Consolas"/>
          <w:color w:val="c0392b"/>
        </w:rPr>
        <w:t xml:space="preserve">ojdbc8.jar</w:t>
      </w:r>
      <w:r>
        <w:t xml:space="preserve"> 및 </w:t>
      </w:r>
      <w:r>
        <w:rPr>
          <w:rFonts w:ascii="Consolas" w:cs="Consolas" w:eastAsia="Consolas" w:hAnsi="Consolas"/>
          <w:color w:val="c0392b"/>
        </w:rPr>
        <w:t xml:space="preserve">orai18n.jar</w:t>
      </w:r>
      <w:r>
        <w:t xml:space="preserve">의 절대 경로를 포함해야 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ORACLE_HOME: </w:t>
      </w:r>
      <w:r>
        <w:t xml:space="preserve">오라클 제품의 설치 최상위 경로로, 드라이버 및 네이티브 라이브러리 참조의 기준점이 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장애 진단: </w:t>
      </w:r>
      <w:r>
        <w:rPr>
          <w:rFonts w:ascii="Consolas" w:cs="Consolas" w:eastAsia="Consolas" w:hAnsi="Consolas"/>
          <w:color w:val="c0392b"/>
        </w:rPr>
        <w:t xml:space="preserve">No suitable driver found</w:t>
      </w:r>
      <w:r>
        <w:t xml:space="preserve"> 오류는 드라이버 구현체가 클래스패스에 누락되었거나, </w:t>
      </w:r>
      <w:r>
        <w:rPr>
          <w:b/>
          <w:bCs/>
        </w:rPr>
        <w:t xml:space="preserve">DriverManager</w:t>
      </w:r>
      <w:r>
        <w:t xml:space="preserve">에 정상적으로 등록되지 않았을 때 발생하는 전형적인 가시성 결여 장애이다.</w:t>
      </w:r>
    </w:p>
    <w:p>
      <w:pPr>
        <w:pStyle w:val="Heading1"/>
      </w:pPr>
      <w:r>
        <w:t xml:space="preserve">3. 결론: 설계적 책임과 아키텍처 관점의 의의</w:t>
      </w:r>
    </w:p>
    <w:p>
      <w:pPr>
        <w:pStyle w:val="BodyText"/>
      </w:pPr>
      <w:r>
        <w:t xml:space="preserve">JDBC </w:t>
      </w:r>
      <w:r>
        <w:rPr>
          <w:rFonts w:ascii="Consolas" w:cs="Consolas" w:eastAsia="Consolas" w:hAnsi="Consolas"/>
          <w:color w:val="c0392b"/>
        </w:rPr>
        <w:t xml:space="preserve">Connection</w:t>
      </w:r>
      <w:r>
        <w:t xml:space="preserve">의 본질은 자바 객체가 아니라 </w:t>
      </w:r>
      <w:r>
        <w:rPr>
          <w:b/>
          <w:bCs/>
        </w:rPr>
        <w:t xml:space="preserve">유한한 물리적 자원의 점유권</w:t>
      </w:r>
      <w:r>
        <w:t xml:space="preserve">에 있다. </w:t>
      </w:r>
      <w:r>
        <w:rPr>
          <w:b/>
          <w:bCs/>
        </w:rPr>
        <w:t xml:space="preserve">DriverManager</w:t>
      </w:r>
      <w:r>
        <w:t xml:space="preserve">는 자바 표준 인터페이스와 벤더별 물리 구현체 사이의 '</w:t>
      </w:r>
      <w:r>
        <w:rPr>
          <w:b/>
          <w:bCs/>
          <w:i/>
          <w:iCs/>
        </w:rPr>
        <w:t xml:space="preserve">디플로이먼트 바운더리(Deployment Boundary)</w:t>
      </w:r>
      <w:r>
        <w:t xml:space="preserve">'를 확립하며, 아키텍트는 이를 통해 인프라의 변화(DB 벤더 변경)로부터 비즈니스 로직을 보호할 수 있다.</w:t>
      </w:r>
    </w:p>
    <w:p>
      <w:pPr>
        <w:pStyle w:val="BodyText"/>
      </w:pPr>
      <w:r>
        <w:t xml:space="preserve">아키텍트는 "기능이 동작하는가"를 넘어 "자원이 얼마나 효율적으로 회전하는가"를 설계의 최우선 가치로 두어야 한다. N+1 문제의 최적화는 단순히 코드의 미관을 개선하는 작업이 아니다. 이는 불필요한 네트워크 왕복을 제거하여 Connection Holding Time을 정량적으로 단축시키고, 결과적으로 제한된 커넥션 풀 리소스의 </w:t>
      </w:r>
      <w:r>
        <w:rPr>
          <w:b/>
          <w:bCs/>
        </w:rPr>
        <w:t xml:space="preserve">회전율(Turnover Rate)</w:t>
      </w:r>
      <w:r>
        <w:t xml:space="preserve">을 높여 시스템 전체의 동시 처리량(Throughput)을 확보하는 고도의 설계적 행위이다.</w:t>
      </w:r>
    </w:p>
    <w:p>
      <w:pPr>
        <w:pStyle w:val="BodyText"/>
      </w:pPr>
      <w:r>
        <w:t xml:space="preserve">따라서 설계자는 트랜잭션의 범위를 최소화하고, 대량 데이터 처리 시 Bulk Fetch나 Chunking 전략을 사용하여 물리적 리소스 점유의 효율성을 극대화해야 할 기술적 책임을 갖는다. 이상의 분석을 바탕으로, 현재 진행 중인 '주거지 추천 서비스'의 성능 개선 보고서에는 </w:t>
      </w:r>
      <w:r>
        <w:rPr>
          <w:b/>
          <w:bCs/>
        </w:rPr>
        <w:t xml:space="preserve">"커넥션 회전율 개선을 통한 가용성 확보"</w:t>
      </w:r>
      <w:r>
        <w:t xml:space="preserve">라는 아키텍처적 의의가 반드시 포함되어야 한다.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JDBC Architecture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i/>
      <w:iCs/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BodyText">
    <w:name w:val="Body Text"/>
    <w:basedOn w:val="Normal"/>
    <w:pPr>
      <w:spacing w:after="180" w:line="36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2025-12-22T08:02:35.838Z</dcterms:created>
  <dcterms:modified xsi:type="dcterms:W3CDTF">2025-12-22T08:02:35.840Z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