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V1 전수 집계(Full Scan)</w:t>
      </w:r>
    </w:p>
    <w:p>
      <w:pPr>
        <w:pStyle w:val="Title"/>
      </w:pPr>
      <w:r>
        <w:t xml:space="preserve">성능 분석 리포트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Task 1: ReviewWriteService.recalculateAndUpdateReviewStatistics() 성능 측정</w:t>
      </w:r>
    </w:p>
    <w:p>
      <w:pPr>
        <w:spacing w:after="600"/>
        <w:jc w:val="center"/>
      </w:pPr>
      <w:r>
        <w:rPr>
          <w:color w:val="808080"/>
          <w:sz w:val="20"/>
          <w:szCs w:val="20"/>
        </w:rPr>
        <w:t xml:space="preserve">분석 일자: 2025-12-19 | 버전: V1_FULL_SCAN | 대상: 리뷰 통계 갱신 로직</w:t>
      </w:r>
    </w:p>
    <w:p>
      <w:pPr>
        <w:pStyle w:val="Heading1"/>
      </w:pPr>
      <w:r>
        <w:t xml:space="preserve">1. 분석 개요</w:t>
      </w:r>
    </w:p>
    <w:p>
      <w:pPr>
        <w:pStyle w:val="Heading2"/>
      </w:pPr>
      <w:r>
        <w:t xml:space="preserve">1.1 분석 대상</w:t>
      </w:r>
    </w:p>
    <w:p>
      <w:pPr>
        <w:spacing w:after="100"/>
      </w:pPr>
      <w:r>
        <w:rPr>
          <w:b/>
          <w:bCs/>
        </w:rPr>
        <w:t xml:space="preserve">대상 메서드: </w:t>
      </w:r>
      <w:r>
        <w:t xml:space="preserve">ReviewWriteService.recalculateAndUpdateReviewStatistics()</w:t>
      </w:r>
    </w:p>
    <w:p>
      <w:pPr>
        <w:spacing w:after="100"/>
      </w:pPr>
      <w:r>
        <w:rPr>
          <w:b/>
          <w:bCs/>
        </w:rPr>
        <w:t xml:space="preserve">버전: </w:t>
      </w:r>
      <w:r>
        <w:t xml:space="preserve">V1_FULL_SCAN (DB 전수 집계 방식)</w:t>
      </w:r>
    </w:p>
    <w:p>
      <w:pPr>
        <w:spacing w:after="100"/>
      </w:pPr>
      <w:r>
        <w:rPr>
          <w:b/>
          <w:bCs/>
        </w:rPr>
        <w:t xml:space="preserve">측정 환경: </w:t>
      </w:r>
      <w:r>
        <w:t xml:space="preserve">Spring Boot + Oracle RDB</w:t>
      </w:r>
    </w:p>
    <w:p>
      <w:pPr>
        <w:spacing w:after="200"/>
      </w:pPr>
      <w:r>
        <w:rPr>
          <w:b/>
          <w:bCs/>
        </w:rPr>
        <w:t xml:space="preserve">테스트 규모: </w:t>
      </w:r>
      <w:r>
        <w:t xml:space="preserve">10건의 리뷰 작성 요청 (순차 처리)</w:t>
      </w:r>
    </w:p>
    <w:p>
      <w:pPr>
        <w:pStyle w:val="Heading2"/>
      </w:pPr>
      <w:r>
        <w:t xml:space="preserve">1.2 현재 아키텍처 특성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시간 복잡도 O(N): </w:t>
      </w:r>
      <w:r>
        <w:t xml:space="preserve">리뷰 개수에 비례하여 처리 시간 증가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DB 집계 쿼리: </w:t>
      </w:r>
      <w:r>
        <w:t xml:space="preserve">SELECT COUNT(*), AVG(rating) FROM REVIEWS WHERE property_id = 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Full Table Scan: </w:t>
      </w:r>
      <w:r>
        <w:t xml:space="preserve">매 요청마다 해당 매물의 전체 리뷰 스캔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Write Amplification: </w:t>
      </w:r>
      <w:r>
        <w:t xml:space="preserve">단일 리뷰 변경이 전체 집계를 유발</w:t>
      </w:r>
    </w:p>
    <w:p>
      <w:pPr>
        <w:pStyle w:val="Heading2"/>
      </w:pPr>
      <w:r>
        <w:t xml:space="preserve">1.3 측정 구간 정의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구간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수행 작업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성능 특성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QUERY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DB 집계 쿼리 실행 (COUNT, AVG)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jc w:val="center"/>
            </w:pPr>
            <w:r>
              <w:rPr>
                <w:b/>
                <w:bCs/>
                <w:color w:val="C62828"/>
              </w:rPr>
              <w:t xml:space="preserve">O(N) - 병목 구간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COMPUTE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BigDecimal 반올림 연산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color w:val="2E7D32"/>
              </w:rPr>
              <w:t xml:space="preserve">O(1) - 무시 가능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UPDATE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JPA Entity 메모리 갱신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color w:val="2E7D32"/>
              </w:rPr>
              <w:t xml:space="preserve">O(1) - 무시 가능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2. 요청별 성능 상세 분석</w:t>
      </w:r>
    </w:p>
    <w:p>
      <w:pPr>
        <w:pStyle w:val="Heading2"/>
      </w:pPr>
      <w:r>
        <w:t xml:space="preserve">2.1 전체 처리 시간 분포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500"/>
        <w:gridCol w:w="1500"/>
        <w:gridCol w:w="1800"/>
        <w:gridCol w:w="1500"/>
        <w:gridCol w:w="6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Thread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Total (ms)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DB Query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Compute (ns)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Update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Q%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r>
              <w:rPr>
                <w:sz w:val="20"/>
                <w:szCs w:val="20"/>
              </w:rPr>
              <w:t xml:space="preserve">exec-1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33.11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b/>
                <w:bCs/>
                <w:color w:val="C62828"/>
              </w:rPr>
              <w:t xml:space="preserve">32.22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t xml:space="preserve">38,100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t xml:space="preserve">0.02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color w:val="C62828"/>
              </w:rPr>
              <w:t xml:space="preserve">97.3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exec-2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8.95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jc w:val="center"/>
            </w:pPr>
            <w:r>
              <w:rPr>
                <w:b/>
                <w:bCs/>
                <w:color w:val="C62828"/>
              </w:rPr>
              <w:t xml:space="preserve">8.62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7,200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0.01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jc w:val="center"/>
            </w:pPr>
            <w:r>
              <w:rPr>
                <w:color w:val="C62828"/>
              </w:rPr>
              <w:t xml:space="preserve">96.3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exec-3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7.21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jc w:val="center"/>
            </w:pPr>
            <w:r>
              <w:rPr>
                <w:b/>
                <w:bCs/>
                <w:color w:val="C62828"/>
              </w:rPr>
              <w:t xml:space="preserve">6.88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7,400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0.01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jc w:val="center"/>
            </w:pPr>
            <w:r>
              <w:rPr>
                <w:color w:val="C62828"/>
              </w:rPr>
              <w:t xml:space="preserve">95.3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exec-4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7.22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jc w:val="center"/>
            </w:pPr>
            <w:r>
              <w:rPr>
                <w:b/>
                <w:bCs/>
                <w:color w:val="C62828"/>
              </w:rPr>
              <w:t xml:space="preserve">6.96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8,400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0.01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jc w:val="center"/>
            </w:pPr>
            <w:r>
              <w:rPr>
                <w:color w:val="C62828"/>
              </w:rPr>
              <w:t xml:space="preserve">96.4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exec-5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6.98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jc w:val="center"/>
            </w:pPr>
            <w:r>
              <w:rPr>
                <w:b/>
                <w:bCs/>
                <w:color w:val="C62828"/>
              </w:rPr>
              <w:t xml:space="preserve">6.73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8,300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0.01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jc w:val="center"/>
            </w:pPr>
            <w:r>
              <w:rPr>
                <w:color w:val="C62828"/>
              </w:rPr>
              <w:t xml:space="preserve">96.5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exec-6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6.76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jc w:val="center"/>
            </w:pPr>
            <w:r>
              <w:rPr>
                <w:b/>
                <w:bCs/>
                <w:color w:val="C62828"/>
              </w:rPr>
              <w:t xml:space="preserve">6.52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8,300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0.01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jc w:val="center"/>
            </w:pPr>
            <w:r>
              <w:rPr>
                <w:color w:val="C62828"/>
              </w:rPr>
              <w:t xml:space="preserve">96.5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exec-7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8.13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jc w:val="center"/>
            </w:pPr>
            <w:r>
              <w:rPr>
                <w:b/>
                <w:bCs/>
                <w:color w:val="C62828"/>
              </w:rPr>
              <w:t xml:space="preserve">7.90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7,900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0.01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jc w:val="center"/>
            </w:pPr>
            <w:r>
              <w:rPr>
                <w:color w:val="C62828"/>
              </w:rPr>
              <w:t xml:space="preserve">97.2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exec-9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6.55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jc w:val="center"/>
            </w:pPr>
            <w:r>
              <w:rPr>
                <w:b/>
                <w:bCs/>
                <w:color w:val="C62828"/>
              </w:rPr>
              <w:t xml:space="preserve">6.35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8,100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0.01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jc w:val="center"/>
            </w:pPr>
            <w:r>
              <w:rPr>
                <w:color w:val="C62828"/>
              </w:rPr>
              <w:t xml:space="preserve">96.9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exec-8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6.22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jc w:val="center"/>
            </w:pPr>
            <w:r>
              <w:rPr>
                <w:b/>
                <w:bCs/>
                <w:color w:val="C62828"/>
              </w:rPr>
              <w:t xml:space="preserve">5.97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7,700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0.01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jc w:val="center"/>
            </w:pPr>
            <w:r>
              <w:rPr>
                <w:color w:val="C62828"/>
              </w:rPr>
              <w:t xml:space="preserve">96.0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exec-10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6.12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jc w:val="center"/>
            </w:pPr>
            <w:r>
              <w:rPr>
                <w:b/>
                <w:bCs/>
                <w:color w:val="C62828"/>
              </w:rPr>
              <w:t xml:space="preserve">5.91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8,400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0.01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jc w:val="center"/>
            </w:pPr>
            <w:r>
              <w:rPr>
                <w:color w:val="C62828"/>
              </w:rPr>
              <w:t xml:space="preserve">96.5</w:t>
            </w:r>
          </w:p>
        </w:tc>
      </w:tr>
      <w:tr>
        <w:tc>
          <w:tcPr>
            <w:tcW w:type="dxa" w:w="90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전체 평균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9.72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jc w:val="center"/>
            </w:pPr>
            <w:r>
              <w:rPr>
                <w:b/>
                <w:bCs/>
                <w:color w:val="C62828"/>
              </w:rPr>
              <w:t xml:space="preserve">9.41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10,980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0.01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jc w:val="center"/>
            </w:pPr>
            <w:r>
              <w:rPr>
                <w:b/>
                <w:bCs/>
                <w:color w:val="C62828"/>
              </w:rPr>
              <w:t xml:space="preserve">96.5</w:t>
            </w:r>
          </w:p>
        </w:tc>
      </w:tr>
      <w:tr>
        <w:tc>
          <w:tcPr>
            <w:tcW w:type="dxa" w:w="90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정상 요청 평균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b/>
                <w:bCs/>
                <w:color w:val="1565C0"/>
              </w:rPr>
              <w:t xml:space="preserve">7.13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jc w:val="center"/>
            </w:pPr>
            <w:r>
              <w:rPr>
                <w:b/>
                <w:bCs/>
                <w:color w:val="C62828"/>
              </w:rPr>
              <w:t xml:space="preserve">6.87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7,967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0.01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jc w:val="center"/>
            </w:pPr>
            <w:r>
              <w:rPr>
                <w:b/>
                <w:bCs/>
                <w:color w:val="C62828"/>
              </w:rPr>
              <w:t xml:space="preserve">96.5</w:t>
            </w:r>
          </w:p>
        </w:tc>
      </w:tr>
    </w:tbl>
    <w:p>
      <w:pPr>
        <w:spacing w:after="100"/>
      </w:pPr>
      <w:r>
        <w:rPr>
          <w:i/>
          <w:iCs/>
        </w:rPr>
        <w:t xml:space="preserve">※ 노란색 행: </w:t>
      </w:r>
      <w:r>
        <w:rPr>
          <w:i/>
          <w:iCs/>
        </w:rPr>
        <w:t xml:space="preserve">첫 번째 요청 (초기 요청)</w:t>
      </w:r>
    </w:p>
    <w:p>
      <w:pPr>
        <w:spacing w:after="100"/>
      </w:pPr>
      <w:r>
        <w:rPr>
          <w:i/>
          <w:iCs/>
        </w:rPr>
        <w:t xml:space="preserve">※ Q%: </w:t>
      </w:r>
      <w:r>
        <w:rPr>
          <w:i/>
          <w:iCs/>
        </w:rPr>
        <w:t xml:space="preserve">DB Query가 전체 처리 시간에서 차지하는 비율</w:t>
      </w:r>
    </w:p>
    <w:p>
      <w:pPr>
        <w:spacing w:after="200"/>
      </w:pPr>
      <w:r>
        <w:rPr>
          <w:i/>
          <w:iCs/>
        </w:rPr>
        <w:t xml:space="preserve">※ 빨간색 셀: </w:t>
      </w:r>
      <w:r>
        <w:rPr>
          <w:i/>
          <w:iCs/>
        </w:rPr>
        <w:t xml:space="preserve">병목 구간 (DB 집계 쿼리)</w:t>
      </w:r>
    </w:p>
    <w:p>
      <w:pPr>
        <w:pStyle w:val="Heading2"/>
      </w:pPr>
      <w:r>
        <w:t xml:space="preserve">2.2 초기 요청 vs 정상 요청 분석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구분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초기 요청 (#1)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정상 요청 평균 (#2~#10)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전체 처리 시간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33.11ms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7.13ms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DB 쿼리 시간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32.22ms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jc w:val="center"/>
            </w:pPr>
            <w:r>
              <w:rPr>
                <w:b/>
                <w:bCs/>
                <w:color w:val="C62828"/>
              </w:rPr>
              <w:t xml:space="preserve">6.87ms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COMPUTE 시간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38,100ns (38.1µs)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7,978ns (8.0µs)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성능 차이</w:t>
            </w:r>
          </w:p>
        </w:tc>
        <w:tc>
          <w:tcPr>
            <w:tcW w:type="dxa" w:w="312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1565C0"/>
              </w:rPr>
              <w:t xml:space="preserve">초기 요청 대비 정상 요청 4.6배 빠름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3. 병목 구간 분석</w:t>
      </w:r>
    </w:p>
    <w:p>
      <w:pPr>
        <w:pStyle w:val="Heading2"/>
      </w:pPr>
      <w:r>
        <w:t xml:space="preserve">3.1 구간별 소요 시간 비율 (정상 요청 기준)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구간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평균 시간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비율 (%)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병목 여부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DB QUERY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jc w:val="center"/>
            </w:pPr>
            <w:r>
              <w:rPr>
                <w:b/>
                <w:bCs/>
                <w:color w:val="C62828"/>
              </w:rPr>
              <w:t xml:space="preserve">6.87ms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jc w:val="center"/>
            </w:pPr>
            <w:r>
              <w:rPr>
                <w:b/>
                <w:bCs/>
                <w:color w:val="C62828"/>
              </w:rPr>
              <w:t xml:space="preserve">~96.5%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jc w:val="center"/>
            </w:pPr>
            <w:r>
              <w:rPr>
                <w:b/>
                <w:bCs/>
                <w:color w:val="C62828"/>
              </w:rPr>
              <w:t xml:space="preserve">★ 주요 병목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COMPUTE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7,978ns (8.0µs)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~0.1%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color w:val="2E7D32"/>
              </w:rPr>
              <w:t xml:space="preserve">무시 가능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ENTITY UPDATE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0.01ms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~0.2%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color w:val="2E7D32"/>
              </w:rPr>
              <w:t xml:space="preserve">무시 가능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병목 원인 분석</w:t>
      </w:r>
    </w:p>
    <w:p>
      <w:pPr>
        <w:spacing w:after="100"/>
      </w:pPr>
      <w:r>
        <w:rPr>
          <w:b/>
          <w:bCs/>
        </w:rPr>
        <w:t xml:space="preserve">핵심 발견: </w:t>
      </w:r>
      <w:r>
        <w:t xml:space="preserve">DB 집계 쿼리가 전체 처리 시간의 96.5%를 차지하며 명확한 병목 구간으로 식별되었다.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O(N) 시간 복잡도: </w:t>
      </w:r>
      <w:r>
        <w:t xml:space="preserve">리뷰 개수(N)에 비례하여 쿼리 시간 증가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Full Table Scan: </w:t>
      </w:r>
      <w:r>
        <w:t xml:space="preserve">매 요청마다 해당 매물의 전체 리뷰를 스캔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Write Amplification: </w:t>
      </w:r>
      <w:r>
        <w:t xml:space="preserve">단일 리뷰 변경이 전체 집계 연산을 유발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네트워크 I/O 비용: </w:t>
      </w:r>
      <w:r>
        <w:t xml:space="preserve">DB 서버와의 통신 오버헤드 포함</w:t>
      </w:r>
    </w:p>
    <w:p>
      <w:pPr>
        <w:pStyle w:val="Heading2"/>
      </w:pPr>
      <w:r>
        <w:t xml:space="preserve">3.3 N 증가에 따른 예상 성능 저하</w:t>
      </w:r>
    </w:p>
    <w:p>
      <w:pPr>
        <w:spacing w:after="100"/>
      </w:pPr>
      <w:r>
        <w:t xml:space="preserve">현재 테스트는 N=1(리뷰 1건) 환경에서 수행되었다. 리뷰 개수 증가 시 예상되는 성능 저하를 추정한다.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리뷰 개수 (N)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예상 DB Query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예상 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증가율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 (현재)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6.87ms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7.13ms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기준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~70ms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~72ms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~10x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jc w:val="center"/>
            </w:pPr>
            <w:r>
              <w:rPr>
                <w:b/>
                <w:bCs/>
                <w:color w:val="C62828"/>
              </w:rPr>
              <w:t xml:space="preserve">~350ms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jc w:val="center"/>
            </w:pPr>
            <w:r>
              <w:rPr>
                <w:b/>
                <w:bCs/>
                <w:color w:val="C62828"/>
              </w:rPr>
              <w:t xml:space="preserve">~360ms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jc w:val="center"/>
            </w:pPr>
            <w:r>
              <w:rPr>
                <w:b/>
                <w:bCs/>
                <w:color w:val="C62828"/>
              </w:rPr>
              <w:t xml:space="preserve">~50x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jc w:val="center"/>
            </w:pPr>
            <w:r>
              <w:rPr>
                <w:b/>
                <w:bCs/>
                <w:color w:val="C62828"/>
              </w:rPr>
              <w:t xml:space="preserve">~1,400ms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jc w:val="center"/>
            </w:pPr>
            <w:r>
              <w:rPr>
                <w:b/>
                <w:bCs/>
                <w:color w:val="C62828"/>
              </w:rPr>
              <w:t xml:space="preserve">~1,450ms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jc w:val="center"/>
            </w:pPr>
            <w:r>
              <w:rPr>
                <w:b/>
                <w:bCs/>
                <w:color w:val="C62828"/>
              </w:rPr>
              <w:t xml:space="preserve">~200x</w:t>
            </w:r>
          </w:p>
        </w:tc>
      </w:tr>
    </w:tbl>
    <w:p>
      <w:pPr>
        <w:spacing w:after="300"/>
      </w:pPr>
      <w:r>
        <w:rPr>
          <w:i/>
          <w:iCs/>
          <w:color w:val="808080"/>
          <w:sz w:val="20"/>
          <w:szCs w:val="20"/>
        </w:rPr>
        <w:t xml:space="preserve">※ 예상치는 N에 대한 선형 증가를 가정한 추정값</w:t>
      </w:r>
    </w:p>
    <w:p>
      <w:pPr>
        <w:pStyle w:val="Heading1"/>
      </w:pPr>
      <w:r>
        <w:t xml:space="preserve">4. 결론</w:t>
      </w:r>
    </w:p>
    <w:p>
      <w:pPr>
        <w:pStyle w:val="Heading2"/>
      </w:pPr>
      <w:r>
        <w:t xml:space="preserve">4.1 분석 결과 요약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DB 집계 쿼리가 전체 시간의 96.5% 차지: </w:t>
      </w:r>
      <w:r>
        <w:t xml:space="preserve">명확한 병목 구간으로 식별됨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정상 요청 평균 처리 시간 7.13ms: </w:t>
      </w:r>
      <w:r>
        <w:t xml:space="preserve">N=1 환경에서도 밀리초 단위 소요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O(N) 시간 복잡도 확인: </w:t>
      </w:r>
      <w:r>
        <w:t xml:space="preserve">리뷰 개수 증가 시 선형적 성능 저하 예상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COMPUTE/UPDATE 구간은 무시 가능: </w:t>
      </w:r>
      <w:r>
        <w:t xml:space="preserve">합계 0.3% 미만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Write Amplification 패턴 확인: </w:t>
      </w:r>
      <w:r>
        <w:t xml:space="preserve">단일 리뷰 변경이 전체 집계 유발</w:t>
      </w:r>
    </w:p>
    <w:p>
      <w:pPr>
        <w:pStyle w:val="Heading2"/>
      </w:pPr>
      <w:r>
        <w:t xml:space="preserve">4.2 개선 필요성</w:t>
      </w:r>
    </w:p>
    <w:p>
      <w:pPr>
        <w:spacing w:after="100"/>
      </w:pPr>
      <w:r>
        <w:t xml:space="preserve">현재 V1_FULL_SCAN 방식은 다음과 같은 한계가 있다.</w:t>
      </w:r>
    </w:p>
    <w:p>
      <w:pPr>
        <w:pStyle w:val="ListParagraph"/>
        <w:numPr>
          <w:ilvl w:val="0"/>
          <w:numId w:val="2"/>
        </w:numPr>
      </w:pPr>
      <w:r>
        <w:t xml:space="preserve">인기 매물(리뷰 多)일수록 성능 급격히 저하</w:t>
      </w:r>
    </w:p>
    <w:p>
      <w:pPr>
        <w:pStyle w:val="ListParagraph"/>
        <w:numPr>
          <w:ilvl w:val="0"/>
          <w:numId w:val="2"/>
        </w:numPr>
      </w:pPr>
      <w:r>
        <w:t xml:space="preserve">트래픽 증가 시 DB 부하 누적</w:t>
      </w:r>
    </w:p>
    <w:p>
      <w:pPr>
        <w:pStyle w:val="ListParagraph"/>
        <w:numPr>
          <w:ilvl w:val="0"/>
          <w:numId w:val="2"/>
        </w:numPr>
      </w:pPr>
      <w:r>
        <w:t xml:space="preserve">사용자 경험(UX) 저하 가능성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수평 확장(Scale-out) 시 DB가 병목으로 작용</w:t>
      </w:r>
    </w:p>
    <w:p>
      <w:pPr>
        <w:pStyle w:val="Heading1"/>
      </w:pPr>
      <w:r>
        <w:t xml:space="preserve">부록: 로그 데이터 원본</w:t>
      </w:r>
    </w:p>
    <w:p>
      <w:pPr>
        <w:pStyle w:val="Heading2"/>
      </w:pPr>
      <w:r>
        <w:t xml:space="preserve">A.1 요약 로그 통계 (task1_4_summary_log.csv)</w:t>
      </w:r>
    </w:p>
    <w:p>
      <w:pPr>
        <w:spacing w:after="100"/>
      </w:pPr>
      <w:r>
        <w:rPr>
          <w:b/>
          <w:bCs/>
        </w:rPr>
        <w:t xml:space="preserve">샘플 수: </w:t>
      </w:r>
      <w:r>
        <w:t xml:space="preserve">10건</w:t>
      </w:r>
    </w:p>
    <w:p>
      <w:pPr>
        <w:spacing w:after="100"/>
      </w:pPr>
      <w:r>
        <w:rPr>
          <w:b/>
          <w:bCs/>
        </w:rPr>
        <w:t xml:space="preserve">method_total_elapsed_ms: </w:t>
      </w:r>
      <w:r>
        <w:t xml:space="preserve">Min=6.12, Max=33.11, Avg=9.73</w:t>
      </w:r>
    </w:p>
    <w:p>
      <w:pPr>
        <w:spacing w:after="100"/>
      </w:pPr>
      <w:r>
        <w:rPr>
          <w:b/>
          <w:bCs/>
        </w:rPr>
        <w:t xml:space="preserve">db_query_elapsed_ms: </w:t>
      </w:r>
      <w:r>
        <w:t xml:space="preserve">Min=5.91, Max=32.22, Avg=9.41</w:t>
      </w:r>
    </w:p>
    <w:p>
      <w:pPr>
        <w:spacing w:after="100"/>
      </w:pPr>
      <w:r>
        <w:rPr>
          <w:b/>
          <w:bCs/>
        </w:rPr>
        <w:t xml:space="preserve">db_query_ratio_percent: </w:t>
      </w:r>
      <w:r>
        <w:t xml:space="preserve">Min=95.3, Max=97.3, Avg=96.5</w:t>
      </w:r>
    </w:p>
    <w:p>
      <w:pPr>
        <w:spacing w:after="100"/>
      </w:pPr>
      <w:r>
        <w:rPr>
          <w:b/>
          <w:bCs/>
        </w:rPr>
        <w:t xml:space="preserve">compute_elapsed_ns: </w:t>
      </w:r>
      <w:r>
        <w:t xml:space="preserve">Min=7,200, Max=38,100, Avg=10,980</w:t>
      </w:r>
    </w:p>
    <w:p>
      <w:pPr>
        <w:spacing w:after="200"/>
      </w:pPr>
      <w:r>
        <w:rPr>
          <w:b/>
          <w:bCs/>
        </w:rPr>
        <w:t xml:space="preserve">entity_update_elapsed_ms: </w:t>
      </w:r>
      <w:r>
        <w:t xml:space="preserve">Min=0.01, Max=0.02, Avg=0.012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Wherehouse Performance Analysis | V1_FULL_SCAN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2025-12-19T12:01:27.849Z</dcterms:created>
  <dcterms:modified xsi:type="dcterms:W3CDTF">2025-12-19T12:01:27.850Z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