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7483"/>
      </w:tblGrid>
      <w:tr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742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jati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42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PEMERINTAH PROVINSI JAWA TIMUR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37"/>
              </w:rPr>
              <w:t>DINAS PENDIDIKAN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Jalan Gentengkali Nomor 33, Surabaya, Jawa Timur 60275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Telepon (031) 5342706-5342709  Faksimile (031) {{FAX_DINAS}}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Laman dindik.jatimprov.go.id  Pos-el dindik@jatimprov.go.id</w:t>
            </w:r>
          </w:p>
        </w:tc>
      </w:tr>
    </w:tbl>
    <w:p>
      <w:pPr>
        <w:spacing w:before="0" w:after="180"/>
        <w:pBdr>
          <w:bottom w:val="single" w:sz="18" w:space="1" w:color="000000"/>
        </w:pBdr>
      </w:pPr>
    </w:p>
    <w:p>
      <w:pPr>
        <w:jc w:val="center"/>
      </w:pPr>
      <w:r>
        <w:rPr>
          <w:rFonts w:ascii="Arial" w:hAnsi="Arial" w:eastAsia="Arial"/>
          <w:b/>
          <w:sz w:val="24"/>
        </w:rPr>
        <w:t>SURAT TUGAS</w:t>
      </w:r>
    </w:p>
    <w:p>
      <w:pPr>
        <w:jc w:val="center"/>
      </w:pPr>
      <w:r>
        <w:rPr>
          <w:rFonts w:ascii="Arial" w:hAnsi="Arial" w:eastAsia="Arial"/>
          <w:b/>
          <w:sz w:val="24"/>
        </w:rPr>
        <w:t>NOMOR {{KODE_KLASIFIKASI}}/{{NOMOR_AGENDA}}/{{KODE_KOMPONEN_PD}}/{{TAHUN}}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24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Dasar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{{DASAR}}</w:t>
            </w:r>
          </w:p>
        </w:tc>
      </w:tr>
    </w:tbl>
    <w:p>
      <w:pPr>
        <w:jc w:val="center"/>
      </w:pPr>
      <w:r>
        <w:rPr>
          <w:rFonts w:ascii="Arial" w:hAnsi="Arial" w:eastAsia="Arial"/>
          <w:b/>
          <w:sz w:val="24"/>
        </w:rPr>
        <w:t>MEMERINTAHKAN: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124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Kepada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{{IDENTITAS_YANG_DITUGASKAN}}</w:t>
            </w:r>
          </w:p>
        </w:tc>
      </w:tr>
      <w:tr>
        <w:tc>
          <w:tcPr>
            <w:tcW w:type="dxa" w:w="1247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Untuk</w:t>
            </w:r>
          </w:p>
        </w:tc>
        <w:tc>
          <w:tcPr>
            <w:tcW w:type="dxa" w:w="28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:</w:t>
            </w:r>
          </w:p>
        </w:tc>
        <w:tc>
          <w:tcPr>
            <w:tcW w:type="dxa" w:w="6803"/>
            <w:tcMar>
              <w:top w:w="0" w:type="dxa"/>
              <w:start w:w="40" w:type="dxa"/>
              <w:bottom w:w="0" w:type="dxa"/>
              <w:end w:w="40" w:type="dxa"/>
            </w:tcMar>
          </w:tcPr>
          <w:p>
            <w:r>
              <w:rPr>
                <w:rFonts w:ascii="Arial" w:hAnsi="Arial" w:eastAsia="Arial"/>
                <w:sz w:val="24"/>
              </w:rPr>
              <w:t>{{URAIAN_TUGAS}}</w:t>
            </w:r>
          </w:p>
        </w:tc>
      </w:tr>
    </w:tbl>
    <w:p>
      <w:pPr>
        <w:jc w:val="right"/>
      </w:pPr>
      <w:r>
        <w:rPr>
          <w:rFonts w:ascii="Arial" w:hAnsi="Arial" w:eastAsia="Arial"/>
          <w:sz w:val="24"/>
        </w:rPr>
        <w:t>Surabaya, {{TANGGAL}}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5"/>
          </w:tcPr>
          <w:p/>
        </w:tc>
        <w:tc>
          <w:tcPr>
            <w:tcW w:type="dxa" w:w="4535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{{JABATAN_PEMBERI_TUGAS}}</w:t>
            </w:r>
          </w:p>
          <w:p>
            <w:pPr>
              <w:jc w:val="left"/>
            </w:pPr>
            <w:r>
              <w:rPr>
                <w:rFonts w:ascii="Arial" w:hAnsi="Arial" w:eastAsia="Arial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{{NIP}}</w:t>
            </w:r>
          </w:p>
        </w:tc>
      </w:tr>
    </w:tbl>
    <w:sectPr w:rsidR="00FC693F" w:rsidRPr="0006063C" w:rsidSect="00034616">
      <w:pgSz w:w="11906" w:h="16838"/>
      <w:pgMar w:top="680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Surat Tugas Dinas Pendidikan Provinsi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