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87"/>
        <w:gridCol w:w="7483"/>
      </w:tblGrid>
      <w:tr>
        <w:tc>
          <w:tcPr>
            <w:tcW w:type="dxa" w:w="158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3742" cy="88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jati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42" cy="8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PEMERINTAH PROVINSI JAWA TIMUR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37"/>
              </w:rPr>
              <w:t>DINAS PENDIDIKAN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Jalan Gentengkali Nomor 33, Surabaya, Jawa Timur 60275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Telepon (031) 5342706-5342709  Faksimile (031) {{FAX_DINAS}}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Laman dindik.jatimprov.go.id  Pos-el dindik@jatimprov.go.id</w:t>
            </w:r>
          </w:p>
        </w:tc>
      </w:tr>
    </w:tbl>
    <w:p>
      <w:pPr>
        <w:spacing w:before="0" w:after="180"/>
        <w:pBdr>
          <w:bottom w:val="single" w:sz="18" w:space="1" w:color="000000"/>
        </w:pBdr>
      </w:pPr>
    </w:p>
    <w:p>
      <w:pPr>
        <w:jc w:val="right"/>
      </w:pPr>
      <w:r>
        <w:rPr>
          <w:rFonts w:ascii="Arial" w:hAnsi="Arial" w:eastAsia="Arial"/>
          <w:sz w:val="24"/>
        </w:rPr>
        <w:t>Surabaya, {{TANGGAL}}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Nomor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63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{{KODE_KLASIFIKASI}}/{{NOMOR_AGENDA}}/{{KODE_KOMPONEN_PD}}/{{TAHUN}}</w:t>
            </w:r>
          </w:p>
        </w:tc>
      </w:tr>
      <w:tr>
        <w:tc>
          <w:tcPr>
            <w:tcW w:type="dxa" w:w="141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Sifat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63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{{SIFAT}}</w:t>
            </w:r>
          </w:p>
        </w:tc>
      </w:tr>
      <w:tr>
        <w:tc>
          <w:tcPr>
            <w:tcW w:type="dxa" w:w="141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Lampiran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63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{{LAMPIRAN}}</w:t>
            </w:r>
          </w:p>
        </w:tc>
      </w:tr>
      <w:tr>
        <w:tc>
          <w:tcPr>
            <w:tcW w:type="dxa" w:w="141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Hal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63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Undangan</w:t>
            </w:r>
          </w:p>
        </w:tc>
      </w:tr>
    </w:tbl>
    <w:p>
      <w:r>
        <w:rPr>
          <w:rFonts w:ascii="Arial" w:hAnsi="Arial" w:eastAsia="Arial"/>
          <w:sz w:val="24"/>
        </w:rPr>
        <w:t>Yth. {{TUJUAN}}</w:t>
        <w:br/>
        <w:t>di</w:t>
        <w:br/>
        <w:t>{{TEMPAT_TUJUAN}}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{{PENGANTAR_UNDANGAN}}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hari/tanggal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595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{{HARI_TANGGAL}}</w:t>
            </w:r>
          </w:p>
        </w:tc>
      </w:tr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waktu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595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{{WAKTU}}</w:t>
            </w:r>
          </w:p>
        </w:tc>
      </w:tr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tempat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595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{{TEMPAT_ACARA}}</w:t>
            </w:r>
          </w:p>
        </w:tc>
      </w:tr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acara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595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{{ACARA}}</w:t>
            </w:r>
          </w:p>
        </w:tc>
      </w:tr>
    </w:tbl>
    <w:p>
      <w:pPr>
        <w:ind w:firstLine="709"/>
        <w:jc w:val="both"/>
      </w:pPr>
      <w:r>
        <w:rPr>
          <w:rFonts w:ascii="Arial" w:hAnsi="Arial" w:eastAsia="Arial"/>
          <w:sz w:val="24"/>
        </w:rPr>
        <w:t>{{PENUTUP_UNDANGAN}}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3969"/>
      </w:tblGrid>
      <w:tr>
        <w:tc>
          <w:tcPr>
            <w:tcW w:type="dxa" w:w="4535"/>
          </w:tcPr>
          <w:p/>
        </w:tc>
        <w:tc>
          <w:tcPr>
            <w:tcW w:type="dxa" w:w="4535"/>
            <w:tcMar>
              <w:top w:w="10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{{JABATAN_PENANDATANGAN}}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sz w:val="24"/>
              </w:rPr>
              <w:br/>
              <w:br/>
              <w:t>{{TANDA_TANGAN_TTE}}</w:t>
            </w:r>
          </w:p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{{NAMA_PENANDATANGAN}}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{{PANGKAT_GOLONGAN}}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{{NIP}}</w:t>
            </w:r>
          </w:p>
        </w:tc>
      </w:tr>
    </w:tbl>
    <w:p>
      <w:r>
        <w:rPr>
          <w:rFonts w:ascii="Arial" w:hAnsi="Arial" w:eastAsia="Arial"/>
          <w:sz w:val="24"/>
        </w:rPr>
        <w:t>Tembusan :</w:t>
        <w:br/>
        <w:t>{{TEMBUSAN}}</w:t>
      </w:r>
    </w:p>
    <w:sectPr w:rsidR="00FC693F" w:rsidRPr="0006063C" w:rsidSect="00034616">
      <w:pgSz w:w="11906" w:h="16838"/>
      <w:pgMar w:top="680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Surat Undangan Dinas Pendidikan Provinsi Jawa Timur</dc:title>
  <dc:subject>Master Template Unit Elite - Tata Naskah Dinas Jatim v1.2</dc:subject>
  <dc:creator>python-docx</dc:creator>
  <cp:keywords/>
  <dc:description>Normalized against Pergub Jatim 31/2024; placeholders require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