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55EB50" w14:textId="77777777" w:rsidR="00A77A52" w:rsidRPr="00797F4B" w:rsidRDefault="00A77A52" w:rsidP="00A77A52">
      <w:pPr>
        <w:pStyle w:val="Heading3"/>
        <w:rPr>
          <w:color w:val="auto"/>
        </w:rPr>
      </w:pPr>
      <w:bookmarkStart w:id="0" w:name="_Toc38624273"/>
      <w:bookmarkStart w:id="1" w:name="_Toc76632653"/>
      <w:r w:rsidRPr="00797F4B">
        <w:rPr>
          <w:color w:val="auto"/>
        </w:rPr>
        <w:t>DESCRIPTION OF MODULE   1</w:t>
      </w:r>
      <w:bookmarkEnd w:id="0"/>
      <w:r w:rsidRPr="00797F4B">
        <w:rPr>
          <w:color w:val="auto"/>
        </w:rPr>
        <w:t>5</w:t>
      </w:r>
      <w:bookmarkEnd w:id="1"/>
    </w:p>
    <w:p w14:paraId="6731306E" w14:textId="77777777" w:rsidR="00A77A52" w:rsidRPr="00797F4B" w:rsidRDefault="00A77A52" w:rsidP="00A77A52">
      <w:pPr>
        <w:pStyle w:val="Heading4"/>
        <w:rPr>
          <w:color w:val="auto"/>
        </w:rPr>
      </w:pPr>
      <w:r w:rsidRPr="00797F4B">
        <w:rPr>
          <w:color w:val="auto"/>
        </w:rPr>
        <w:t>Code: DSU07315</w:t>
      </w:r>
    </w:p>
    <w:p w14:paraId="651BDA07" w14:textId="77777777" w:rsidR="00A77A52" w:rsidRPr="00797F4B" w:rsidRDefault="00A77A52" w:rsidP="00A77A52">
      <w:pPr>
        <w:pStyle w:val="Heading4"/>
        <w:rPr>
          <w:color w:val="auto"/>
        </w:rPr>
      </w:pPr>
      <w:r w:rsidRPr="00797F4B">
        <w:rPr>
          <w:color w:val="auto"/>
        </w:rPr>
        <w:t xml:space="preserve">Name: </w:t>
      </w:r>
      <w:r>
        <w:rPr>
          <w:color w:val="auto"/>
        </w:rPr>
        <w:t>Basics of Big Data</w:t>
      </w:r>
    </w:p>
    <w:p w14:paraId="78883839" w14:textId="77777777" w:rsidR="00A77A52" w:rsidRPr="00797F4B" w:rsidRDefault="00A77A52" w:rsidP="00A77A52">
      <w:pPr>
        <w:pStyle w:val="Heading4"/>
        <w:rPr>
          <w:color w:val="auto"/>
        </w:rPr>
      </w:pPr>
      <w:r w:rsidRPr="00797F4B">
        <w:rPr>
          <w:color w:val="auto"/>
        </w:rPr>
        <w:t>Number of Credits: 8</w:t>
      </w:r>
    </w:p>
    <w:p w14:paraId="1CE1E250" w14:textId="77777777" w:rsidR="00A77A52" w:rsidRPr="00797F4B" w:rsidRDefault="00A77A52" w:rsidP="00A77A52">
      <w:pPr>
        <w:pStyle w:val="Heading4"/>
        <w:rPr>
          <w:color w:val="auto"/>
        </w:rPr>
      </w:pPr>
      <w:r w:rsidRPr="00797F4B">
        <w:rPr>
          <w:color w:val="auto"/>
        </w:rPr>
        <w:t>Sub Enabling Outcomes:</w:t>
      </w:r>
    </w:p>
    <w:p w14:paraId="20B3D76E" w14:textId="77777777" w:rsidR="00A77A52" w:rsidRPr="00797F4B" w:rsidRDefault="00A77A52" w:rsidP="00A77A52">
      <w:pPr>
        <w:spacing w:after="100" w:line="276" w:lineRule="auto"/>
        <w:ind w:left="360"/>
        <w:jc w:val="left"/>
        <w:rPr>
          <w:sz w:val="22"/>
          <w:szCs w:val="22"/>
        </w:rPr>
      </w:pPr>
      <w:r w:rsidRPr="00797F4B">
        <w:rPr>
          <w:sz w:val="22"/>
          <w:szCs w:val="22"/>
        </w:rPr>
        <w:t>4.1.1 Describe the concepts of Big Data</w:t>
      </w:r>
    </w:p>
    <w:p w14:paraId="2E5C4B90" w14:textId="77777777" w:rsidR="00A77A52" w:rsidRPr="00797F4B" w:rsidRDefault="00A77A52" w:rsidP="00A77A52">
      <w:pPr>
        <w:spacing w:after="100" w:line="276" w:lineRule="auto"/>
        <w:ind w:left="360"/>
        <w:jc w:val="left"/>
        <w:rPr>
          <w:sz w:val="22"/>
          <w:szCs w:val="22"/>
        </w:rPr>
      </w:pPr>
      <w:r w:rsidRPr="00797F4B">
        <w:rPr>
          <w:sz w:val="22"/>
          <w:szCs w:val="22"/>
        </w:rPr>
        <w:t>4.1.2 Describe the architecture of Big Data</w:t>
      </w:r>
    </w:p>
    <w:p w14:paraId="25CB9A6C" w14:textId="77777777" w:rsidR="00A77A52" w:rsidRPr="00797F4B" w:rsidRDefault="00A77A52" w:rsidP="00A77A52">
      <w:pPr>
        <w:spacing w:after="100" w:line="276" w:lineRule="auto"/>
        <w:ind w:left="360"/>
        <w:jc w:val="left"/>
        <w:rPr>
          <w:sz w:val="22"/>
          <w:szCs w:val="22"/>
        </w:rPr>
      </w:pPr>
      <w:r w:rsidRPr="00797F4B">
        <w:rPr>
          <w:sz w:val="22"/>
          <w:szCs w:val="22"/>
        </w:rPr>
        <w:t>4.1.3 Apply big data processing models to summarize and explore big data</w:t>
      </w:r>
    </w:p>
    <w:p w14:paraId="0EEFE32D" w14:textId="77777777" w:rsidR="00A77A52" w:rsidRPr="00797F4B" w:rsidRDefault="00A77A52" w:rsidP="00A77A52">
      <w:pPr>
        <w:spacing w:after="100" w:line="276" w:lineRule="auto"/>
        <w:ind w:left="360"/>
        <w:jc w:val="left"/>
        <w:rPr>
          <w:sz w:val="22"/>
          <w:szCs w:val="22"/>
        </w:rPr>
      </w:pPr>
      <w:r w:rsidRPr="00797F4B">
        <w:rPr>
          <w:sz w:val="22"/>
          <w:szCs w:val="22"/>
        </w:rPr>
        <w:t>4.1.4 Describe big data analytics techniques</w:t>
      </w:r>
    </w:p>
    <w:p w14:paraId="23EAE2D5" w14:textId="77777777" w:rsidR="00A77A52" w:rsidRDefault="00A77A52" w:rsidP="00A77A52">
      <w:pPr>
        <w:spacing w:after="100" w:line="276" w:lineRule="auto"/>
        <w:ind w:left="360"/>
        <w:jc w:val="left"/>
        <w:rPr>
          <w:sz w:val="22"/>
          <w:szCs w:val="22"/>
        </w:rPr>
      </w:pPr>
    </w:p>
    <w:p w14:paraId="050CC2AD" w14:textId="77777777" w:rsidR="00A77A52" w:rsidRPr="00797F4B" w:rsidRDefault="00A77A52" w:rsidP="00A77A52">
      <w:pPr>
        <w:pStyle w:val="Heading4"/>
        <w:rPr>
          <w:color w:val="auto"/>
        </w:rPr>
      </w:pPr>
      <w:r w:rsidRPr="00797F4B">
        <w:rPr>
          <w:color w:val="auto"/>
        </w:rPr>
        <w:t>Module Prerequisite: None</w:t>
      </w:r>
    </w:p>
    <w:p w14:paraId="55950A4A" w14:textId="77777777" w:rsidR="00A77A52" w:rsidRPr="00797F4B" w:rsidRDefault="00A77A52" w:rsidP="00A77A52">
      <w:pPr>
        <w:pStyle w:val="Heading4"/>
        <w:rPr>
          <w:color w:val="auto"/>
        </w:rPr>
      </w:pPr>
      <w:r w:rsidRPr="00797F4B">
        <w:rPr>
          <w:color w:val="auto"/>
        </w:rPr>
        <w:t>Learning Context:</w:t>
      </w:r>
    </w:p>
    <w:p w14:paraId="51B88F80" w14:textId="77777777" w:rsidR="00A77A52" w:rsidRPr="00797F4B" w:rsidRDefault="00A77A52" w:rsidP="00A77A52">
      <w:pPr>
        <w:spacing w:before="240" w:line="276" w:lineRule="auto"/>
        <w:ind w:left="360"/>
        <w:jc w:val="left"/>
        <w:rPr>
          <w:sz w:val="22"/>
          <w:szCs w:val="22"/>
        </w:rPr>
      </w:pPr>
      <w:r w:rsidRPr="00797F4B">
        <w:rPr>
          <w:sz w:val="22"/>
          <w:szCs w:val="22"/>
        </w:rPr>
        <w:t>The course is based on classroom lectures, tutorials, assignments, written tests and classroom problem solving. The course is planned to be interactive and the emphasis will be on learning by doing.</w:t>
      </w:r>
    </w:p>
    <w:p w14:paraId="3065FA71" w14:textId="77777777" w:rsidR="00A77A52" w:rsidRPr="00797F4B" w:rsidRDefault="00A77A52" w:rsidP="00A77A52">
      <w:pPr>
        <w:pStyle w:val="Heading4"/>
        <w:rPr>
          <w:color w:val="auto"/>
        </w:rPr>
      </w:pPr>
      <w:r w:rsidRPr="00797F4B">
        <w:rPr>
          <w:color w:val="auto"/>
        </w:rPr>
        <w:t>Learning Materials: Lecture Notes and text books.</w:t>
      </w:r>
    </w:p>
    <w:p w14:paraId="53458BD4" w14:textId="77777777" w:rsidR="00A77A52" w:rsidRPr="00797F4B" w:rsidRDefault="00A77A52" w:rsidP="00A77A52">
      <w:pPr>
        <w:pStyle w:val="Heading4"/>
        <w:rPr>
          <w:color w:val="auto"/>
        </w:rPr>
      </w:pPr>
      <w:r w:rsidRPr="00797F4B">
        <w:rPr>
          <w:color w:val="auto"/>
        </w:rPr>
        <w:t>Integrated Method of Assessment:</w:t>
      </w:r>
    </w:p>
    <w:p w14:paraId="2E12287F" w14:textId="77777777" w:rsidR="00A77A52" w:rsidRPr="00797F4B" w:rsidRDefault="00A77A52" w:rsidP="00A77A52">
      <w:pPr>
        <w:pStyle w:val="Normal4"/>
        <w:pBdr>
          <w:top w:val="nil"/>
          <w:left w:val="nil"/>
          <w:bottom w:val="nil"/>
          <w:right w:val="nil"/>
          <w:between w:val="nil"/>
        </w:pBdr>
        <w:tabs>
          <w:tab w:val="left" w:pos="720"/>
          <w:tab w:val="left" w:pos="1080"/>
        </w:tabs>
        <w:spacing w:after="0" w:line="240" w:lineRule="auto"/>
        <w:ind w:left="360" w:hanging="360"/>
      </w:pPr>
      <w:r w:rsidRPr="00797F4B">
        <w:tab/>
      </w:r>
      <w:r w:rsidRPr="00797F4B">
        <w:tab/>
        <w:t xml:space="preserve">Continuous Assessment </w:t>
      </w:r>
      <w:r w:rsidRPr="00797F4B">
        <w:tab/>
        <w:t>40%</w:t>
      </w:r>
    </w:p>
    <w:p w14:paraId="09A859DF" w14:textId="77777777" w:rsidR="00A77A52" w:rsidRPr="00797F4B" w:rsidRDefault="00A77A52" w:rsidP="00A77A52">
      <w:pPr>
        <w:pStyle w:val="Normal4"/>
        <w:pBdr>
          <w:top w:val="nil"/>
          <w:left w:val="nil"/>
          <w:bottom w:val="nil"/>
          <w:right w:val="nil"/>
          <w:between w:val="nil"/>
        </w:pBdr>
        <w:tabs>
          <w:tab w:val="left" w:pos="720"/>
          <w:tab w:val="left" w:pos="1080"/>
        </w:tabs>
        <w:spacing w:after="0" w:line="240" w:lineRule="auto"/>
        <w:ind w:left="360" w:hanging="360"/>
      </w:pPr>
      <w:r w:rsidRPr="00797F4B">
        <w:tab/>
      </w:r>
      <w:r w:rsidRPr="00797F4B">
        <w:tab/>
      </w:r>
      <w:r w:rsidRPr="00797F4B">
        <w:tab/>
        <w:t>Semester Exam</w:t>
      </w:r>
      <w:r w:rsidRPr="00797F4B">
        <w:tab/>
      </w:r>
      <w:r w:rsidRPr="00797F4B">
        <w:tab/>
        <w:t>60%</w:t>
      </w:r>
    </w:p>
    <w:p w14:paraId="1A8C694D" w14:textId="77777777" w:rsidR="00A77A52" w:rsidRPr="00797F4B" w:rsidRDefault="00A77A52" w:rsidP="00A77A52">
      <w:pPr>
        <w:pStyle w:val="Heading4"/>
        <w:rPr>
          <w:color w:val="auto"/>
        </w:rPr>
      </w:pPr>
      <w:r w:rsidRPr="00797F4B">
        <w:rPr>
          <w:color w:val="auto"/>
        </w:rPr>
        <w:t>References</w:t>
      </w:r>
    </w:p>
    <w:p w14:paraId="17B065AC" w14:textId="77777777" w:rsidR="00A77A52" w:rsidRPr="00797F4B" w:rsidRDefault="00A77A52" w:rsidP="00A77A52">
      <w:pPr>
        <w:pStyle w:val="Heading5"/>
        <w:rPr>
          <w:color w:val="auto"/>
        </w:rPr>
      </w:pPr>
      <w:r w:rsidRPr="00797F4B">
        <w:rPr>
          <w:color w:val="auto"/>
        </w:rPr>
        <w:t xml:space="preserve"> Required Readings:</w:t>
      </w:r>
    </w:p>
    <w:p w14:paraId="653941E3" w14:textId="77777777" w:rsidR="00A77A52" w:rsidRPr="00797F4B" w:rsidRDefault="00A77A52" w:rsidP="00A77A52">
      <w:pPr>
        <w:pStyle w:val="ListParagraph"/>
        <w:numPr>
          <w:ilvl w:val="0"/>
          <w:numId w:val="1"/>
        </w:numPr>
        <w:spacing w:before="240"/>
      </w:pPr>
      <w:r w:rsidRPr="00797F4B">
        <w:t>Bengfort, B. &amp; Kim, J. (2016). Data Analytics with Hadoop: Introduction for Data Scientists, O'Reilly Media, Inc.</w:t>
      </w:r>
    </w:p>
    <w:p w14:paraId="60A18977" w14:textId="77777777" w:rsidR="00A77A52" w:rsidRPr="00797F4B" w:rsidRDefault="00A77A52" w:rsidP="00A77A52">
      <w:pPr>
        <w:pStyle w:val="ListParagraph"/>
        <w:numPr>
          <w:ilvl w:val="0"/>
          <w:numId w:val="1"/>
        </w:numPr>
        <w:spacing w:before="240"/>
      </w:pPr>
      <w:r w:rsidRPr="00797F4B">
        <w:t>Tom White (2012), Hadoop: The Definitive Guide, O'Reilly Media, Inc.</w:t>
      </w:r>
    </w:p>
    <w:p w14:paraId="30237891" w14:textId="77777777" w:rsidR="00A77A52" w:rsidRPr="00797F4B" w:rsidRDefault="00A77A52" w:rsidP="00A77A52">
      <w:pPr>
        <w:pStyle w:val="ListParagraph"/>
        <w:numPr>
          <w:ilvl w:val="0"/>
          <w:numId w:val="1"/>
        </w:numPr>
        <w:spacing w:before="240"/>
      </w:pPr>
      <w:r w:rsidRPr="00797F4B">
        <w:lastRenderedPageBreak/>
        <w:t>Kuan-Ching Li, at al, (2015). BIG DATA Algorithms, Analytics and Applications.</w:t>
      </w:r>
    </w:p>
    <w:p w14:paraId="5BD52073" w14:textId="77777777" w:rsidR="00A77A52" w:rsidRPr="00797F4B" w:rsidRDefault="00A77A52" w:rsidP="00A77A52">
      <w:pPr>
        <w:pStyle w:val="ListParagraph"/>
        <w:numPr>
          <w:ilvl w:val="0"/>
          <w:numId w:val="1"/>
        </w:numPr>
        <w:spacing w:before="240"/>
      </w:pPr>
      <w:r w:rsidRPr="00797F4B">
        <w:t>Zikopoulos, P., &amp; Eaton, C. (2011). Understanding big data: Analytics for enterprise class hadoop and streaming data. McGraw-Hill Osborne Media.</w:t>
      </w:r>
    </w:p>
    <w:p w14:paraId="1A4ACA73" w14:textId="77777777" w:rsidR="00A77A52" w:rsidRPr="00797F4B" w:rsidRDefault="00A77A52" w:rsidP="00A77A52">
      <w:pPr>
        <w:pStyle w:val="ListParagraph"/>
        <w:numPr>
          <w:ilvl w:val="0"/>
          <w:numId w:val="1"/>
        </w:numPr>
        <w:spacing w:before="240"/>
      </w:pPr>
      <w:r w:rsidRPr="00797F4B">
        <w:t>Lohr, S. (2012). The age of big data. New York Times, 11(2012).</w:t>
      </w:r>
    </w:p>
    <w:p w14:paraId="42455C1E" w14:textId="77777777" w:rsidR="00A77A52" w:rsidRPr="00797F4B" w:rsidRDefault="00A77A52" w:rsidP="00A77A52">
      <w:pPr>
        <w:pStyle w:val="Heading5"/>
        <w:rPr>
          <w:color w:val="auto"/>
        </w:rPr>
      </w:pPr>
      <w:r w:rsidRPr="00797F4B">
        <w:rPr>
          <w:color w:val="auto"/>
        </w:rPr>
        <w:t xml:space="preserve"> Recommended Readings:</w:t>
      </w:r>
    </w:p>
    <w:p w14:paraId="79EBC988" w14:textId="77777777" w:rsidR="00A77A52" w:rsidRPr="00797F4B" w:rsidRDefault="00A77A52" w:rsidP="00A77A52">
      <w:pPr>
        <w:pStyle w:val="ListParagraph"/>
        <w:numPr>
          <w:ilvl w:val="0"/>
          <w:numId w:val="2"/>
        </w:numPr>
        <w:spacing w:before="240"/>
      </w:pPr>
      <w:r w:rsidRPr="00797F4B">
        <w:t>VigneshPrajapati (2013), Big Data Analytics with R and Hadoop, Packt Publishing Ltd.</w:t>
      </w:r>
    </w:p>
    <w:p w14:paraId="659F500E" w14:textId="77777777" w:rsidR="00A77A52" w:rsidRPr="00797F4B" w:rsidRDefault="00A77A52" w:rsidP="00A77A52">
      <w:pPr>
        <w:pStyle w:val="ListParagraph"/>
        <w:numPr>
          <w:ilvl w:val="0"/>
          <w:numId w:val="2"/>
        </w:numPr>
        <w:spacing w:before="240"/>
      </w:pPr>
      <w:r w:rsidRPr="00797F4B">
        <w:t>Vijay SrinivasAgneeswaran Time Applications with Storm, Spark, and More Hadoop Alternatives, FT Press.</w:t>
      </w:r>
    </w:p>
    <w:p w14:paraId="2BCF076C" w14:textId="77777777" w:rsidR="00A77A52" w:rsidRPr="00797F4B" w:rsidRDefault="00A77A52" w:rsidP="00A77A52">
      <w:pPr>
        <w:pStyle w:val="ListParagraph"/>
        <w:numPr>
          <w:ilvl w:val="0"/>
          <w:numId w:val="2"/>
        </w:numPr>
        <w:spacing w:before="240"/>
      </w:pPr>
      <w:r w:rsidRPr="00797F4B">
        <w:t>Labrinidis, A., &amp;Jagadish, H. V. (2012). Challenges and opportunities with big data. Proceedings of the VLDB Endowment, 5(12), 2032-2033.</w:t>
      </w:r>
    </w:p>
    <w:p w14:paraId="405C8803" w14:textId="77777777" w:rsidR="00A77A52" w:rsidRPr="00797F4B" w:rsidRDefault="00A77A52" w:rsidP="00A77A52">
      <w:pPr>
        <w:pStyle w:val="ListParagraph"/>
        <w:numPr>
          <w:ilvl w:val="0"/>
          <w:numId w:val="2"/>
        </w:numPr>
        <w:spacing w:after="0" w:line="240" w:lineRule="auto"/>
        <w:jc w:val="left"/>
      </w:pPr>
      <w:r w:rsidRPr="00797F4B">
        <w:t xml:space="preserve">Davenport, T. H., Barth, P., &amp; Bean, R. (2012). </w:t>
      </w:r>
      <w:r w:rsidRPr="00797F4B">
        <w:rPr>
          <w:i/>
          <w:iCs/>
        </w:rPr>
        <w:t>How'bigdata'is different</w:t>
      </w:r>
      <w:r w:rsidRPr="00797F4B">
        <w:t>. MIT Sloan Management Review.</w:t>
      </w:r>
    </w:p>
    <w:p w14:paraId="38DAA365" w14:textId="77777777" w:rsidR="00A77A52" w:rsidRPr="00797F4B" w:rsidRDefault="00A77A52" w:rsidP="00A77A52">
      <w:pPr>
        <w:pStyle w:val="ListParagraph"/>
        <w:numPr>
          <w:ilvl w:val="0"/>
          <w:numId w:val="2"/>
        </w:numPr>
        <w:spacing w:after="0" w:line="240" w:lineRule="auto"/>
        <w:jc w:val="left"/>
      </w:pPr>
      <w:r w:rsidRPr="00797F4B">
        <w:t>Russom, P. (2011). Big data analytics. TDWI best practices report, fourth quarter, 19(4), 1-34.</w:t>
      </w:r>
    </w:p>
    <w:p w14:paraId="67DBB5D1" w14:textId="77777777" w:rsidR="00D25756" w:rsidRDefault="00D25756"/>
    <w:sectPr w:rsidR="00D257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F53A1"/>
    <w:multiLevelType w:val="hybridMultilevel"/>
    <w:tmpl w:val="68643B8E"/>
    <w:lvl w:ilvl="0" w:tplc="D766E944">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ECB7B6D"/>
    <w:multiLevelType w:val="multilevel"/>
    <w:tmpl w:val="EC2CF46E"/>
    <w:lvl w:ilvl="0">
      <w:start w:val="1"/>
      <w:numFmt w:val="decimal"/>
      <w:lvlText w:val="%1.0"/>
      <w:lvlJc w:val="left"/>
      <w:pPr>
        <w:ind w:left="432" w:hanging="432"/>
      </w:pPr>
      <w:rPr>
        <w:rFonts w:hint="default"/>
      </w:rPr>
    </w:lvl>
    <w:lvl w:ilvl="1">
      <w:start w:val="1"/>
      <w:numFmt w:val="decimal"/>
      <w:pStyle w:val="Heading2"/>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705" w:hanging="720"/>
      </w:pPr>
      <w:rPr>
        <w:rFonts w:hint="default"/>
      </w:rPr>
    </w:lvl>
    <w:lvl w:ilvl="3">
      <w:start w:val="1"/>
      <w:numFmt w:val="decimal"/>
      <w:pStyle w:val="Heading4"/>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60C956AC"/>
    <w:multiLevelType w:val="hybridMultilevel"/>
    <w:tmpl w:val="68643B8E"/>
    <w:lvl w:ilvl="0" w:tplc="D766E944">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98822862">
    <w:abstractNumId w:val="0"/>
  </w:num>
  <w:num w:numId="2" w16cid:durableId="1809931886">
    <w:abstractNumId w:val="2"/>
  </w:num>
  <w:num w:numId="3" w16cid:durableId="1315261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A52"/>
    <w:rsid w:val="001B1889"/>
    <w:rsid w:val="00556470"/>
    <w:rsid w:val="00875805"/>
    <w:rsid w:val="00A77A52"/>
    <w:rsid w:val="00D24F6D"/>
    <w:rsid w:val="00D25756"/>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4634E"/>
  <w15:chartTrackingRefBased/>
  <w15:docId w15:val="{0354131B-B5C2-4254-9B3D-F4B8CFD16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T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77A52"/>
    <w:pPr>
      <w:spacing w:after="240" w:line="360" w:lineRule="auto"/>
      <w:jc w:val="both"/>
    </w:pPr>
    <w:rPr>
      <w:rFonts w:ascii="Times New Roman" w:eastAsia="Times New Roman" w:hAnsi="Times New Roman" w:cs="Times New Roman"/>
      <w:kern w:val="0"/>
      <w:sz w:val="24"/>
      <w:szCs w:val="24"/>
      <w:lang w:val="en-US"/>
      <w14:ligatures w14:val="none"/>
    </w:rPr>
  </w:style>
  <w:style w:type="paragraph" w:styleId="Heading2">
    <w:name w:val="heading 2"/>
    <w:basedOn w:val="Normal"/>
    <w:next w:val="Normal"/>
    <w:link w:val="Heading2Char"/>
    <w:qFormat/>
    <w:rsid w:val="00A77A52"/>
    <w:pPr>
      <w:keepNext/>
      <w:keepLines/>
      <w:numPr>
        <w:ilvl w:val="1"/>
        <w:numId w:val="3"/>
      </w:numPr>
      <w:pBdr>
        <w:top w:val="nil"/>
        <w:left w:val="nil"/>
        <w:bottom w:val="nil"/>
        <w:right w:val="nil"/>
        <w:between w:val="nil"/>
      </w:pBdr>
      <w:spacing w:before="320" w:after="120"/>
      <w:outlineLvl w:val="1"/>
    </w:pPr>
    <w:rPr>
      <w:b/>
      <w:color w:val="000000"/>
      <w:szCs w:val="26"/>
    </w:rPr>
  </w:style>
  <w:style w:type="paragraph" w:styleId="Heading3">
    <w:name w:val="heading 3"/>
    <w:basedOn w:val="Normal"/>
    <w:next w:val="Normal"/>
    <w:link w:val="Heading3Char"/>
    <w:qFormat/>
    <w:rsid w:val="00A77A52"/>
    <w:pPr>
      <w:keepNext/>
      <w:numPr>
        <w:ilvl w:val="2"/>
        <w:numId w:val="3"/>
      </w:numPr>
      <w:pBdr>
        <w:top w:val="nil"/>
        <w:left w:val="nil"/>
        <w:bottom w:val="nil"/>
        <w:right w:val="nil"/>
        <w:between w:val="nil"/>
      </w:pBdr>
      <w:spacing w:before="240" w:line="240" w:lineRule="auto"/>
      <w:ind w:left="720"/>
      <w:outlineLvl w:val="2"/>
    </w:pPr>
    <w:rPr>
      <w:b/>
      <w:color w:val="000000"/>
    </w:rPr>
  </w:style>
  <w:style w:type="paragraph" w:styleId="Heading4">
    <w:name w:val="heading 4"/>
    <w:basedOn w:val="Normal"/>
    <w:next w:val="Normal"/>
    <w:link w:val="Heading4Char"/>
    <w:qFormat/>
    <w:rsid w:val="00A77A52"/>
    <w:pPr>
      <w:keepNext/>
      <w:numPr>
        <w:ilvl w:val="3"/>
        <w:numId w:val="3"/>
      </w:numPr>
      <w:pBdr>
        <w:top w:val="nil"/>
        <w:left w:val="nil"/>
        <w:bottom w:val="nil"/>
        <w:right w:val="nil"/>
        <w:between w:val="nil"/>
      </w:pBdr>
      <w:spacing w:before="360" w:after="180"/>
      <w:outlineLvl w:val="3"/>
    </w:pPr>
    <w:rPr>
      <w:b/>
      <w:color w:val="000000"/>
    </w:rPr>
  </w:style>
  <w:style w:type="paragraph" w:styleId="Heading5">
    <w:name w:val="heading 5"/>
    <w:basedOn w:val="Normal"/>
    <w:next w:val="Normal"/>
    <w:link w:val="Heading5Char"/>
    <w:qFormat/>
    <w:rsid w:val="00A77A52"/>
    <w:pPr>
      <w:keepNext/>
      <w:keepLines/>
      <w:numPr>
        <w:ilvl w:val="4"/>
        <w:numId w:val="3"/>
      </w:numPr>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link w:val="Heading6Char"/>
    <w:rsid w:val="00A77A52"/>
    <w:pPr>
      <w:keepNext/>
      <w:keepLines/>
      <w:numPr>
        <w:ilvl w:val="5"/>
        <w:numId w:val="3"/>
      </w:numPr>
      <w:pBdr>
        <w:top w:val="nil"/>
        <w:left w:val="nil"/>
        <w:bottom w:val="nil"/>
        <w:right w:val="nil"/>
        <w:between w:val="nil"/>
      </w:pBdr>
      <w:spacing w:before="200" w:after="40"/>
      <w:outlineLvl w:val="5"/>
    </w:pPr>
    <w:rPr>
      <w:b/>
      <w:color w:val="000000"/>
      <w:sz w:val="20"/>
      <w:szCs w:val="20"/>
    </w:rPr>
  </w:style>
  <w:style w:type="paragraph" w:styleId="Heading7">
    <w:name w:val="heading 7"/>
    <w:basedOn w:val="Normal"/>
    <w:next w:val="Normal"/>
    <w:link w:val="Heading7Char"/>
    <w:uiPriority w:val="9"/>
    <w:semiHidden/>
    <w:unhideWhenUsed/>
    <w:qFormat/>
    <w:rsid w:val="00A77A52"/>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77A52"/>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7A52"/>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77A52"/>
    <w:rPr>
      <w:rFonts w:ascii="Times New Roman" w:eastAsia="Times New Roman" w:hAnsi="Times New Roman" w:cs="Times New Roman"/>
      <w:b/>
      <w:color w:val="000000"/>
      <w:kern w:val="0"/>
      <w:sz w:val="24"/>
      <w:szCs w:val="26"/>
      <w:lang w:val="en-US"/>
      <w14:ligatures w14:val="none"/>
    </w:rPr>
  </w:style>
  <w:style w:type="character" w:customStyle="1" w:styleId="Heading3Char">
    <w:name w:val="Heading 3 Char"/>
    <w:basedOn w:val="DefaultParagraphFont"/>
    <w:link w:val="Heading3"/>
    <w:rsid w:val="00A77A52"/>
    <w:rPr>
      <w:rFonts w:ascii="Times New Roman" w:eastAsia="Times New Roman" w:hAnsi="Times New Roman" w:cs="Times New Roman"/>
      <w:b/>
      <w:color w:val="000000"/>
      <w:kern w:val="0"/>
      <w:sz w:val="24"/>
      <w:szCs w:val="24"/>
      <w:lang w:val="en-US"/>
      <w14:ligatures w14:val="none"/>
    </w:rPr>
  </w:style>
  <w:style w:type="character" w:customStyle="1" w:styleId="Heading4Char">
    <w:name w:val="Heading 4 Char"/>
    <w:basedOn w:val="DefaultParagraphFont"/>
    <w:link w:val="Heading4"/>
    <w:rsid w:val="00A77A52"/>
    <w:rPr>
      <w:rFonts w:ascii="Times New Roman" w:eastAsia="Times New Roman" w:hAnsi="Times New Roman" w:cs="Times New Roman"/>
      <w:b/>
      <w:color w:val="000000"/>
      <w:kern w:val="0"/>
      <w:sz w:val="24"/>
      <w:szCs w:val="24"/>
      <w:lang w:val="en-US"/>
      <w14:ligatures w14:val="none"/>
    </w:rPr>
  </w:style>
  <w:style w:type="character" w:customStyle="1" w:styleId="Heading5Char">
    <w:name w:val="Heading 5 Char"/>
    <w:basedOn w:val="DefaultParagraphFont"/>
    <w:link w:val="Heading5"/>
    <w:rsid w:val="00A77A52"/>
    <w:rPr>
      <w:rFonts w:ascii="Times New Roman" w:eastAsia="Times New Roman" w:hAnsi="Times New Roman" w:cs="Times New Roman"/>
      <w:b/>
      <w:color w:val="000000"/>
      <w:kern w:val="0"/>
      <w:lang w:val="en-US"/>
      <w14:ligatures w14:val="none"/>
    </w:rPr>
  </w:style>
  <w:style w:type="character" w:customStyle="1" w:styleId="Heading6Char">
    <w:name w:val="Heading 6 Char"/>
    <w:basedOn w:val="DefaultParagraphFont"/>
    <w:link w:val="Heading6"/>
    <w:rsid w:val="00A77A52"/>
    <w:rPr>
      <w:rFonts w:ascii="Times New Roman" w:eastAsia="Times New Roman" w:hAnsi="Times New Roman" w:cs="Times New Roman"/>
      <w:b/>
      <w:color w:val="000000"/>
      <w:kern w:val="0"/>
      <w:sz w:val="20"/>
      <w:szCs w:val="20"/>
      <w:lang w:val="en-US"/>
      <w14:ligatures w14:val="none"/>
    </w:rPr>
  </w:style>
  <w:style w:type="character" w:customStyle="1" w:styleId="Heading7Char">
    <w:name w:val="Heading 7 Char"/>
    <w:basedOn w:val="DefaultParagraphFont"/>
    <w:link w:val="Heading7"/>
    <w:uiPriority w:val="9"/>
    <w:semiHidden/>
    <w:rsid w:val="00A77A52"/>
    <w:rPr>
      <w:rFonts w:asciiTheme="majorHAnsi" w:eastAsiaTheme="majorEastAsia" w:hAnsiTheme="majorHAnsi" w:cstheme="majorBidi"/>
      <w:i/>
      <w:iCs/>
      <w:color w:val="1F3763" w:themeColor="accent1" w:themeShade="7F"/>
      <w:kern w:val="0"/>
      <w:sz w:val="24"/>
      <w:szCs w:val="24"/>
      <w:lang w:val="en-US"/>
      <w14:ligatures w14:val="none"/>
    </w:rPr>
  </w:style>
  <w:style w:type="character" w:customStyle="1" w:styleId="Heading8Char">
    <w:name w:val="Heading 8 Char"/>
    <w:basedOn w:val="DefaultParagraphFont"/>
    <w:link w:val="Heading8"/>
    <w:uiPriority w:val="9"/>
    <w:semiHidden/>
    <w:rsid w:val="00A77A52"/>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A77A52"/>
    <w:rPr>
      <w:rFonts w:asciiTheme="majorHAnsi" w:eastAsiaTheme="majorEastAsia" w:hAnsiTheme="majorHAnsi" w:cstheme="majorBidi"/>
      <w:i/>
      <w:iCs/>
      <w:color w:val="272727" w:themeColor="text1" w:themeTint="D8"/>
      <w:kern w:val="0"/>
      <w:sz w:val="21"/>
      <w:szCs w:val="21"/>
      <w:lang w:val="en-US"/>
      <w14:ligatures w14:val="none"/>
    </w:rPr>
  </w:style>
  <w:style w:type="paragraph" w:styleId="ListParagraph">
    <w:name w:val="List Paragraph"/>
    <w:basedOn w:val="Normal"/>
    <w:uiPriority w:val="34"/>
    <w:qFormat/>
    <w:rsid w:val="00A77A52"/>
    <w:pPr>
      <w:ind w:left="720"/>
      <w:contextualSpacing/>
    </w:pPr>
    <w:rPr>
      <w:rFonts w:eastAsia="Calibri"/>
      <w:szCs w:val="22"/>
    </w:rPr>
  </w:style>
  <w:style w:type="paragraph" w:customStyle="1" w:styleId="Normal4">
    <w:name w:val="Normal4"/>
    <w:rsid w:val="00A77A52"/>
    <w:pPr>
      <w:spacing w:after="240" w:line="360" w:lineRule="auto"/>
      <w:jc w:val="both"/>
    </w:pPr>
    <w:rPr>
      <w:rFonts w:ascii="Times New Roman" w:eastAsia="Times New Roman" w:hAnsi="Times New Roman" w:cs="Times New Roman"/>
      <w:kern w:val="0"/>
      <w:sz w:val="24"/>
      <w:szCs w:val="24"/>
      <w:lang w:val="en-US" w:eastAsia="sw-K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KHELEF</dc:creator>
  <cp:keywords/>
  <dc:description/>
  <cp:lastModifiedBy>ALI KHELEF</cp:lastModifiedBy>
  <cp:revision>3</cp:revision>
  <dcterms:created xsi:type="dcterms:W3CDTF">2024-10-20T19:37:00Z</dcterms:created>
  <dcterms:modified xsi:type="dcterms:W3CDTF">2024-10-20T19:38:00Z</dcterms:modified>
</cp:coreProperties>
</file>