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1</w:t>
      </w:r>
      <w:r>
        <w:rPr>
          <w:rFonts w:hint="default"/>
          <w:vertAlign w:val="superscript"/>
          <w:lang w:val="en-US"/>
        </w:rPr>
        <w:t>st</w:t>
      </w:r>
      <w:r>
        <w:rPr>
          <w:rFonts w:hint="default"/>
          <w:lang w:val="en-US"/>
        </w:rPr>
        <w:t xml:space="preserve"> section</w:t>
      </w:r>
    </w:p>
    <w:p>
      <w:pPr>
        <w:rPr>
          <w:rFonts w:hint="default"/>
          <w:lang w:val="en-US"/>
        </w:rPr>
      </w:pPr>
      <w:r>
        <w:rPr>
          <w:rFonts w:hint="default"/>
          <w:lang w:val="en-US"/>
        </w:rPr>
        <w:t xml:space="preserve"> </w:t>
      </w:r>
    </w:p>
    <w:p>
      <w:pPr>
        <w:rPr>
          <w:rFonts w:hint="default"/>
          <w:lang w:val="mk-MK"/>
        </w:rPr>
      </w:pPr>
      <w:r>
        <w:rPr>
          <w:rFonts w:hint="default"/>
          <w:lang w:val="en-US"/>
        </w:rPr>
        <w:t xml:space="preserve">How to SAVE UP to 30% in construction Process with NANO TECHNOLOGY ISOLATION? </w:t>
      </w:r>
      <w:r>
        <w:rPr>
          <w:rFonts w:hint="default"/>
          <w:lang w:val="mk-MK"/>
        </w:rPr>
        <w:t>(</w:t>
      </w:r>
      <w:r>
        <w:rPr>
          <w:rFonts w:hint="default"/>
          <w:color w:val="FF0000"/>
          <w:lang w:val="mk-MK"/>
        </w:rPr>
        <w:t>ке ти пратам линк од кое видео да се искористи - https://artlist.io/stock-footage/clip/construction-site-sign-infographic-city/578589</w:t>
      </w:r>
      <w:r>
        <w:rPr>
          <w:rFonts w:hint="default"/>
          <w:lang w:val="mk-MK"/>
        </w:rPr>
        <w:t>)</w:t>
      </w:r>
    </w:p>
    <w:p>
      <w:pPr>
        <w:rPr>
          <w:rFonts w:hint="default"/>
          <w:lang w:val="en-US"/>
        </w:rPr>
      </w:pPr>
    </w:p>
    <w:p>
      <w:pPr>
        <w:rPr>
          <w:rFonts w:hint="default"/>
          <w:lang w:val="en-US"/>
        </w:rPr>
      </w:pPr>
      <w:r>
        <w:rPr>
          <w:rFonts w:hint="default"/>
          <w:lang w:val="en-US"/>
        </w:rPr>
        <w:t xml:space="preserve">NANOBLOCK insulation in 3 layers with a thickness of 2mm replaces approximately up to </w:t>
      </w:r>
      <w:r>
        <w:rPr>
          <w:rFonts w:hint="default"/>
          <w:b/>
          <w:bCs/>
          <w:color w:val="FF0000"/>
          <w:lang w:val="en-US"/>
        </w:rPr>
        <w:t>50mm</w:t>
      </w:r>
      <w:r>
        <w:rPr>
          <w:rFonts w:hint="default"/>
          <w:lang w:val="en-US"/>
        </w:rPr>
        <w:t xml:space="preserve"> of classic insulation!</w:t>
      </w:r>
    </w:p>
    <w:p>
      <w:pPr>
        <w:rPr>
          <w:rFonts w:hint="default"/>
          <w:lang w:val="en-US"/>
        </w:rPr>
      </w:pPr>
    </w:p>
    <w:p>
      <w:pPr>
        <w:rPr>
          <w:rFonts w:hint="default"/>
          <w:lang w:val="mk-MK"/>
        </w:rPr>
      </w:pPr>
      <w:r>
        <w:rPr>
          <w:rFonts w:hint="default"/>
          <w:lang w:val="en-US"/>
        </w:rPr>
        <w:t xml:space="preserve">High Performance in EVERY CONDITION &gt;&gt;&gt; Check Effectiveness! </w:t>
      </w:r>
      <w:r>
        <w:rPr>
          <w:rFonts w:hint="default"/>
          <w:lang w:val="mk-MK"/>
        </w:rPr>
        <w:t>(</w:t>
      </w:r>
      <w:r>
        <w:rPr>
          <w:rFonts w:hint="default"/>
          <w:color w:val="FF0000"/>
          <w:lang w:val="mk-MK"/>
        </w:rPr>
        <w:t>ова линк</w:t>
      </w:r>
      <w:r>
        <w:rPr>
          <w:rFonts w:hint="default"/>
          <w:lang w:val="mk-MK"/>
        </w:rPr>
        <w:t>)</w:t>
      </w:r>
    </w:p>
    <w:p>
      <w:pPr>
        <w:rPr>
          <w:rFonts w:hint="default"/>
          <w:lang w:val="mk-MK"/>
        </w:rPr>
      </w:pPr>
      <w:r>
        <w:rPr>
          <w:rFonts w:hint="default"/>
          <w:lang w:val="mk-MK"/>
        </w:rPr>
        <w:t>(</w:t>
      </w:r>
      <w:r>
        <w:rPr>
          <w:rFonts w:hint="default"/>
          <w:color w:val="FF0000"/>
          <w:lang w:val="mk-MK"/>
        </w:rPr>
        <w:t xml:space="preserve">Тоа што е напишано сега под делот на </w:t>
      </w:r>
      <w:r>
        <w:rPr>
          <w:rFonts w:hint="default"/>
          <w:color w:val="FF0000"/>
          <w:lang w:val="en-US"/>
        </w:rPr>
        <w:t xml:space="preserve">About Nanoblock </w:t>
      </w:r>
      <w:r>
        <w:rPr>
          <w:rFonts w:hint="default"/>
          <w:color w:val="FF0000"/>
          <w:lang w:val="mk-MK"/>
        </w:rPr>
        <w:t xml:space="preserve"> да се префрли на делот </w:t>
      </w:r>
      <w:r>
        <w:rPr>
          <w:rFonts w:hint="default"/>
          <w:color w:val="FF0000"/>
          <w:lang w:val="en-US"/>
        </w:rPr>
        <w:t xml:space="preserve">effectivness </w:t>
      </w:r>
      <w:r>
        <w:rPr>
          <w:rFonts w:hint="default"/>
          <w:color w:val="FF0000"/>
          <w:lang w:val="mk-MK"/>
        </w:rPr>
        <w:t xml:space="preserve">до експериментите,а тука да се даде акцент на </w:t>
      </w:r>
      <w:r>
        <w:rPr>
          <w:rFonts w:hint="default"/>
          <w:color w:val="FF0000"/>
          <w:lang w:val="en-US"/>
        </w:rPr>
        <w:t>CHECK EFFECTIVNESS BUTTON</w:t>
      </w:r>
      <w:r>
        <w:rPr>
          <w:rFonts w:hint="default"/>
          <w:lang w:val="mk-MK"/>
        </w:rPr>
        <w:t>)</w:t>
      </w:r>
    </w:p>
    <w:p>
      <w:pPr>
        <w:rPr>
          <w:rFonts w:hint="default"/>
          <w:lang w:val="en-US"/>
        </w:rPr>
      </w:pPr>
      <w:bookmarkStart w:id="0" w:name="_GoBack"/>
      <w:bookmarkEnd w:id="0"/>
    </w:p>
    <w:p>
      <w:pPr>
        <w:rPr>
          <w:rFonts w:hint="default"/>
          <w:lang w:val="en-US"/>
        </w:rPr>
      </w:pPr>
      <w:r>
        <w:rPr>
          <w:rFonts w:hint="default"/>
          <w:lang w:val="en-US"/>
        </w:rPr>
        <w:t>2</w:t>
      </w:r>
      <w:r>
        <w:rPr>
          <w:rFonts w:hint="default"/>
          <w:vertAlign w:val="superscript"/>
          <w:lang w:val="en-US"/>
        </w:rPr>
        <w:t>nd</w:t>
      </w:r>
      <w:r>
        <w:rPr>
          <w:rFonts w:hint="default"/>
          <w:lang w:val="en-US"/>
        </w:rPr>
        <w:t xml:space="preserve"> section</w:t>
      </w:r>
    </w:p>
    <w:p>
      <w:pPr>
        <w:rPr>
          <w:rFonts w:hint="default"/>
          <w:lang w:val="en-US"/>
        </w:rPr>
      </w:pPr>
      <w:r>
        <w:rPr>
          <w:rFonts w:hint="default"/>
          <w:lang w:val="en-US"/>
        </w:rPr>
        <w:t>OUR WAY OF BUSINESS</w:t>
      </w:r>
    </w:p>
    <w:p>
      <w:pPr>
        <w:rPr>
          <w:rFonts w:hint="default"/>
          <w:lang w:val="en-US"/>
        </w:rPr>
      </w:pPr>
    </w:p>
    <w:p>
      <w:pPr>
        <w:rPr>
          <w:rFonts w:hint="default"/>
          <w:lang w:val="en-US"/>
        </w:rPr>
      </w:pPr>
      <w:r>
        <w:rPr>
          <w:rFonts w:hint="default"/>
          <w:lang w:val="en-US"/>
        </w:rPr>
        <w:t xml:space="preserve">B2B (Business to Business) is our way of business </w:t>
      </w:r>
      <w:r>
        <w:rPr>
          <w:rFonts w:hint="default"/>
          <w:b/>
          <w:bCs/>
          <w:color w:val="FF0000"/>
          <w:lang w:val="en-US"/>
        </w:rPr>
        <w:t>ONLY</w:t>
      </w:r>
      <w:r>
        <w:rPr>
          <w:rFonts w:hint="default"/>
          <w:lang w:val="en-US"/>
        </w:rPr>
        <w:t xml:space="preserve">. We provide CERTIFICAED &amp; UNUQUE PRODUCT to companies that are established in their own country markets by giving them the unique right for distribution. </w:t>
      </w:r>
    </w:p>
    <w:p>
      <w:pPr>
        <w:rPr>
          <w:rFonts w:hint="default"/>
          <w:lang w:val="en-US"/>
        </w:rPr>
      </w:pPr>
    </w:p>
    <w:p>
      <w:pPr>
        <w:rPr>
          <w:rFonts w:hint="default"/>
          <w:lang w:val="en-US"/>
        </w:rPr>
      </w:pPr>
      <w:r>
        <w:rPr>
          <w:rFonts w:hint="default"/>
          <w:lang w:val="en-US"/>
        </w:rPr>
        <w:t xml:space="preserve">We provide live presentations and couching for companies that are going to present, sell and distribute Nanoblock and every other logistic that is needed to present the real power of NANOBLOCK isolation. </w:t>
      </w:r>
    </w:p>
    <w:p>
      <w:pPr>
        <w:rPr>
          <w:rFonts w:hint="default"/>
          <w:lang w:val="en-US"/>
        </w:rPr>
      </w:pPr>
    </w:p>
    <w:p>
      <w:pPr>
        <w:rPr>
          <w:rFonts w:hint="default"/>
          <w:lang w:val="en-US"/>
        </w:rPr>
      </w:pPr>
      <w:r>
        <w:rPr>
          <w:rFonts w:hint="default"/>
          <w:lang w:val="en-US"/>
        </w:rPr>
        <w:t xml:space="preserve">For minimum order and price depends of the country of distribution. </w:t>
      </w:r>
    </w:p>
    <w:p>
      <w:pPr>
        <w:rPr>
          <w:rFonts w:hint="default"/>
          <w:lang w:val="en-US"/>
        </w:rPr>
      </w:pPr>
      <w:r>
        <w:rPr>
          <w:rFonts w:hint="default"/>
          <w:lang w:val="en-US"/>
        </w:rPr>
        <w:t xml:space="preserve">Check your country &gt;&gt;&gt; MAP </w:t>
      </w:r>
    </w:p>
    <w:p>
      <w:pPr>
        <w:rPr>
          <w:rFonts w:hint="default"/>
          <w:lang w:val="en-US"/>
        </w:rPr>
      </w:pPr>
      <w:r>
        <w:rPr>
          <w:rFonts w:hint="default"/>
          <w:lang w:val="en-US"/>
        </w:rPr>
        <w:drawing>
          <wp:inline distT="0" distB="0" distL="114300" distR="114300">
            <wp:extent cx="5257165" cy="2769235"/>
            <wp:effectExtent l="0" t="0" r="635" b="12065"/>
            <wp:docPr id="1" name="Picture 1" descr="NANOBLOCK_DISTRIBUTION_COU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ANOBLOCK_DISTRIBUTION_COUNTRIES"/>
                    <pic:cNvPicPr>
                      <a:picLocks noChangeAspect="1"/>
                    </pic:cNvPicPr>
                  </pic:nvPicPr>
                  <pic:blipFill>
                    <a:blip r:embed="rId4"/>
                    <a:stretch>
                      <a:fillRect/>
                    </a:stretch>
                  </pic:blipFill>
                  <pic:spPr>
                    <a:xfrm>
                      <a:off x="0" y="0"/>
                      <a:ext cx="5257165" cy="2769235"/>
                    </a:xfrm>
                    <a:prstGeom prst="rect">
                      <a:avLst/>
                    </a:prstGeom>
                  </pic:spPr>
                </pic:pic>
              </a:graphicData>
            </a:graphic>
          </wp:inline>
        </w:drawing>
      </w:r>
    </w:p>
    <w:p>
      <w:pPr>
        <w:rPr>
          <w:rFonts w:hint="default"/>
          <w:lang w:val="en-US"/>
        </w:rPr>
      </w:pPr>
    </w:p>
    <w:p>
      <w:pPr>
        <w:rPr>
          <w:rFonts w:hint="default"/>
          <w:lang w:val="en-US"/>
        </w:rPr>
      </w:pPr>
      <w:r>
        <w:rPr>
          <w:rFonts w:hint="default"/>
          <w:lang w:val="en-US"/>
        </w:rPr>
        <w:t>For more information you can CONTACT US or visit our OFFICE Departments</w:t>
      </w:r>
    </w:p>
    <w:p>
      <w:pPr>
        <w:rPr>
          <w:rFonts w:hint="default"/>
          <w:lang w:val="en-US"/>
        </w:rPr>
      </w:pPr>
      <w:r>
        <w:rPr>
          <w:rFonts w:hint="default"/>
          <w:lang w:val="en-US"/>
        </w:rPr>
        <w:t xml:space="preserve">(Monday - Friday 09:00 - 17:00 Central European TIME) </w:t>
      </w:r>
    </w:p>
    <w:p>
      <w:pPr>
        <w:rPr>
          <w:rFonts w:hint="default"/>
          <w:lang w:val="en-US"/>
        </w:rPr>
      </w:pPr>
      <w:r>
        <w:rPr>
          <w:rFonts w:hint="default"/>
          <w:lang w:val="en-US"/>
        </w:rPr>
        <w:t>(</w:t>
      </w:r>
      <w:r>
        <w:rPr>
          <w:rFonts w:hint="default"/>
          <w:color w:val="FF0000"/>
          <w:lang w:val="mk-MK"/>
        </w:rPr>
        <w:t>секција со видео од канцелариите</w:t>
      </w:r>
      <w:r>
        <w:rPr>
          <w:rFonts w:hint="default"/>
          <w:lang w:val="mk-MK"/>
        </w:rPr>
        <w:t xml:space="preserve">) </w:t>
      </w:r>
    </w:p>
    <w:p>
      <w:pPr>
        <w:rPr>
          <w:rFonts w:hint="default"/>
          <w:lang w:val="en-US"/>
        </w:rPr>
      </w:pPr>
    </w:p>
    <w:p>
      <w:pPr>
        <w:rPr>
          <w:rFonts w:hint="default"/>
          <w:lang w:val="mk-MK"/>
        </w:rPr>
      </w:pPr>
      <w:r>
        <w:rPr>
          <w:rFonts w:hint="default"/>
          <w:lang w:val="en-US"/>
        </w:rPr>
        <w:t xml:space="preserve">   PACKAGING (</w:t>
      </w:r>
      <w:r>
        <w:rPr>
          <w:rFonts w:hint="default"/>
          <w:color w:val="FF0000"/>
          <w:lang w:val="mk-MK"/>
        </w:rPr>
        <w:t>делот кај што се сликите - 3та секција моментално на сајтот и да се додаде слика од материјалот не само до кантите</w:t>
      </w:r>
      <w:r>
        <w:rPr>
          <w:rFonts w:hint="default"/>
          <w:lang w:val="mk-MK"/>
        </w:rPr>
        <w:t>)</w:t>
      </w:r>
    </w:p>
    <w:p>
      <w:pPr>
        <w:rPr>
          <w:rFonts w:hint="default"/>
          <w:lang w:val="en-US"/>
        </w:rPr>
      </w:pPr>
    </w:p>
    <w:p>
      <w:pPr>
        <w:rPr>
          <w:rFonts w:hint="default"/>
          <w:lang w:val="en-US"/>
        </w:rPr>
      </w:pPr>
      <w:r>
        <w:rPr>
          <w:rFonts w:hint="default"/>
          <w:lang w:val="en-US"/>
        </w:rPr>
        <w:t>16 LITRE</w:t>
      </w:r>
    </w:p>
    <w:p>
      <w:pPr>
        <w:rPr>
          <w:rFonts w:hint="default"/>
          <w:lang w:val="en-US"/>
        </w:rPr>
      </w:pPr>
      <w:r>
        <w:rPr>
          <w:rFonts w:hint="default"/>
          <w:lang w:val="en-US"/>
        </w:rPr>
        <w:t>Coverage with 2 Layers - 20m2 - 25m2  (Interior/Inside usage)</w:t>
      </w:r>
    </w:p>
    <w:p>
      <w:pPr>
        <w:rPr>
          <w:rFonts w:hint="default"/>
          <w:lang w:val="en-US"/>
        </w:rPr>
      </w:pPr>
      <w:r>
        <w:rPr>
          <w:rFonts w:hint="default"/>
          <w:lang w:val="en-US"/>
        </w:rPr>
        <w:t>Coverage with 3 Layers - 15m2  (This applies for outside usage)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tka Display Semibold">
    <w:panose1 w:val="00000000000000000000"/>
    <w:charset w:val="00"/>
    <w:family w:val="auto"/>
    <w:pitch w:val="default"/>
    <w:sig w:usb0="A00002EF" w:usb1="4000204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133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2023-11-01T15:14:02Z</dcterms:created>
  <dc:creator>dHouse LTD</dc:creator>
  <cp:lastModifiedBy>dHouse LTD</cp:lastModifiedBy>
  <dcterms:modified xsi:type="dcterms:W3CDTF">2023-11-01T17:15:54Z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2B65CC14E1024F2BABD5F6B02FD4C373_12</vt:lpwstr>
  </property>
</Properties>
</file>