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9FDD7" w14:textId="259C718F" w:rsidR="00CE3C2D" w:rsidRPr="005E02EB" w:rsidRDefault="00CE3C2D" w:rsidP="00993E3C">
      <w:pPr>
        <w:pStyle w:val="Title"/>
        <w:spacing w:line="360" w:lineRule="auto"/>
        <w:jc w:val="center"/>
        <w:rPr>
          <w:rFonts w:ascii="Times New Roman" w:hAnsi="Times New Roman" w:cs="Times New Roman"/>
        </w:rPr>
      </w:pPr>
      <w:r w:rsidRPr="005E02EB">
        <w:rPr>
          <w:rFonts w:ascii="Times New Roman" w:hAnsi="Times New Roman" w:cs="Times New Roman"/>
        </w:rPr>
        <w:t>Leveraging Synthetic Panel Data Generation</w:t>
      </w:r>
    </w:p>
    <w:p w14:paraId="57ABF147" w14:textId="77777777" w:rsidR="00CE3C2D" w:rsidRPr="005E02EB" w:rsidRDefault="00CE3C2D" w:rsidP="005E02EB">
      <w:pPr>
        <w:spacing w:line="360" w:lineRule="auto"/>
        <w:jc w:val="both"/>
        <w:rPr>
          <w:rFonts w:ascii="Times New Roman" w:hAnsi="Times New Roman" w:cs="Times New Roman"/>
        </w:rPr>
      </w:pPr>
    </w:p>
    <w:p w14:paraId="7A541844" w14:textId="53950438" w:rsidR="00CE3C2D" w:rsidRPr="005E02EB" w:rsidRDefault="00CE3C2D" w:rsidP="005E02EB">
      <w:pPr>
        <w:spacing w:line="360" w:lineRule="auto"/>
        <w:jc w:val="both"/>
        <w:rPr>
          <w:rFonts w:ascii="Times New Roman" w:hAnsi="Times New Roman" w:cs="Times New Roman"/>
        </w:rPr>
      </w:pPr>
      <w:r w:rsidRPr="005E02EB">
        <w:rPr>
          <w:rFonts w:ascii="Times New Roman" w:hAnsi="Times New Roman" w:cs="Times New Roman"/>
        </w:rPr>
        <w:t>Introduction</w:t>
      </w:r>
    </w:p>
    <w:p w14:paraId="0733E2FD" w14:textId="77777777" w:rsidR="00CE3C2D" w:rsidRPr="005E02EB" w:rsidRDefault="00CE3C2D" w:rsidP="005E02EB">
      <w:pPr>
        <w:spacing w:line="360" w:lineRule="auto"/>
        <w:jc w:val="both"/>
        <w:rPr>
          <w:rFonts w:ascii="Times New Roman" w:hAnsi="Times New Roman" w:cs="Times New Roman"/>
        </w:rPr>
      </w:pPr>
      <w:r w:rsidRPr="005E02EB">
        <w:rPr>
          <w:rFonts w:ascii="Times New Roman" w:hAnsi="Times New Roman" w:cs="Times New Roman"/>
        </w:rPr>
        <w:t>In today's data-driven world, the availability of high-quality data is paramount for conducting robust analysis and making informed decisions. However, acquiring real-world panel data can be challenging due to various constraints such as privacy concerns, data accessibility, and cost. To address these challenges, the generation of synthetic panel data has emerged as a promising solution. In this article, we delve into the technical intricacies of synthetic panel data generation and highlight the benefits of our solution in enabling data-driven insights across diverse domains.</w:t>
      </w:r>
    </w:p>
    <w:p w14:paraId="6C97C82B" w14:textId="77777777" w:rsidR="00CE3C2D" w:rsidRPr="005E02EB" w:rsidRDefault="00CE3C2D" w:rsidP="005E02EB">
      <w:pPr>
        <w:spacing w:line="360" w:lineRule="auto"/>
        <w:jc w:val="both"/>
        <w:rPr>
          <w:rFonts w:ascii="Times New Roman" w:hAnsi="Times New Roman" w:cs="Times New Roman"/>
        </w:rPr>
      </w:pPr>
    </w:p>
    <w:p w14:paraId="15E705AC" w14:textId="2C590591" w:rsidR="00CE3C2D" w:rsidRPr="005E02EB" w:rsidRDefault="00CE3C2D" w:rsidP="005E02EB">
      <w:pPr>
        <w:spacing w:line="360" w:lineRule="auto"/>
        <w:jc w:val="both"/>
        <w:rPr>
          <w:rFonts w:ascii="Times New Roman" w:hAnsi="Times New Roman" w:cs="Times New Roman"/>
        </w:rPr>
      </w:pPr>
      <w:r w:rsidRPr="005E02EB">
        <w:rPr>
          <w:rFonts w:ascii="Times New Roman" w:hAnsi="Times New Roman" w:cs="Times New Roman"/>
        </w:rPr>
        <w:t>The Significance of Panel Data</w:t>
      </w:r>
    </w:p>
    <w:p w14:paraId="5AD14843" w14:textId="77777777" w:rsidR="00CE3C2D" w:rsidRPr="005E02EB" w:rsidRDefault="00CE3C2D" w:rsidP="005E02EB">
      <w:pPr>
        <w:spacing w:line="360" w:lineRule="auto"/>
        <w:jc w:val="both"/>
        <w:rPr>
          <w:rFonts w:ascii="Times New Roman" w:hAnsi="Times New Roman" w:cs="Times New Roman"/>
        </w:rPr>
      </w:pPr>
      <w:r w:rsidRPr="005E02EB">
        <w:rPr>
          <w:rFonts w:ascii="Times New Roman" w:hAnsi="Times New Roman" w:cs="Times New Roman"/>
        </w:rPr>
        <w:t>Panel data, characterized by observations collected over multiple time periods and entities, offers unique advantages for longitudinal analysis and trend identification. Unlike cross-sectional data, panel data facilitates the examination of individual trajectories, capturing temporal dynamics and interdependencies within the dataset. This longitudinal perspective enables researchers and analysts to uncover nuanced patterns, assess causality, and formulate predictive models with enhanced accuracy.</w:t>
      </w:r>
    </w:p>
    <w:p w14:paraId="29CE15B2" w14:textId="77777777" w:rsidR="00CE3C2D" w:rsidRPr="005E02EB" w:rsidRDefault="00CE3C2D" w:rsidP="005E02EB">
      <w:pPr>
        <w:spacing w:line="360" w:lineRule="auto"/>
        <w:jc w:val="both"/>
        <w:rPr>
          <w:rFonts w:ascii="Times New Roman" w:hAnsi="Times New Roman" w:cs="Times New Roman"/>
        </w:rPr>
      </w:pPr>
    </w:p>
    <w:p w14:paraId="622321F5" w14:textId="35EF337C" w:rsidR="00CE3C2D" w:rsidRPr="005E02EB" w:rsidRDefault="00CE3C2D" w:rsidP="005E02EB">
      <w:pPr>
        <w:spacing w:line="360" w:lineRule="auto"/>
        <w:jc w:val="both"/>
        <w:rPr>
          <w:rFonts w:ascii="Times New Roman" w:hAnsi="Times New Roman" w:cs="Times New Roman"/>
        </w:rPr>
      </w:pPr>
      <w:r w:rsidRPr="005E02EB">
        <w:rPr>
          <w:rFonts w:ascii="Times New Roman" w:hAnsi="Times New Roman" w:cs="Times New Roman"/>
        </w:rPr>
        <w:t>Challenges in Acquiring Real Panel Data</w:t>
      </w:r>
    </w:p>
    <w:p w14:paraId="78DA9B1A" w14:textId="77777777" w:rsidR="00CE3C2D" w:rsidRPr="005E02EB" w:rsidRDefault="00CE3C2D" w:rsidP="005E02EB">
      <w:pPr>
        <w:spacing w:line="360" w:lineRule="auto"/>
        <w:jc w:val="both"/>
        <w:rPr>
          <w:rFonts w:ascii="Times New Roman" w:hAnsi="Times New Roman" w:cs="Times New Roman"/>
        </w:rPr>
      </w:pPr>
      <w:r w:rsidRPr="005E02EB">
        <w:rPr>
          <w:rFonts w:ascii="Times New Roman" w:hAnsi="Times New Roman" w:cs="Times New Roman"/>
        </w:rPr>
        <w:t>While panel data holds immense potential for empirical research and decision-making, its acquisition poses significant challenges. Real panel data often involves sensitive information, necessitating stringent privacy measures and ethical considerations. Moreover, accessing proprietary datasets or longitudinal studies may require substantial financial resources and negotiation efforts. As a result, researchers and practitioners encounter barriers to obtaining diverse and comprehensive panel datasets for analysis.</w:t>
      </w:r>
    </w:p>
    <w:p w14:paraId="757D323F" w14:textId="77777777" w:rsidR="00CE3C2D" w:rsidRPr="005E02EB" w:rsidRDefault="00CE3C2D" w:rsidP="005E02EB">
      <w:pPr>
        <w:spacing w:line="360" w:lineRule="auto"/>
        <w:jc w:val="both"/>
        <w:rPr>
          <w:rFonts w:ascii="Times New Roman" w:hAnsi="Times New Roman" w:cs="Times New Roman"/>
        </w:rPr>
      </w:pPr>
    </w:p>
    <w:p w14:paraId="5EFD9A30" w14:textId="39F078BE" w:rsidR="00CE3C2D" w:rsidRPr="005E02EB" w:rsidRDefault="00CE3C2D" w:rsidP="005E02EB">
      <w:pPr>
        <w:spacing w:line="360" w:lineRule="auto"/>
        <w:jc w:val="both"/>
        <w:rPr>
          <w:rFonts w:ascii="Times New Roman" w:hAnsi="Times New Roman" w:cs="Times New Roman"/>
        </w:rPr>
      </w:pPr>
      <w:r w:rsidRPr="005E02EB">
        <w:rPr>
          <w:rFonts w:ascii="Times New Roman" w:hAnsi="Times New Roman" w:cs="Times New Roman"/>
        </w:rPr>
        <w:t>Synthetic Panel Data Generation</w:t>
      </w:r>
    </w:p>
    <w:p w14:paraId="421114A8" w14:textId="77777777" w:rsidR="00CE3C2D" w:rsidRPr="005E02EB" w:rsidRDefault="00CE3C2D" w:rsidP="005E02EB">
      <w:pPr>
        <w:spacing w:line="360" w:lineRule="auto"/>
        <w:jc w:val="both"/>
        <w:rPr>
          <w:rFonts w:ascii="Times New Roman" w:hAnsi="Times New Roman" w:cs="Times New Roman"/>
        </w:rPr>
      </w:pPr>
      <w:r w:rsidRPr="005E02EB">
        <w:rPr>
          <w:rFonts w:ascii="Times New Roman" w:hAnsi="Times New Roman" w:cs="Times New Roman"/>
        </w:rPr>
        <w:lastRenderedPageBreak/>
        <w:t>Synthetic panel data generation offers a viable solution to circumvent the limitations associated with real data acquisition. By leveraging statistical modeling techniques and simulation algorithms, synthetic data generation mimics the underlying characteristics of real-world datasets while preserving privacy and confidentiality. This approach involves creating artificial datasets with similar statistical properties, distributions, and dependencies as observed in authentic panel data. Synthetic data generation empowers researchers to generate customizable datasets tailored to specific research questions, enabling experimentation and analysis without compromising data privacy or integrity.</w:t>
      </w:r>
    </w:p>
    <w:p w14:paraId="2452361E" w14:textId="77777777" w:rsidR="00CE3C2D" w:rsidRPr="005E02EB" w:rsidRDefault="00CE3C2D" w:rsidP="005E02EB">
      <w:pPr>
        <w:spacing w:line="360" w:lineRule="auto"/>
        <w:jc w:val="both"/>
        <w:rPr>
          <w:rFonts w:ascii="Times New Roman" w:hAnsi="Times New Roman" w:cs="Times New Roman"/>
        </w:rPr>
      </w:pPr>
    </w:p>
    <w:p w14:paraId="00F2E283" w14:textId="017D2DE5" w:rsidR="00CE3C2D" w:rsidRPr="005E02EB" w:rsidRDefault="003C2453" w:rsidP="005E02EB">
      <w:pPr>
        <w:spacing w:line="360" w:lineRule="auto"/>
        <w:jc w:val="both"/>
        <w:rPr>
          <w:rFonts w:ascii="Times New Roman" w:hAnsi="Times New Roman" w:cs="Times New Roman"/>
        </w:rPr>
      </w:pPr>
      <w:r>
        <w:rPr>
          <w:rFonts w:ascii="Times New Roman" w:hAnsi="Times New Roman" w:cs="Times New Roman"/>
        </w:rPr>
        <w:t>A</w:t>
      </w:r>
      <w:r w:rsidR="00CE3C2D" w:rsidRPr="005E02EB">
        <w:rPr>
          <w:rFonts w:ascii="Times New Roman" w:hAnsi="Times New Roman" w:cs="Times New Roman"/>
        </w:rPr>
        <w:t xml:space="preserve"> </w:t>
      </w:r>
      <w:r>
        <w:rPr>
          <w:rFonts w:ascii="Times New Roman" w:hAnsi="Times New Roman" w:cs="Times New Roman"/>
        </w:rPr>
        <w:t>s</w:t>
      </w:r>
      <w:r w:rsidR="00CE3C2D" w:rsidRPr="005E02EB">
        <w:rPr>
          <w:rFonts w:ascii="Times New Roman" w:hAnsi="Times New Roman" w:cs="Times New Roman"/>
        </w:rPr>
        <w:t>olution</w:t>
      </w:r>
    </w:p>
    <w:p w14:paraId="00E86541" w14:textId="77777777" w:rsidR="00CE3C2D" w:rsidRPr="005E02EB" w:rsidRDefault="00CE3C2D" w:rsidP="005E02EB">
      <w:pPr>
        <w:spacing w:line="360" w:lineRule="auto"/>
        <w:jc w:val="both"/>
        <w:rPr>
          <w:rFonts w:ascii="Times New Roman" w:hAnsi="Times New Roman" w:cs="Times New Roman"/>
        </w:rPr>
      </w:pPr>
      <w:r w:rsidRPr="005E02EB">
        <w:rPr>
          <w:rFonts w:ascii="Times New Roman" w:hAnsi="Times New Roman" w:cs="Times New Roman"/>
        </w:rPr>
        <w:t>Our solution harnesses the power of synthetic panel data generation to facilitate comprehensive analysis and experimentation. Through our streamlined platform, users can effortlessly generate synthetic panel datasets tailored to their requirements. Leveraging advanced statistical modeling and customizable feature settings, our solution empowers users to simulate diverse scenarios, manipulate key variables, and explore complex data dynamics. Whether conducting exploratory research, validating analytical models, or testing hypotheses, our solution offers a versatile toolkit for data-driven decision-making across domains.</w:t>
      </w:r>
    </w:p>
    <w:p w14:paraId="6E8121CA" w14:textId="77777777" w:rsidR="00CE3C2D" w:rsidRPr="005E02EB" w:rsidRDefault="00CE3C2D" w:rsidP="005E02EB">
      <w:pPr>
        <w:spacing w:line="360" w:lineRule="auto"/>
        <w:jc w:val="both"/>
        <w:rPr>
          <w:rFonts w:ascii="Times New Roman" w:hAnsi="Times New Roman" w:cs="Times New Roman"/>
        </w:rPr>
      </w:pPr>
    </w:p>
    <w:p w14:paraId="6AFA2A0B" w14:textId="53F71DA9" w:rsidR="00CE3C2D" w:rsidRPr="005E02EB" w:rsidRDefault="00CE3C2D" w:rsidP="005E02EB">
      <w:pPr>
        <w:spacing w:line="360" w:lineRule="auto"/>
        <w:jc w:val="both"/>
        <w:rPr>
          <w:rFonts w:ascii="Times New Roman" w:hAnsi="Times New Roman" w:cs="Times New Roman"/>
        </w:rPr>
      </w:pPr>
      <w:r w:rsidRPr="005E02EB">
        <w:rPr>
          <w:rFonts w:ascii="Times New Roman" w:hAnsi="Times New Roman" w:cs="Times New Roman"/>
        </w:rPr>
        <w:t>Key Features</w:t>
      </w:r>
    </w:p>
    <w:p w14:paraId="1A2BC9A1" w14:textId="77777777" w:rsidR="00CE3C2D" w:rsidRPr="005E02EB" w:rsidRDefault="00CE3C2D" w:rsidP="005E02EB">
      <w:pPr>
        <w:spacing w:line="360" w:lineRule="auto"/>
        <w:jc w:val="both"/>
        <w:rPr>
          <w:rFonts w:ascii="Times New Roman" w:hAnsi="Times New Roman" w:cs="Times New Roman"/>
        </w:rPr>
      </w:pPr>
      <w:r w:rsidRPr="005E02EB">
        <w:rPr>
          <w:rFonts w:ascii="Times New Roman" w:hAnsi="Times New Roman" w:cs="Times New Roman"/>
        </w:rPr>
        <w:t>- **Flexibility:** Our platform allows users to customize feature settings, distributions, and parameters, enabling fine-grained control over the generated datasets.</w:t>
      </w:r>
    </w:p>
    <w:p w14:paraId="1CE2F30B" w14:textId="77777777" w:rsidR="00CE3C2D" w:rsidRPr="005E02EB" w:rsidRDefault="00CE3C2D" w:rsidP="005E02EB">
      <w:pPr>
        <w:spacing w:line="360" w:lineRule="auto"/>
        <w:jc w:val="both"/>
        <w:rPr>
          <w:rFonts w:ascii="Times New Roman" w:hAnsi="Times New Roman" w:cs="Times New Roman"/>
        </w:rPr>
      </w:pPr>
      <w:r w:rsidRPr="005E02EB">
        <w:rPr>
          <w:rFonts w:ascii="Times New Roman" w:hAnsi="Times New Roman" w:cs="Times New Roman"/>
        </w:rPr>
        <w:t>- **Scalability:** With support for parallelized computation and optimization algorithms, our solution ensures efficient generation of large-scale synthetic panel data for comprehensive analysis.</w:t>
      </w:r>
    </w:p>
    <w:p w14:paraId="4992A066" w14:textId="77777777" w:rsidR="00CE3C2D" w:rsidRPr="005E02EB" w:rsidRDefault="00CE3C2D" w:rsidP="005E02EB">
      <w:pPr>
        <w:spacing w:line="360" w:lineRule="auto"/>
        <w:jc w:val="both"/>
        <w:rPr>
          <w:rFonts w:ascii="Times New Roman" w:hAnsi="Times New Roman" w:cs="Times New Roman"/>
        </w:rPr>
      </w:pPr>
      <w:r w:rsidRPr="005E02EB">
        <w:rPr>
          <w:rFonts w:ascii="Times New Roman" w:hAnsi="Times New Roman" w:cs="Times New Roman"/>
        </w:rPr>
        <w:t>- **Privacy Preservation:** By generating synthetic data that closely resembles real-world distributions and dependencies, our solution safeguards sensitive information while facilitating meaningful analysis and experimentation.</w:t>
      </w:r>
    </w:p>
    <w:p w14:paraId="192033C3" w14:textId="77777777" w:rsidR="00CE3C2D" w:rsidRPr="005E02EB" w:rsidRDefault="00CE3C2D" w:rsidP="005E02EB">
      <w:pPr>
        <w:spacing w:line="360" w:lineRule="auto"/>
        <w:jc w:val="both"/>
        <w:rPr>
          <w:rFonts w:ascii="Times New Roman" w:hAnsi="Times New Roman" w:cs="Times New Roman"/>
        </w:rPr>
      </w:pPr>
      <w:r w:rsidRPr="005E02EB">
        <w:rPr>
          <w:rFonts w:ascii="Times New Roman" w:hAnsi="Times New Roman" w:cs="Times New Roman"/>
        </w:rPr>
        <w:t>- **Validation and Benchmarking:** Users can validate analytical models, benchmark algorithms, and assess the robustness of statistical methods using synthetic panel data, ensuring the reliability and generalizability of findings.</w:t>
      </w:r>
    </w:p>
    <w:p w14:paraId="4C99291D" w14:textId="77777777" w:rsidR="00CE3C2D" w:rsidRPr="005E02EB" w:rsidRDefault="00CE3C2D" w:rsidP="005E02EB">
      <w:pPr>
        <w:spacing w:line="360" w:lineRule="auto"/>
        <w:jc w:val="both"/>
        <w:rPr>
          <w:rFonts w:ascii="Times New Roman" w:hAnsi="Times New Roman" w:cs="Times New Roman"/>
        </w:rPr>
      </w:pPr>
      <w:r w:rsidRPr="005E02EB">
        <w:rPr>
          <w:rFonts w:ascii="Times New Roman" w:hAnsi="Times New Roman" w:cs="Times New Roman"/>
        </w:rPr>
        <w:t xml:space="preserve">We present several case studies and use cases demonstrating the efficacy and versatility of our solution across diverse domains, including healthcare, finance, marketing, and social sciences. From predicting patient outcomes and assessing financial risk to optimizing marketing strategies and analyzing social trends, </w:t>
      </w:r>
      <w:r w:rsidRPr="005E02EB">
        <w:rPr>
          <w:rFonts w:ascii="Times New Roman" w:hAnsi="Times New Roman" w:cs="Times New Roman"/>
        </w:rPr>
        <w:lastRenderedPageBreak/>
        <w:t>synthetic panel data generation serves as a valuable tool for empirical research, decision support, and policy formulation.</w:t>
      </w:r>
    </w:p>
    <w:p w14:paraId="2ACB1E1F" w14:textId="77777777" w:rsidR="00CE3C2D" w:rsidRPr="005E02EB" w:rsidRDefault="00CE3C2D" w:rsidP="005E02EB">
      <w:pPr>
        <w:spacing w:line="360" w:lineRule="auto"/>
        <w:jc w:val="both"/>
        <w:rPr>
          <w:rFonts w:ascii="Times New Roman" w:hAnsi="Times New Roman" w:cs="Times New Roman"/>
        </w:rPr>
      </w:pPr>
    </w:p>
    <w:p w14:paraId="4D4F43E8" w14:textId="5DA27302" w:rsidR="00CE3C2D" w:rsidRPr="005E02EB" w:rsidRDefault="00CE3C2D" w:rsidP="005E02EB">
      <w:pPr>
        <w:spacing w:line="360" w:lineRule="auto"/>
        <w:jc w:val="both"/>
        <w:rPr>
          <w:rFonts w:ascii="Times New Roman" w:hAnsi="Times New Roman" w:cs="Times New Roman"/>
        </w:rPr>
      </w:pPr>
      <w:r w:rsidRPr="005E02EB">
        <w:rPr>
          <w:rFonts w:ascii="Times New Roman" w:hAnsi="Times New Roman" w:cs="Times New Roman"/>
        </w:rPr>
        <w:t>Conclusion</w:t>
      </w:r>
    </w:p>
    <w:p w14:paraId="730A8B8E" w14:textId="74ED0168" w:rsidR="00091E6E" w:rsidRPr="005E02EB" w:rsidRDefault="00CE3C2D" w:rsidP="005E02EB">
      <w:pPr>
        <w:spacing w:line="360" w:lineRule="auto"/>
        <w:jc w:val="both"/>
        <w:rPr>
          <w:rFonts w:ascii="Times New Roman" w:hAnsi="Times New Roman" w:cs="Times New Roman"/>
        </w:rPr>
      </w:pPr>
      <w:r w:rsidRPr="005E02EB">
        <w:rPr>
          <w:rFonts w:ascii="Times New Roman" w:hAnsi="Times New Roman" w:cs="Times New Roman"/>
        </w:rPr>
        <w:t>In conclusion, synthetic panel data generation offers a compelling solution to the challenges associated with acquiring real-world datasets. By leveraging advanced statistical techniques and simulation algorithms, our solution empowers researchers and practitioners to generate customizable datasets for comprehensive analysis and experimentation. With its flexibility, scalability, and privacy-preserving capabilities, synthetic panel data generation holds immense potential for driving data-driven insights, fostering innovation, and addressing complex challenges across diverse domains. Embracing synthetic data generation as a complementary approach to real data analysis opens new avenues for research, discovery, and evidence-based decision-making in an increasingly data-centric world.</w:t>
      </w:r>
    </w:p>
    <w:sectPr w:rsidR="00091E6E" w:rsidRPr="005E02E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78"/>
    <w:rsid w:val="00091E6E"/>
    <w:rsid w:val="001F0475"/>
    <w:rsid w:val="003207C0"/>
    <w:rsid w:val="003C2453"/>
    <w:rsid w:val="005E02EB"/>
    <w:rsid w:val="006057AD"/>
    <w:rsid w:val="00975E78"/>
    <w:rsid w:val="00993E3C"/>
    <w:rsid w:val="00CE3C2D"/>
    <w:rsid w:val="00D3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F058"/>
  <w15:chartTrackingRefBased/>
  <w15:docId w15:val="{1173C09F-CBF5-400A-B70C-BFF72A854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2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2E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Bundy Tamás</dc:creator>
  <cp:keywords/>
  <dc:description/>
  <cp:lastModifiedBy>Bundy Tamás</cp:lastModifiedBy>
  <cp:revision>7</cp:revision>
  <dcterms:created xsi:type="dcterms:W3CDTF">2024-03-18T11:08:00Z</dcterms:created>
  <dcterms:modified xsi:type="dcterms:W3CDTF">2024-03-18T11:14:00Z</dcterms:modified>
</cp:coreProperties>
</file>