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2563EB"/>
      </w:pPr>
      <w:r>
        <w:rPr>
          <w:b/>
          <w:color w:val="FFFFFF"/>
          <w:sz w:val="36"/>
        </w:rPr>
        <w:t>MCB</w:t>
      </w:r>
    </w:p>
    <w:p>
      <w:pPr>
        <w:pStyle w:val="Title"/>
        <w:jc w:val="center"/>
      </w:pPr>
      <w:r>
        <w:t>Inventory Control System</w:t>
      </w:r>
    </w:p>
    <w:p>
      <w:pPr>
        <w:jc w:val="center"/>
      </w:pPr>
      <w:r>
        <w:rPr>
          <w:color w:val="5B6573"/>
          <w:sz w:val="26"/>
        </w:rPr>
        <w:t>PD Meeting Summary • Workflow • Controls • Decisions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/>
            <w:r>
              <w:rPr>
                <w:rFonts w:ascii="Aptos" w:hAnsi="Aptos"/>
                <w:b/>
                <w:color w:val="2563EB"/>
                <w:sz w:val="18"/>
              </w:rPr>
              <w:t>Purpose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PD review and workflow design freeze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/>
            <w:r>
              <w:rPr>
                <w:rFonts w:ascii="Aptos" w:hAnsi="Aptos"/>
                <w:b/>
                <w:color w:val="2563EB"/>
                <w:sz w:val="18"/>
              </w:rPr>
              <w:t>Baseline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MCB Inventory System FINAL v94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/>
            <w:r>
              <w:rPr>
                <w:rFonts w:ascii="Aptos" w:hAnsi="Aptos"/>
                <w:b/>
                <w:color w:val="2563EB"/>
                <w:sz w:val="18"/>
              </w:rPr>
              <w:t>Working candidate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v95 workflow-lock candidate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/>
            <w:r>
              <w:rPr>
                <w:rFonts w:ascii="Aptos" w:hAnsi="Aptos"/>
                <w:b/>
                <w:color w:val="2563EB"/>
                <w:sz w:val="18"/>
              </w:rPr>
              <w:t>Review date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28 August 2026</w:t>
            </w:r>
          </w:p>
        </w:tc>
      </w:tr>
    </w:tbl>
    <w:p/>
    <w:p>
      <w:pPr>
        <w:pStyle w:val="SmallNote"/>
        <w:jc w:val="center"/>
      </w:pPr>
      <w:r>
        <w:t>Prepared as a management-ready summary plus implementation control specification. Unresolved business authority is explicitly marked NEEDS DECISION rather than guessed.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MCB Inventory Control is designed as one centralized, multi-site construction inventory system. Its purpose is to make material movement controlled, traceable and accountable - not simply to replace Excel with a web 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AF3FF"/>
          </w:tcPr>
          <w:p>
            <w:r/>
          </w:p>
          <w:p>
            <w:pPr>
              <w:jc w:val="center"/>
            </w:pPr>
            <w:r>
              <w:rPr>
                <w:b/>
                <w:color w:val="2563EB"/>
                <w:sz w:val="24"/>
              </w:rPr>
              <w:t>1 shared system</w:t>
            </w:r>
          </w:p>
          <w:p>
            <w:pPr>
              <w:pStyle w:val="SmallNote"/>
              <w:jc w:val="center"/>
            </w:pPr>
            <w:r>
              <w:t>Multi-site, multi-user source of truth</w:t>
            </w:r>
          </w:p>
        </w:tc>
        <w:tc>
          <w:tcPr>
            <w:tcW w:type="dxa" w:w="2628"/>
            <w:shd w:fill="EAF3FF"/>
          </w:tcPr>
          <w:p>
            <w:r/>
          </w:p>
          <w:p>
            <w:pPr>
              <w:jc w:val="center"/>
            </w:pPr>
            <w:r>
              <w:rPr>
                <w:b/>
                <w:color w:val="2563EB"/>
                <w:sz w:val="24"/>
              </w:rPr>
              <w:t>Strict BOM</w:t>
            </w:r>
          </w:p>
          <w:p>
            <w:pPr>
              <w:pStyle w:val="SmallNote"/>
              <w:jc w:val="center"/>
            </w:pPr>
            <w:r>
              <w:t>No operational over-BOM override</w:t>
            </w:r>
          </w:p>
        </w:tc>
        <w:tc>
          <w:tcPr>
            <w:tcW w:type="dxa" w:w="2628"/>
            <w:shd w:fill="EAF3FF"/>
          </w:tcPr>
          <w:p>
            <w:r/>
          </w:p>
          <w:p>
            <w:pPr>
              <w:jc w:val="center"/>
            </w:pPr>
            <w:r>
              <w:rPr>
                <w:b/>
                <w:color w:val="2563EB"/>
                <w:sz w:val="24"/>
              </w:rPr>
              <w:t>Controlled stock</w:t>
            </w:r>
          </w:p>
          <w:p>
            <w:pPr>
              <w:pStyle w:val="SmallNote"/>
              <w:jc w:val="center"/>
            </w:pPr>
            <w:r>
              <w:t>Current Stock changes only through valid movement</w:t>
            </w:r>
          </w:p>
        </w:tc>
        <w:tc>
          <w:tcPr>
            <w:tcW w:type="dxa" w:w="2628"/>
            <w:shd w:fill="EAF3FF"/>
          </w:tcPr>
          <w:p>
            <w:r/>
          </w:p>
          <w:p>
            <w:pPr>
              <w:jc w:val="center"/>
            </w:pPr>
            <w:r>
              <w:rPr>
                <w:b/>
                <w:color w:val="2563EB"/>
                <w:sz w:val="24"/>
              </w:rPr>
              <w:t>Audit first</w:t>
            </w:r>
          </w:p>
          <w:p>
            <w:pPr>
              <w:pStyle w:val="SmallNote"/>
              <w:jc w:val="center"/>
            </w:pPr>
            <w:r>
              <w:t>Posted history is preserved</w:t>
            </w:r>
          </w:p>
        </w:tc>
      </w:tr>
    </w:tbl>
    <w:p>
      <w:pPr>
        <w:pStyle w:val="Heading2"/>
      </w:pPr>
      <w:r>
        <w:t>What management gets</w:t>
      </w:r>
    </w:p>
    <w:p>
      <w:pPr>
        <w:pStyle w:val="ListBullet"/>
      </w:pPr>
      <w:r>
        <w:t>Visibility of stock, low/out conditions, BOM exposure, equipment status and exceptions by site.</w:t>
      </w:r>
    </w:p>
    <w:p>
      <w:pPr>
        <w:pStyle w:val="ListBullet"/>
      </w:pPr>
      <w:r>
        <w:t>Clear responsibility for receiving, issuing, transferring, counting, correcting and closing stock.</w:t>
      </w:r>
    </w:p>
    <w:p>
      <w:pPr>
        <w:pStyle w:val="ListBullet"/>
      </w:pPr>
      <w:r>
        <w:t>System blocking of insufficient stock and over-BOM transactions before they damage inventory accuracy.</w:t>
      </w:r>
    </w:p>
    <w:p>
      <w:pPr>
        <w:pStyle w:val="ListBullet"/>
      </w:pPr>
      <w:r>
        <w:t>Immutable posted history with correction/reversal rather than delete-and-hide behavior.</w:t>
      </w:r>
    </w:p>
    <w:p>
      <w:pPr>
        <w:pStyle w:val="ListBullet"/>
      </w:pPr>
      <w:r>
        <w:t>A phased path from manual site forms to AI/Telegram-assisted data capture without allowing AI to post stock directly.</w:t>
      </w:r>
    </w:p>
    <w:p>
      <w:pPr>
        <w:pStyle w:val="Heading2"/>
      </w:pPr>
      <w:r>
        <w:t>Operating principle</w:t>
      </w:r>
    </w:p>
    <w:p>
      <w:r>
        <w:t>Normal work should be fast and system-validated. Human control is concentrated at high-risk points and exceptions. This avoids turning the Stock Controller into an approval bottleneck for every routine line.</w:t>
      </w:r>
    </w:p>
    <w:p>
      <w:pPr>
        <w:pStyle w:val="Heading1"/>
      </w:pPr>
      <w:r>
        <w:t>2. Core process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Process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Normal owner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System control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Stock timing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Item Master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Developer/Admin per permission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Global identity; Active/Inactive; no automatic zero rows at all sites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None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In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Stockkeeper -&gt; Stock Controller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DN/evidence + Approved BOM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Only after verification/post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Out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 daily batch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Available Stock + Approved BOM; aggregate batch validation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On batch Post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Site Transfer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Sender -&gt; Receiver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Reservation, dispatch, receipt, mismatch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Reserve -&gt; dispatch -&gt; receipt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Equipment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Site custody users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Checkout/outstanding/return/condition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Custody state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Physical Count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Stockkeeper + Stock Controller (+ Admin monthly)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Blind count, recount variance, controlled adjustment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Only after variance approval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Correction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Authorized controller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Original is immutable; linked correction/reversal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New audited movement</w:t>
            </w:r>
          </w:p>
        </w:tc>
      </w:tr>
    </w:tbl>
    <w:p>
      <w:r>
        <w:br w:type="page"/>
      </w:r>
    </w:p>
    <w:p>
      <w:pPr>
        <w:pStyle w:val="Heading1"/>
      </w:pPr>
      <w:r>
        <w:t>3. Responsibility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Primary responsibility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Default limits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Developer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System administration; role/site/permission control; technical recovery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Cannot erase audit history; critical override should require reason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 Controller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Daily inventory control; Stock Out; Stock In verification; counts; serious exceptions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 BOM override; no direct Current Stock typing; no history deletion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Stockkeeper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Receive/check/submit Stock In; transfer/receipt; equipment; count entry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 Stock Out posting by default; no adjustment/BOM override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QS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Approved BOM/cost-code control; BOM revision preparation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 stock posting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Admin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Site/master administrative support; monthly joint count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No self-escalation of user access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Management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Dashboard/report/audit oversight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5"/>
              </w:rPr>
              <w:t>Read-oriented by default</w:t>
            </w:r>
          </w:p>
        </w:tc>
      </w:tr>
    </w:tbl>
    <w:p>
      <w:pPr>
        <w:pStyle w:val="Heading1"/>
      </w:pPr>
      <w:r>
        <w:t>4. Decisions required from PD /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8F0"/>
          </w:tcPr>
          <w:p>
            <w:r/>
            <w:r>
              <w:rPr>
                <w:rFonts w:ascii="Aptos" w:hAnsi="Aptos"/>
                <w:b/>
                <w:color w:val="17324D"/>
                <w:sz w:val="16"/>
              </w:rPr>
              <w:t>LOCKED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D6"/>
          </w:tcPr>
          <w:p>
            <w:r/>
            <w:r>
              <w:rPr>
                <w:rFonts w:ascii="Aptos" w:hAnsi="Aptos"/>
                <w:b/>
                <w:color w:val="17324D"/>
                <w:sz w:val="16"/>
              </w:rPr>
              <w:t>NEEDS DECISION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E8E8"/>
          </w:tcPr>
          <w:p>
            <w:r/>
            <w:r>
              <w:rPr>
                <w:rFonts w:ascii="Aptos" w:hAnsi="Aptos"/>
                <w:b/>
                <w:color w:val="17324D"/>
                <w:sz w:val="16"/>
              </w:rPr>
              <w:t>BUILD GAP</w:t>
            </w:r>
          </w:p>
        </w:tc>
        <w:tc>
          <w:tcPr>
            <w:tcW w:type="dxa" w:w="2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/>
            <w:r>
              <w:rPr>
                <w:rFonts w:ascii="Aptos" w:hAnsi="Aptos"/>
                <w:b/>
                <w:color w:val="17324D"/>
                <w:sz w:val="16"/>
              </w:rPr>
              <w:t>FUTURE PHASE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 needed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BOM revision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Who gives final approval after QS prepares an increase?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D6"/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NEEDS DECISION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Transfer BOM timing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When allocation moves: approval, dispatch or receipt?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D6"/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NEEDS DECISION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Count variance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Who authorizes final inventory adjustment?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D6"/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NEEDS DECISION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Month close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Who can close/reopen the inventory period?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D6"/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NEEDS DECISION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Transfer approval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Who approves normal site-to-site transfer?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D6"/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NEEDS DECISION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PO/DN exceptions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Allow no-PO receipt? Rules for substitution/over-delivery/cancelled PO?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D6"/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NEEDS DECISION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Equipment exceptions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Who concludes Lost/Damaged/Repair/Scrap/replacement?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D6"/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NEEDS DECISION</w:t>
            </w:r>
          </w:p>
        </w:tc>
      </w:tr>
    </w:tbl>
    <w:p>
      <w:r>
        <w:br w:type="page"/>
      </w:r>
    </w:p>
    <w:p>
      <w:pPr>
        <w:pStyle w:val="Heading1"/>
      </w:pPr>
      <w:r>
        <w:t>5. Technical readiness</w:t>
      </w:r>
    </w:p>
    <w:p>
      <w:r>
        <w:t>The protected source baseline is FINAL v94. A v95 workflow-lock candidate is being hardened against the agreed business specification. It should be treated as a PD review / development candidate until production gates are completed.</w:t>
      </w:r>
    </w:p>
    <w:p>
      <w:pPr>
        <w:pStyle w:val="Heading2"/>
      </w:pPr>
      <w:r>
        <w:t>Production gate before broad launch</w:t>
      </w:r>
    </w:p>
    <w:p>
      <w:pPr>
        <w:pStyle w:val="ListBullet"/>
      </w:pPr>
      <w:r>
        <w:t>Relational/ledger posting for stock, BOM, reservation and transfer rather than whole-system JSON as the long-term production core.</w:t>
      </w:r>
    </w:p>
    <w:p>
      <w:pPr>
        <w:pStyle w:val="ListBullet"/>
      </w:pPr>
      <w:r>
        <w:t>Atomic posting and idempotency so retries or simultaneous users cannot double-post or consume the same balance.</w:t>
      </w:r>
    </w:p>
    <w:p>
      <w:pPr>
        <w:pStyle w:val="ListBullet"/>
      </w:pPr>
      <w:r>
        <w:t>Full transfer lifecycle including Approved/Reserved, Dispatch, partial receipt and disputed in-transit quantity.</w:t>
      </w:r>
    </w:p>
    <w:p>
      <w:pPr>
        <w:pStyle w:val="ListBullet"/>
      </w:pPr>
      <w:r>
        <w:t>Permission Overrides enforced server-side, not only hidden UI actions.</w:t>
      </w:r>
    </w:p>
    <w:p>
      <w:pPr>
        <w:pStyle w:val="ListBullet"/>
      </w:pPr>
      <w:r>
        <w:t>Blind-count/recount flow, count variance authorization, month closing and site lifecycle enforcement.</w:t>
      </w:r>
    </w:p>
    <w:p>
      <w:pPr>
        <w:pStyle w:val="ListBullet"/>
      </w:pPr>
      <w:r>
        <w:t>Backup/restore procedure tested against runtime data, not only source-code ZIP backup.</w:t>
      </w:r>
    </w:p>
    <w:p>
      <w:pPr>
        <w:pStyle w:val="Heading1"/>
      </w:pPr>
      <w:r>
        <w:t>6. Rollout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563E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Exit condition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1 - Controlled manual pilot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Real site users, real forms, strict BOM/stock rules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Daily flow accurate and users trained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2 - Stabilize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Counts, transfer exceptions, reports, period control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Acceptance tests pass on pilot sites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3 - AI assistance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Telegram/photo extraction into review grid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Human verification remains mandatory</w:t>
            </w:r>
          </w:p>
        </w:tc>
      </w:tr>
      <w:tr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4 - Multi-site expansion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Scale sites/users after concurrency/security tests</w:t>
            </w:r>
          </w:p>
        </w:tc>
        <w:tc>
          <w:tcPr>
            <w:tcW w:type="dxa" w:w="35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7324D"/>
                <w:sz w:val="16"/>
              </w:rPr>
              <w:t>Production architecture and recovery tests pass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PD Review Package • 28 Aug 2026 • Final-candidate design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563EB"/>
        <w:sz w:val="16"/>
      </w:rPr>
      <w:t>MCB INVENTORY CONTROL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2563E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