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ORGANIZATION NAME]</w:t>
      </w:r>
    </w:p>
    <w:p>
      <w:pPr>
        <w:pStyle w:val="Normal"/>
        <w:spacing w:before="0" w:after="100"/>
        <w:jc w:val="center"/>
        <w:rPr/>
      </w:pPr>
      <w:r>
        <w:rPr>
          <w:rFonts w:eastAsia="Arial" w:cs="Arial"/>
          <w:color w:val="2E5DA8"/>
          <w:sz w:val="32"/>
          <w:szCs w:val="32"/>
        </w:rPr>
        <w:t>Georgia DBHDD CRA Provider Agency — Host Home / Life-Sharing</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4"/>
          <w:szCs w:val="24"/>
        </w:rPr>
        <w:t>CRA Provider Agency Edition — NOW/COMP Waiver / Host Home Services</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DBHDD NOW/COMP Waiver Provider Manual | DBHDD Policy 02-704</w:t>
      </w:r>
    </w:p>
    <w:p>
      <w:pPr>
        <w:pStyle w:val="Normal"/>
        <w:spacing w:before="0" w:after="300"/>
        <w:jc w:val="center"/>
        <w:rPr/>
      </w:pPr>
      <w:r>
        <w:rPr>
          <w:rFonts w:eastAsia="Arial" w:cs="Arial"/>
          <w:sz w:val="22"/>
          <w:szCs w:val="22"/>
        </w:rPr>
        <w:t>Ga. Comp. R. &amp; Regs. R. 111-8-12 | HCBS Settings Final Rule (42 CFR 441.301)</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Organization Name: </w:t>
      </w:r>
      <w:r>
        <w:rPr>
          <w:rFonts w:eastAsia="Arial" w:cs="Arial"/>
          <w:sz w:val="22"/>
          <w:szCs w:val="22"/>
        </w:rPr>
        <w:t>[PROVIDER ORGANIZATION NAME]</w:t>
      </w:r>
    </w:p>
    <w:p>
      <w:pPr>
        <w:pStyle w:val="Normal"/>
        <w:spacing w:before="40" w:after="40"/>
        <w:jc w:val="center"/>
        <w:rPr/>
      </w:pPr>
      <w:r>
        <w:rPr>
          <w:rFonts w:eastAsia="Arial" w:cs="Arial"/>
          <w:b/>
          <w:bCs/>
          <w:sz w:val="22"/>
          <w:szCs w:val="22"/>
        </w:rPr>
        <w:t xml:space="preserve">Administrator: </w:t>
      </w:r>
      <w:r>
        <w:rPr>
          <w:rFonts w:eastAsia="Arial" w:cs="Arial"/>
          <w:sz w:val="22"/>
          <w:szCs w:val="22"/>
        </w:rPr>
        <w:t>[Administrator Name]</w:t>
      </w:r>
    </w:p>
    <w:p>
      <w:pPr>
        <w:pStyle w:val="Normal"/>
        <w:spacing w:before="40" w:after="40"/>
        <w:jc w:val="center"/>
        <w:rPr/>
      </w:pPr>
      <w:r>
        <w:rPr>
          <w:rFonts w:eastAsia="Arial" w:cs="Arial"/>
          <w:b/>
          <w:bCs/>
          <w:sz w:val="22"/>
          <w:szCs w:val="22"/>
        </w:rPr>
        <w:t xml:space="preserve">DBHDD Contract #: </w:t>
      </w:r>
      <w:r>
        <w:rPr>
          <w:rFonts w:eastAsia="Arial" w:cs="Arial"/>
          <w:sz w:val="22"/>
          <w:szCs w:val="22"/>
        </w:rPr>
        <w:t>[Contract #]</w:t>
      </w:r>
    </w:p>
    <w:p>
      <w:pPr>
        <w:pStyle w:val="Normal"/>
        <w:spacing w:before="40" w:after="40"/>
        <w:jc w:val="center"/>
        <w:rPr/>
      </w:pPr>
      <w:r>
        <w:rPr>
          <w:rFonts w:eastAsia="Arial" w:cs="Arial"/>
          <w:b/>
          <w:bCs/>
          <w:sz w:val="22"/>
          <w:szCs w:val="22"/>
        </w:rPr>
        <w:t xml:space="preserve">DBHDD Region: </w:t>
      </w:r>
      <w:r>
        <w:rPr>
          <w:rFonts w:eastAsia="Arial" w:cs="Arial"/>
          <w:sz w:val="22"/>
          <w:szCs w:val="22"/>
        </w:rPr>
        <w:t>[Region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Georgia DBHDD Host Home/Life-Sharing providers operating under the Comprehensive Supports Waiver (COMP) and/or New Options Waiver (NOW) as Community Residential Alternative (CRA) services. All bracketed fields must be completed before submission to your CRA Provider Agency or DBHDD.</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[HOST HOME PROVIDER NAME] / [PROVIDER ORGANIZATION NAME] — your legal name or registered business name</w:t>
      </w:r>
    </w:p>
    <w:p>
      <w:pPr>
        <w:pStyle w:val="ListParagraph"/>
        <w:numPr>
          <w:ilvl w:val="0"/>
          <w:numId w:val="1"/>
        </w:numPr>
        <w:spacing w:before="30" w:after="30"/>
        <w:rPr/>
      </w:pPr>
      <w:r>
        <w:rPr>
          <w:rFonts w:eastAsia="Arial" w:cs="Arial"/>
          <w:sz w:val="22"/>
          <w:szCs w:val="22"/>
        </w:rPr>
        <w:t>[CRA Provider Agency Name] — the DBHDD-approved CRA Provider Agency you are contracted with</w:t>
      </w:r>
    </w:p>
    <w:p>
      <w:pPr>
        <w:pStyle w:val="ListParagraph"/>
        <w:numPr>
          <w:ilvl w:val="0"/>
          <w:numId w:val="1"/>
        </w:numPr>
        <w:spacing w:before="30" w:after="30"/>
        <w:rPr/>
      </w:pPr>
      <w:r>
        <w:rPr>
          <w:rFonts w:eastAsia="Arial" w:cs="Arial"/>
          <w:sz w:val="22"/>
          <w:szCs w:val="22"/>
        </w:rPr>
        <w:t>[Administrator Name] — the name of your designated administrator (org version)</w:t>
      </w:r>
    </w:p>
    <w:p>
      <w:pPr>
        <w:pStyle w:val="ListParagraph"/>
        <w:numPr>
          <w:ilvl w:val="0"/>
          <w:numId w:val="1"/>
        </w:numPr>
        <w:spacing w:before="30" w:after="30"/>
        <w:rPr/>
      </w:pPr>
      <w:r>
        <w:rPr>
          <w:rFonts w:eastAsia="Arial" w:cs="Arial"/>
          <w:sz w:val="22"/>
          <w:szCs w:val="22"/>
        </w:rPr>
        <w:t>[DBHDD Contract #] — your agency's DBHDD contract number</w:t>
      </w:r>
    </w:p>
    <w:p>
      <w:pPr>
        <w:pStyle w:val="ListParagraph"/>
        <w:numPr>
          <w:ilvl w:val="0"/>
          <w:numId w:val="1"/>
        </w:numPr>
        <w:spacing w:before="30" w:after="30"/>
        <w:rPr/>
      </w:pPr>
      <w:r>
        <w:rPr>
          <w:rFonts w:eastAsia="Arial" w:cs="Arial"/>
          <w:sz w:val="22"/>
          <w:szCs w:val="22"/>
        </w:rPr>
        <w:t>[DBHDD Region] — the DBHDD Regional Field Office that oversees your area (DBHDD has 6 regions)</w:t>
      </w:r>
    </w:p>
    <w:p>
      <w:pPr>
        <w:pStyle w:val="ListParagraph"/>
        <w:numPr>
          <w:ilvl w:val="0"/>
          <w:numId w:val="1"/>
        </w:numPr>
        <w:spacing w:before="30" w:after="30"/>
        <w:rPr/>
      </w:pPr>
      <w:r>
        <w:rPr>
          <w:rFonts w:eastAsia="Arial" w:cs="Arial"/>
          <w:sz w:val="22"/>
          <w:szCs w:val="22"/>
        </w:rPr>
        <w:t>[Address, City, GA ZIP] — the physical address of the Host Home</w:t>
      </w:r>
    </w:p>
    <w:p>
      <w:pPr>
        <w:pStyle w:val="ListParagraph"/>
        <w:numPr>
          <w:ilvl w:val="0"/>
          <w:numId w:val="1"/>
        </w:numPr>
        <w:spacing w:before="30" w:after="30"/>
        <w:rPr/>
      </w:pPr>
      <w:r>
        <w:rPr>
          <w:rFonts w:eastAsia="Arial" w:cs="Arial"/>
          <w:sz w:val="22"/>
          <w:szCs w:val="22"/>
        </w:rPr>
        <w:t>[County Name] — the Georgia county where the Host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[Support Coordinator Name] — the assigned Support Coordinator for the individual</w:t>
      </w:r>
    </w:p>
    <w:p>
      <w:pPr>
        <w:pStyle w:val="Normal"/>
        <w:spacing w:before="0" w:after="80"/>
        <w:rPr/>
      </w:pPr>
      <w:r>
        <w:rPr/>
      </w:r>
    </w:p>
    <w:p>
      <w:pPr>
        <w:pStyle w:val="Normal"/>
        <w:spacing w:before="140" w:after="60"/>
        <w:rPr/>
      </w:pPr>
      <w:r>
        <w:rPr>
          <w:rFonts w:eastAsia="Arial" w:cs="Arial"/>
          <w:b/>
          <w:bCs/>
          <w:sz w:val="22"/>
          <w:szCs w:val="22"/>
          <w:u w:val="single"/>
        </w:rPr>
        <w:t>KEY GEORGIA DBHDD HOST HOME DISTINCTIONS</w:t>
      </w:r>
    </w:p>
    <w:p>
      <w:pPr>
        <w:pStyle w:val="ListParagraph"/>
        <w:numPr>
          <w:ilvl w:val="0"/>
          <w:numId w:val="1"/>
        </w:numPr>
        <w:spacing w:before="30" w:after="30"/>
        <w:rPr/>
      </w:pPr>
      <w:r>
        <w:rPr>
          <w:rFonts w:eastAsia="Arial" w:cs="Arial"/>
          <w:sz w:val="22"/>
          <w:szCs w:val="22"/>
        </w:rPr>
        <w:t>Georgia uses both 'Host Home' and 'Life-Sharing' — these terms are interchangeable throughout DBHDD documentation. This manual uses both to match your state's terminology.</w:t>
      </w:r>
    </w:p>
    <w:p>
      <w:pPr>
        <w:pStyle w:val="ListParagraph"/>
        <w:numPr>
          <w:ilvl w:val="0"/>
          <w:numId w:val="1"/>
        </w:numPr>
        <w:spacing w:before="30" w:after="30"/>
        <w:rPr/>
      </w:pPr>
      <w:r>
        <w:rPr>
          <w:rFonts w:eastAsia="Arial" w:cs="Arial"/>
          <w:sz w:val="22"/>
          <w:szCs w:val="22"/>
        </w:rPr>
        <w:t>The CRA service in Georgia includes both Host Home/Life-Sharing (up to 2 individuals with the provider family) and Community Living Arrangements (group homes up to 4 individuals). This manual is for the HOST HOME setting only.</w:t>
      </w:r>
    </w:p>
    <w:p>
      <w:pPr>
        <w:pStyle w:val="ListParagraph"/>
        <w:numPr>
          <w:ilvl w:val="0"/>
          <w:numId w:val="1"/>
        </w:numPr>
        <w:spacing w:before="30" w:after="30"/>
        <w:rPr/>
      </w:pPr>
      <w:r>
        <w:rPr>
          <w:rFonts w:eastAsia="Arial" w:cs="Arial"/>
          <w:sz w:val="22"/>
          <w:szCs w:val="22"/>
        </w:rPr>
        <w:t>Maximum capacity is TWO (2) individuals per host home per DBHDD Policy 02-704 and the COMP/NOW Waiver Provider Manual.</w:t>
      </w:r>
    </w:p>
    <w:p>
      <w:pPr>
        <w:pStyle w:val="ListParagraph"/>
        <w:numPr>
          <w:ilvl w:val="0"/>
          <w:numId w:val="1"/>
        </w:numPr>
        <w:spacing w:before="30" w:after="30"/>
        <w:rPr/>
      </w:pPr>
      <w:r>
        <w:rPr>
          <w:rFonts w:eastAsia="Arial" w:cs="Arial"/>
          <w:sz w:val="22"/>
          <w:szCs w:val="22"/>
        </w:rPr>
        <w:t>Background checks in Georgia go through GCHEXS (Georgia Criminal History Check System) via IdentoGo fingerprinting. For DBHDD-funded positions, the CheckPT system is also used. ALL adults in the home must be cleared.</w:t>
      </w:r>
    </w:p>
    <w:p>
      <w:pPr>
        <w:pStyle w:val="ListParagraph"/>
        <w:numPr>
          <w:ilvl w:val="0"/>
          <w:numId w:val="1"/>
        </w:numPr>
        <w:spacing w:before="30" w:after="30"/>
        <w:rPr/>
      </w:pPr>
      <w:r>
        <w:rPr>
          <w:rFonts w:eastAsia="Arial" w:cs="Arial"/>
          <w:sz w:val="22"/>
          <w:szCs w:val="22"/>
        </w:rPr>
        <w:t>The CRA Provider Agency must apply to the Georgia Collaborative ASO for a site-specific Medicaid provider number for each approved host home — the host home does not have its own agency-level Medicaid number.</w:t>
      </w:r>
    </w:p>
    <w:p>
      <w:pPr>
        <w:pStyle w:val="ListParagraph"/>
        <w:numPr>
          <w:ilvl w:val="0"/>
          <w:numId w:val="1"/>
        </w:numPr>
        <w:spacing w:before="30" w:after="30"/>
        <w:rPr/>
      </w:pPr>
      <w:r>
        <w:rPr>
          <w:rFonts w:eastAsia="Arial" w:cs="Arial"/>
          <w:sz w:val="22"/>
          <w:szCs w:val="22"/>
        </w:rPr>
        <w:t>A Developmental Disabilities Professional (DDP) must review and sign certain required documents per DBHDD requirements. Agency providers must ensure DDP availability.</w:t>
      </w:r>
    </w:p>
    <w:p>
      <w:pPr>
        <w:pStyle w:val="ListParagraph"/>
        <w:numPr>
          <w:ilvl w:val="0"/>
          <w:numId w:val="1"/>
        </w:numPr>
        <w:spacing w:before="30" w:after="30"/>
        <w:rPr/>
      </w:pPr>
      <w:r>
        <w:rPr>
          <w:rFonts w:eastAsia="Arial" w:cs="Arial"/>
          <w:sz w:val="22"/>
          <w:szCs w:val="22"/>
        </w:rPr>
        <w:t>Georgia APS for adults: 1-800-878-6442. For immediate crisis/safety: Georgia Crisis &amp; Access Line 1-800-715-4225.</w:t>
      </w:r>
    </w:p>
    <w:p>
      <w:pPr>
        <w:pStyle w:val="ListParagraph"/>
        <w:numPr>
          <w:ilvl w:val="0"/>
          <w:numId w:val="1"/>
        </w:numPr>
        <w:spacing w:before="30" w:after="30"/>
        <w:rPr/>
      </w:pPr>
      <w:r>
        <w:rPr>
          <w:rFonts w:eastAsia="Arial" w:cs="Arial"/>
          <w:sz w:val="22"/>
          <w:szCs w:val="22"/>
        </w:rPr>
        <w:t>This template does not constitute legal advice. Consult with a qualified Georgia health care attorney or DBHDD compliance consultant before submitting to DBHDD.</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Individual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Staff Scheduling, Host Home Coverage &amp; Relief Caregiver Coordination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On-Call Coordinator &amp; After-Hours Host Home Provider Support</w:t>
      </w:r>
    </w:p>
    <w:p>
      <w:pPr>
        <w:pStyle w:val="Normal"/>
        <w:spacing w:before="120" w:after="40"/>
        <w:rPr/>
      </w:pPr>
      <w:r>
        <w:rPr>
          <w:rFonts w:eastAsia="Arial" w:cs="Arial"/>
          <w:b/>
          <w:bCs/>
          <w:color w:val="1F3864"/>
          <w:sz w:val="22"/>
          <w:szCs w:val="22"/>
        </w:rPr>
        <w:t>SECTION B: PERSONNEL, STAFFING &amp; HOST HOME PROVIDER OVERSIGHT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Personnel Qualifications, Georgia Background Clearances &amp; Personnel Files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Staff &amp; Host Home Provider Orientation, Training &amp; Competency Assessment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Program Director / Administrator &amp; DDP Qualifications &amp; Responsibilities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Host Home Provider Contracting, Background Clearance, Vetting &amp; Ongoing Oversight</w:t>
      </w:r>
    </w:p>
    <w:p>
      <w:pPr>
        <w:pStyle w:val="Normal"/>
        <w:spacing w:before="120" w:after="40"/>
        <w:rPr/>
      </w:pPr>
      <w:r>
        <w:rPr>
          <w:rFonts w:eastAsia="Arial" w:cs="Arial"/>
          <w:b/>
          <w:bCs/>
          <w:color w:val="1F3864"/>
          <w:sz w:val="22"/>
          <w:szCs w:val="22"/>
        </w:rPr>
        <w:t>SECTION C: CARE, TREATMENT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Individual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(Georgia)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Individual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Individual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DBHDD NOW/COMP Waiver Provider Manual; DBHDD Policy 02-704; O.C.G.A. §37-1-1 et seq.;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individuals served in this DBHDD-approved Host Home/Life-Sharing setting, in accordance with the Georgia NOW/COMP Waiver, the federal HCBS Settings Final Rule, and DBHDD policy.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Host Home Provider affirms that every individual served has inherent rights that shall be upheld at all times. No right shall be restricted or modified except through the formal rights modification process described in this policy. Individual rights shall be posted in a visible location in the home and reviewed with the individual and the support team at each annual ISP meeting.</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individuals with rights consistent with community members not receiving HCBS.</w:t>
      </w:r>
    </w:p>
    <w:p>
      <w:pPr>
        <w:pStyle w:val="ListParagraph"/>
        <w:numPr>
          <w:ilvl w:val="0"/>
          <w:numId w:val="1"/>
        </w:numPr>
        <w:spacing w:before="30" w:after="30"/>
        <w:rPr/>
      </w:pPr>
      <w:r>
        <w:rPr>
          <w:rFonts w:eastAsia="Arial" w:cs="Arial"/>
          <w:sz w:val="22"/>
          <w:szCs w:val="22"/>
        </w:rPr>
        <w:t>Individual Service Plan (ISP): The person-centered plan developed collaboratively with the individual, their guardian/legal representative, the Support Coordinator, and service providers, guiding all NOW/COMP waiver services.</w:t>
      </w:r>
    </w:p>
    <w:p>
      <w:pPr>
        <w:pStyle w:val="ListParagraph"/>
        <w:numPr>
          <w:ilvl w:val="0"/>
          <w:numId w:val="1"/>
        </w:numPr>
        <w:spacing w:before="30" w:after="30"/>
        <w:rPr/>
      </w:pPr>
      <w:r>
        <w:rPr>
          <w:rFonts w:eastAsia="Arial" w:cs="Arial"/>
          <w:sz w:val="22"/>
          <w:szCs w:val="22"/>
        </w:rPr>
        <w:t>NOW Waiver: New Options Waiver — Georgia's HCBS waiver for individuals with developmental disabilities who live at home or in the community.</w:t>
      </w:r>
    </w:p>
    <w:p>
      <w:pPr>
        <w:pStyle w:val="ListParagraph"/>
        <w:numPr>
          <w:ilvl w:val="0"/>
          <w:numId w:val="1"/>
        </w:numPr>
        <w:spacing w:before="30" w:after="30"/>
        <w:rPr/>
      </w:pPr>
      <w:r>
        <w:rPr>
          <w:rFonts w:eastAsia="Arial" w:cs="Arial"/>
          <w:sz w:val="22"/>
          <w:szCs w:val="22"/>
        </w:rPr>
        <w:t>COMP Waiver: Comprehensive Supports Waiver — Georgia's HCBS waiver for individuals with developmental disabilities who require a higher level of support, including residential services.</w:t>
      </w:r>
    </w:p>
    <w:p>
      <w:pPr>
        <w:pStyle w:val="ListParagraph"/>
        <w:numPr>
          <w:ilvl w:val="0"/>
          <w:numId w:val="1"/>
        </w:numPr>
        <w:spacing w:before="30" w:after="30"/>
        <w:rPr/>
      </w:pPr>
      <w:r>
        <w:rPr>
          <w:rFonts w:eastAsia="Arial" w:cs="Arial"/>
          <w:sz w:val="22"/>
          <w:szCs w:val="22"/>
        </w:rPr>
        <w:t>DBHDD: Georgia Department of Behavioral Health and Developmental Disabilities — the state agency administering the NOW and COMP waivers.</w:t>
      </w:r>
    </w:p>
    <w:p>
      <w:pPr>
        <w:pStyle w:val="ListParagraph"/>
        <w:numPr>
          <w:ilvl w:val="0"/>
          <w:numId w:val="1"/>
        </w:numPr>
        <w:spacing w:before="30" w:after="30"/>
        <w:rPr/>
      </w:pPr>
      <w:r>
        <w:rPr>
          <w:rFonts w:eastAsia="Arial" w:cs="Arial"/>
          <w:sz w:val="22"/>
          <w:szCs w:val="22"/>
        </w:rPr>
        <w:t>Support Coordinator: The DBHDD-assigned professional coordinating the individual's ISP and waiver services.</w:t>
      </w:r>
    </w:p>
    <w:p>
      <w:pPr>
        <w:pStyle w:val="ListParagraph"/>
        <w:numPr>
          <w:ilvl w:val="0"/>
          <w:numId w:val="1"/>
        </w:numPr>
        <w:spacing w:before="30" w:after="30"/>
        <w:rPr/>
      </w:pPr>
      <w:r>
        <w:rPr>
          <w:rFonts w:eastAsia="Arial" w:cs="Arial"/>
          <w:sz w:val="22"/>
          <w:szCs w:val="22"/>
        </w:rPr>
        <w:t>Guardian / Legal Representative: A person authorized by law or court order to make decisions on behalf of the individual.</w:t>
      </w:r>
    </w:p>
    <w:p>
      <w:pPr>
        <w:pStyle w:val="ListParagraph"/>
        <w:numPr>
          <w:ilvl w:val="0"/>
          <w:numId w:val="1"/>
        </w:numPr>
        <w:spacing w:before="30" w:after="30"/>
        <w:rPr/>
      </w:pPr>
      <w:r>
        <w:rPr>
          <w:rFonts w:eastAsia="Arial" w:cs="Arial"/>
          <w:sz w:val="22"/>
          <w:szCs w:val="22"/>
        </w:rPr>
        <w:t>Georgia Collaborative ASO: The Administrative Services Organization managing day-to-day administration of Georgia's DD waiver programs.</w:t>
      </w:r>
    </w:p>
    <w:p>
      <w:pPr>
        <w:pStyle w:val="Normal"/>
        <w:spacing w:before="120" w:after="40"/>
        <w:rPr/>
      </w:pPr>
      <w:r>
        <w:rPr>
          <w:rFonts w:eastAsia="Arial" w:cs="Arial"/>
          <w:b/>
          <w:bCs/>
          <w:color w:val="2E5DA8"/>
          <w:sz w:val="22"/>
          <w:szCs w:val="22"/>
        </w:rPr>
        <w:t>SCOPE OF INDIVIDUAL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characteristic protected by Georgia or federal law.</w:t>
      </w:r>
    </w:p>
    <w:p>
      <w:pPr>
        <w:pStyle w:val="Normal"/>
        <w:spacing w:before="140" w:after="60"/>
        <w:rPr/>
      </w:pPr>
      <w:r>
        <w:rPr>
          <w:rFonts w:eastAsia="Arial" w:cs="Arial"/>
          <w:b/>
          <w:bCs/>
          <w:sz w:val="22"/>
          <w:szCs w:val="22"/>
          <w:u w:val="single"/>
        </w:rPr>
        <w:t>B. Rights in the Host Home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individual's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integrated in the broader Georgia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Georgia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with adequate notice and support.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individual's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and/or guardian/legal representative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ISP team, including the Support Coordinator and the CRA Provider Agency.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fading plan.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annual ISP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Host Home Provider shall review all individual rights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shall sign the Rights Acknowledgment Form (Appendix D). A copy is filed in the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home.</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ISP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ISP team members and filed.</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Individuals have the right to contact external agencies at any time:</w:t>
      </w:r>
    </w:p>
    <w:p>
      <w:pPr>
        <w:pStyle w:val="ListParagraph"/>
        <w:numPr>
          <w:ilvl w:val="0"/>
          <w:numId w:val="1"/>
        </w:numPr>
        <w:spacing w:before="30" w:after="30"/>
        <w:rPr/>
      </w:pPr>
      <w:r>
        <w:rPr>
          <w:rFonts w:eastAsia="Arial" w:cs="Arial"/>
          <w:sz w:val="22"/>
          <w:szCs w:val="22"/>
        </w:rPr>
        <w:t>DBHDD Regional Field Office — [Region] — [Phone]</w:t>
      </w:r>
    </w:p>
    <w:p>
      <w:pPr>
        <w:pStyle w:val="ListParagraph"/>
        <w:numPr>
          <w:ilvl w:val="0"/>
          <w:numId w:val="1"/>
        </w:numPr>
        <w:spacing w:before="30" w:after="30"/>
        <w:rPr/>
      </w:pPr>
      <w:r>
        <w:rPr>
          <w:rFonts w:eastAsia="Arial" w:cs="Arial"/>
          <w:sz w:val="22"/>
          <w:szCs w:val="22"/>
        </w:rPr>
        <w:t>Georgia Collaborative ASO: (678) 587-4500 | georgiacollaborative.com</w:t>
      </w:r>
    </w:p>
    <w:p>
      <w:pPr>
        <w:pStyle w:val="ListParagraph"/>
        <w:numPr>
          <w:ilvl w:val="0"/>
          <w:numId w:val="1"/>
        </w:numPr>
        <w:spacing w:before="30" w:after="30"/>
        <w:rPr/>
      </w:pPr>
      <w:r>
        <w:rPr>
          <w:rFonts w:eastAsia="Arial" w:cs="Arial"/>
          <w:sz w:val="22"/>
          <w:szCs w:val="22"/>
        </w:rPr>
        <w:t>Adult Protective Services (APS): 1-800-878-6442 (Elder Abuse Hotline) or DFCS: 1-855-422-4453</w:t>
      </w:r>
    </w:p>
    <w:p>
      <w:pPr>
        <w:pStyle w:val="ListParagraph"/>
        <w:numPr>
          <w:ilvl w:val="0"/>
          <w:numId w:val="1"/>
        </w:numPr>
        <w:spacing w:before="30" w:after="30"/>
        <w:rPr/>
      </w:pPr>
      <w:r>
        <w:rPr>
          <w:rFonts w:eastAsia="Arial" w:cs="Arial"/>
          <w:sz w:val="22"/>
          <w:szCs w:val="22"/>
        </w:rPr>
        <w:t>Georgia Crisis &amp; Access Line: 1-800-715-4225</w:t>
      </w:r>
    </w:p>
    <w:p>
      <w:pPr>
        <w:pStyle w:val="ListParagraph"/>
        <w:numPr>
          <w:ilvl w:val="0"/>
          <w:numId w:val="1"/>
        </w:numPr>
        <w:spacing w:before="30" w:after="30"/>
        <w:rPr/>
      </w:pPr>
      <w:r>
        <w:rPr>
          <w:rFonts w:eastAsia="Arial" w:cs="Arial"/>
          <w:sz w:val="22"/>
          <w:szCs w:val="22"/>
        </w:rPr>
        <w:t>Disability Rights Georgia: 1-800-537-2329 | drgc.org</w:t>
      </w:r>
    </w:p>
    <w:p>
      <w:pPr>
        <w:pStyle w:val="ListParagraph"/>
        <w:numPr>
          <w:ilvl w:val="0"/>
          <w:numId w:val="1"/>
        </w:numPr>
        <w:spacing w:before="30" w:after="30"/>
        <w:rPr/>
      </w:pPr>
      <w:r>
        <w:rPr>
          <w:rFonts w:eastAsia="Arial" w:cs="Arial"/>
          <w:sz w:val="22"/>
          <w:szCs w:val="22"/>
        </w:rPr>
        <w:t>Georgia Department of Community Health: (404) 656-4507</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Rights Acknowledgment Form (Appendix D)</w:t>
      </w:r>
    </w:p>
    <w:p>
      <w:pPr>
        <w:pStyle w:val="ListParagraph"/>
        <w:numPr>
          <w:ilvl w:val="0"/>
          <w:numId w:val="1"/>
        </w:numPr>
        <w:spacing w:before="30" w:after="30"/>
        <w:rPr/>
      </w:pPr>
      <w:r>
        <w:rPr>
          <w:rFonts w:eastAsia="Arial" w:cs="Arial"/>
          <w:sz w:val="22"/>
          <w:szCs w:val="22"/>
        </w:rPr>
        <w:t>Rights Modification Documentation (per ISP team / CRA Provider Agency)</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Service Plan (ISP) — maintained by Support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O.C.G.A. §31-33-1 et seq. (GA Medical Records); DBHDD NOW/COMP Waiver Provider Manual; DBHDD Policy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individuals served in this Host Home/Life-Sharing setting, in compliance with HIPAA, Georgia law, and DBHDD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Host Home Provider shall protect the confidentiality of all individually identifiable health information. Records shall be maintained securely and released only upon proper authorization, legal requirement, or as permitted by law.</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individual's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Medicaid ID, DBHDD waiver authorization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ISP and all revisions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per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and ANE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Host Home Provider and authorized ISP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systems with access controls.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individual, their guardian/legal representative, the Support Coordinator, the CRA Provider Agency, the individual's healthcare providers, and DBHDD/DFCS as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(DBHDD audit, DFCS investigation, mandatory ANE reporting, court order).</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CRA Provider Agency and DBHDD immediately.</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records shall be retained for a minimum of seven (7) years following discharge or death.</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Title VI 42 U.S.C. §2000d; Georgia Fair Employment Practices Act O.C.G.A. §45-19-20 et seq.;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Host Home/Life-Sharing setting provides services without discrimination and that access is equitable regardless of race, color, national origin, sex, disability, age, sexual orientation, gender identity, religion, or any other protected characteristic.</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Host Home Provider does not discriminate in admission, service delivery, or operations. Reasonable accommodations shall be provided upon request to ensure meaningful access.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individuals with limited English proficiency at no cost.</w:t>
      </w:r>
    </w:p>
    <w:p>
      <w:pPr>
        <w:pStyle w:val="Normal"/>
        <w:spacing w:before="140" w:after="60"/>
        <w:rPr/>
      </w:pPr>
      <w:r>
        <w:rPr>
          <w:rFonts w:eastAsia="Arial" w:cs="Arial"/>
          <w:b/>
          <w:bCs/>
          <w:sz w:val="22"/>
          <w:szCs w:val="22"/>
          <w:u w:val="single"/>
        </w:rPr>
        <w:t>B. Complaint Process</w:t>
      </w:r>
    </w:p>
    <w:p>
      <w:pPr>
        <w:pStyle w:val="ListParagraph"/>
        <w:numPr>
          <w:ilvl w:val="0"/>
          <w:numId w:val="1"/>
        </w:numPr>
        <w:spacing w:before="30" w:after="30"/>
        <w:rPr/>
      </w:pPr>
      <w:r>
        <w:rPr>
          <w:rFonts w:eastAsia="Arial" w:cs="Arial"/>
          <w:sz w:val="22"/>
          <w:szCs w:val="22"/>
        </w:rPr>
        <w:t>File a complaint with the CRA Provider Agency or DBHDD Regional Field Office</w:t>
      </w:r>
    </w:p>
    <w:p>
      <w:pPr>
        <w:pStyle w:val="ListParagraph"/>
        <w:numPr>
          <w:ilvl w:val="0"/>
          <w:numId w:val="1"/>
        </w:numPr>
        <w:spacing w:before="30" w:after="30"/>
        <w:rPr/>
      </w:pPr>
      <w:r>
        <w:rPr>
          <w:rFonts w:eastAsia="Arial" w:cs="Arial"/>
          <w:sz w:val="22"/>
          <w:szCs w:val="22"/>
        </w:rPr>
        <w:t>Georgia Commission on Equal Opportunity: (404) 656-1736</w:t>
      </w:r>
    </w:p>
    <w:p>
      <w:pPr>
        <w:pStyle w:val="ListParagraph"/>
        <w:numPr>
          <w:ilvl w:val="0"/>
          <w:numId w:val="1"/>
        </w:numPr>
        <w:spacing w:before="30" w:after="30"/>
        <w:rPr/>
      </w:pPr>
      <w:r>
        <w:rPr>
          <w:rFonts w:eastAsia="Arial" w:cs="Arial"/>
          <w:sz w:val="22"/>
          <w:szCs w:val="22"/>
        </w:rPr>
        <w:t>HHS Office for Civil Rights: 1-800-368-1019</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NOW/COMP Waiver Provider Manual; DBHDD Policy; 42 CFR 441.301; O.C.G.A. §37-1-1 et seq.</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individuals, families, legal representatives, and ISP team members have a clear, accessible, and confidential mechanism to provide feedback and file grievances without fear of retaliation.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Host Home Provider and the CRA Provider Agency value feedback as essential to quality improvement. All grievances shall be taken seriously and resolved equitably. No individual, family, legal representative,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and families are encouraged to share concerns verbally with the Host Home Provider or CRA Provider Agency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or their representative completes a Grievance &amp; Complaint Form and submits it to the Host Home Provider or CRA Provider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CRA Provider Agency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DBHDD Regional Field Office and Support Coordinator.</w:t>
      </w:r>
    </w:p>
    <w:p>
      <w:pPr>
        <w:pStyle w:val="Normal"/>
        <w:spacing w:before="140" w:after="60"/>
        <w:rPr/>
      </w:pPr>
      <w:r>
        <w:rPr>
          <w:rFonts w:eastAsia="Arial" w:cs="Arial"/>
          <w:b/>
          <w:bCs/>
          <w:sz w:val="22"/>
          <w:szCs w:val="22"/>
          <w:u w:val="single"/>
        </w:rPr>
        <w:t>C. External Complaint Options</w:t>
      </w:r>
    </w:p>
    <w:p>
      <w:pPr>
        <w:pStyle w:val="ListParagraph"/>
        <w:numPr>
          <w:ilvl w:val="0"/>
          <w:numId w:val="1"/>
        </w:numPr>
        <w:spacing w:before="30" w:after="30"/>
        <w:rPr/>
      </w:pPr>
      <w:r>
        <w:rPr>
          <w:rFonts w:eastAsia="Arial" w:cs="Arial"/>
          <w:sz w:val="22"/>
          <w:szCs w:val="22"/>
        </w:rPr>
        <w:t>DBHDD Regional Field Office — [Region] — [Phone]</w:t>
      </w:r>
    </w:p>
    <w:p>
      <w:pPr>
        <w:pStyle w:val="ListParagraph"/>
        <w:numPr>
          <w:ilvl w:val="0"/>
          <w:numId w:val="1"/>
        </w:numPr>
        <w:spacing w:before="30" w:after="30"/>
        <w:rPr/>
      </w:pPr>
      <w:r>
        <w:rPr>
          <w:rFonts w:eastAsia="Arial" w:cs="Arial"/>
          <w:sz w:val="22"/>
          <w:szCs w:val="22"/>
        </w:rPr>
        <w:t>Georgia Collaborative ASO: (678) 587-4500</w:t>
      </w:r>
    </w:p>
    <w:p>
      <w:pPr>
        <w:pStyle w:val="ListParagraph"/>
        <w:numPr>
          <w:ilvl w:val="0"/>
          <w:numId w:val="1"/>
        </w:numPr>
        <w:spacing w:before="30" w:after="30"/>
        <w:rPr/>
      </w:pPr>
      <w:r>
        <w:rPr>
          <w:rFonts w:eastAsia="Arial" w:cs="Arial"/>
          <w:sz w:val="22"/>
          <w:szCs w:val="22"/>
        </w:rPr>
        <w:t>Adult Protective Services (APS): 1-800-878-6442</w:t>
      </w:r>
    </w:p>
    <w:p>
      <w:pPr>
        <w:pStyle w:val="ListParagraph"/>
        <w:numPr>
          <w:ilvl w:val="0"/>
          <w:numId w:val="1"/>
        </w:numPr>
        <w:spacing w:before="30" w:after="30"/>
        <w:rPr/>
      </w:pPr>
      <w:r>
        <w:rPr>
          <w:rFonts w:eastAsia="Arial" w:cs="Arial"/>
          <w:sz w:val="22"/>
          <w:szCs w:val="22"/>
        </w:rPr>
        <w:t>Georgia Crisis &amp; Access Line: 1-800-715-4225</w:t>
      </w:r>
    </w:p>
    <w:p>
      <w:pPr>
        <w:pStyle w:val="ListParagraph"/>
        <w:numPr>
          <w:ilvl w:val="0"/>
          <w:numId w:val="1"/>
        </w:numPr>
        <w:spacing w:before="30" w:after="30"/>
        <w:rPr/>
      </w:pPr>
      <w:r>
        <w:rPr>
          <w:rFonts w:eastAsia="Arial" w:cs="Arial"/>
          <w:sz w:val="22"/>
          <w:szCs w:val="22"/>
        </w:rPr>
        <w:t>Disability Rights Georgia: 1-800-537-2329 | drgc.org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Staff Scheduling, Host Home Coverage &amp; Relief Caregiver Coordination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Policy 02-704; DBHDD NOW/COMP Waiver Provider Manual; CRA Provider Agency Contract with DBHDD</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maintains adequate staffing coverage and that all Host Home/Life-Sharing placements maintain approved provider coverage through a current, approved Relief Caregiver plan.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Georgia DBHDD Host Home/Life-Sharing settings are operated by individual Host Home Providers who reside with the individual(s). [PROVIDER ORGANIZATION NAME] (as the CRA Provider Agency) employs support coordinators, supervisors, and a Developmental Disabilities Professional (DDP), and maintains a pool of approved Relief Caregivers for temporary coverage.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Agency Staff Scheduling</w:t>
      </w:r>
    </w:p>
    <w:p>
      <w:pPr>
        <w:pStyle w:val="Normal"/>
        <w:spacing w:before="30" w:after="30"/>
        <w:ind w:hanging="360" w:start="720"/>
        <w:rPr/>
      </w:pPr>
      <w:r>
        <w:rPr>
          <w:rFonts w:eastAsia="Arial" w:cs="Arial"/>
          <w:b/>
          <w:bCs/>
          <w:sz w:val="22"/>
          <w:szCs w:val="22"/>
        </w:rPr>
        <w:t xml:space="preserve">a.  </w:t>
      </w:r>
      <w:r>
        <w:rPr>
          <w:rFonts w:eastAsia="Arial" w:cs="Arial"/>
          <w:sz w:val="22"/>
          <w:szCs w:val="22"/>
        </w:rPr>
        <w:t>Coordinator and supervisor schedules shall be posted at least two (2) weeks in advance.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ensure all active Host Home placements have a reachable coordinator assigned during business hours.</w:t>
      </w:r>
    </w:p>
    <w:p>
      <w:pPr>
        <w:pStyle w:val="Normal"/>
        <w:spacing w:before="140" w:after="60"/>
        <w:rPr/>
      </w:pPr>
      <w:r>
        <w:rPr>
          <w:rFonts w:eastAsia="Arial" w:cs="Arial"/>
          <w:b/>
          <w:bCs/>
          <w:sz w:val="22"/>
          <w:szCs w:val="22"/>
          <w:u w:val="single"/>
        </w:rPr>
        <w:t>B. Host Home Provider Coverage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Host Home placement must maintain an approved Relief Caregiver plan identifying at least one backup. The assigned coordinator confirms the plan is current at each monitoring visit.</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emergency absences, the on-call coordinator responds within thirty (30) minutes to coordinate coverage.</w:t>
      </w:r>
    </w:p>
    <w:p>
      <w:pPr>
        <w:pStyle w:val="Normal"/>
        <w:spacing w:before="30" w:after="30"/>
        <w:ind w:hanging="360" w:start="720"/>
        <w:rPr/>
      </w:pPr>
      <w:r>
        <w:rPr>
          <w:rFonts w:eastAsia="Arial" w:cs="Arial"/>
          <w:b/>
          <w:bCs/>
          <w:sz w:val="22"/>
          <w:szCs w:val="22"/>
        </w:rPr>
        <w:t xml:space="preserve">c.  </w:t>
      </w:r>
      <w:r>
        <w:rPr>
          <w:rFonts w:eastAsia="Arial" w:cs="Arial"/>
          <w:sz w:val="22"/>
          <w:szCs w:val="22"/>
        </w:rPr>
        <w:t>If no approved Relief Caregiver is available, the Administrator activates the emergency protocol: may include agency-employed respite staff, emergency respite authorized through the Support Coordinator, or coordination with DBHDD Regional Field Office.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Staff Schedule</w:t>
      </w:r>
    </w:p>
    <w:p>
      <w:pPr>
        <w:pStyle w:val="ListParagraph"/>
        <w:numPr>
          <w:ilvl w:val="0"/>
          <w:numId w:val="1"/>
        </w:numPr>
        <w:spacing w:before="30" w:after="30"/>
        <w:rPr/>
      </w:pPr>
      <w:r>
        <w:rPr>
          <w:rFonts w:eastAsia="Arial" w:cs="Arial"/>
          <w:sz w:val="22"/>
          <w:szCs w:val="22"/>
        </w:rPr>
        <w:t>Host Home Relief Caregiver Plans — maintained per placement</w:t>
      </w:r>
    </w:p>
    <w:p>
      <w:pPr>
        <w:pStyle w:val="ListParagraph"/>
        <w:numPr>
          <w:ilvl w:val="0"/>
          <w:numId w:val="1"/>
        </w:numPr>
        <w:spacing w:before="30" w:after="30"/>
        <w:rPr/>
      </w:pPr>
      <w:r>
        <w:rPr>
          <w:rFonts w:eastAsia="Arial" w:cs="Arial"/>
          <w:sz w:val="22"/>
          <w:szCs w:val="22"/>
        </w:rPr>
        <w:t>On-Call Coordinator Schedule (Policy 1.05)</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On-Call Coordinator &amp; After-Hours Host Home Provider Support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Policy 02-704; DBHDD NOW/COMP Waiver Provider Manual; CRA Provider Agency Contract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twenty-four (24) hour on-call coverage so that Host Home Providers have access to qualified agency support at all times outside regular business hours.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On-Call Coordinator shall be available by phone twenty-four (24) hours per day, seven (7) days per week. The On-Call Coordinator must return calls from Host Home Providers within fifteen (15) minutes.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On-Call Rotation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assigns on-call duties on a rotating weekly schedule among qualified supervisors. The on-call number is distributed to all Host Home Providers at the start of each month.</w:t>
      </w:r>
    </w:p>
    <w:p>
      <w:pPr>
        <w:pStyle w:val="Normal"/>
        <w:spacing w:before="140" w:after="60"/>
        <w:rPr/>
      </w:pPr>
      <w:r>
        <w:rPr>
          <w:rFonts w:eastAsia="Arial" w:cs="Arial"/>
          <w:b/>
          <w:bCs/>
          <w:sz w:val="22"/>
          <w:szCs w:val="22"/>
          <w:u w:val="single"/>
        </w:rPr>
        <w:t>B. Situations Requiring On-Call Contact</w:t>
      </w:r>
    </w:p>
    <w:p>
      <w:pPr>
        <w:pStyle w:val="ListParagraph"/>
        <w:numPr>
          <w:ilvl w:val="0"/>
          <w:numId w:val="1"/>
        </w:numPr>
        <w:spacing w:before="30" w:after="30"/>
        <w:rPr/>
      </w:pPr>
      <w:r>
        <w:rPr>
          <w:rFonts w:eastAsia="Arial" w:cs="Arial"/>
          <w:sz w:val="22"/>
          <w:szCs w:val="22"/>
        </w:rPr>
        <w:t>Planned or emergency Relief Caregiver situation (Policy 1.04)</w:t>
      </w:r>
    </w:p>
    <w:p>
      <w:pPr>
        <w:pStyle w:val="ListParagraph"/>
        <w:numPr>
          <w:ilvl w:val="0"/>
          <w:numId w:val="1"/>
        </w:numPr>
        <w:spacing w:before="30" w:after="30"/>
        <w:rPr/>
      </w:pPr>
      <w:r>
        <w:rPr>
          <w:rFonts w:eastAsia="Arial" w:cs="Arial"/>
          <w:sz w:val="22"/>
          <w:szCs w:val="22"/>
        </w:rPr>
        <w:t>Individual has a medical emergency or significant change in condition</w:t>
      </w:r>
    </w:p>
    <w:p>
      <w:pPr>
        <w:pStyle w:val="ListParagraph"/>
        <w:numPr>
          <w:ilvl w:val="0"/>
          <w:numId w:val="1"/>
        </w:numPr>
        <w:spacing w:before="30" w:after="30"/>
        <w:rPr/>
      </w:pPr>
      <w:r>
        <w:rPr>
          <w:rFonts w:eastAsia="Arial" w:cs="Arial"/>
          <w:sz w:val="22"/>
          <w:szCs w:val="22"/>
        </w:rPr>
        <w:t>Individual is missing</w:t>
      </w:r>
    </w:p>
    <w:p>
      <w:pPr>
        <w:pStyle w:val="ListParagraph"/>
        <w:numPr>
          <w:ilvl w:val="0"/>
          <w:numId w:val="1"/>
        </w:numPr>
        <w:spacing w:before="30" w:after="30"/>
        <w:rPr/>
      </w:pPr>
      <w:r>
        <w:rPr>
          <w:rFonts w:eastAsia="Arial" w:cs="Arial"/>
          <w:sz w:val="22"/>
          <w:szCs w:val="22"/>
        </w:rPr>
        <w:t>Medication error has occurred</w:t>
      </w:r>
    </w:p>
    <w:p>
      <w:pPr>
        <w:pStyle w:val="ListParagraph"/>
        <w:numPr>
          <w:ilvl w:val="0"/>
          <w:numId w:val="1"/>
        </w:numPr>
        <w:spacing w:before="30" w:after="30"/>
        <w:rPr/>
      </w:pPr>
      <w:r>
        <w:rPr>
          <w:rFonts w:eastAsia="Arial" w:cs="Arial"/>
          <w:sz w:val="22"/>
          <w:szCs w:val="22"/>
        </w:rPr>
        <w:t>Suspected or known abuse, neglect, or exploitation (remind provider to call APS first: 1-800-878-6442)</w:t>
      </w:r>
    </w:p>
    <w:p>
      <w:pPr>
        <w:pStyle w:val="ListParagraph"/>
        <w:numPr>
          <w:ilvl w:val="0"/>
          <w:numId w:val="1"/>
        </w:numPr>
        <w:spacing w:before="30" w:after="30"/>
        <w:rPr/>
      </w:pPr>
      <w:r>
        <w:rPr>
          <w:rFonts w:eastAsia="Arial" w:cs="Arial"/>
          <w:sz w:val="22"/>
          <w:szCs w:val="22"/>
        </w:rPr>
        <w:t>DBHDD surveyors or law enforcement arrive at the home</w:t>
      </w:r>
    </w:p>
    <w:p>
      <w:pPr>
        <w:pStyle w:val="ListParagraph"/>
        <w:numPr>
          <w:ilvl w:val="0"/>
          <w:numId w:val="1"/>
        </w:numPr>
        <w:spacing w:before="30" w:after="30"/>
        <w:rPr/>
      </w:pPr>
      <w:r>
        <w:rPr>
          <w:rFonts w:eastAsia="Arial" w:cs="Arial"/>
          <w:sz w:val="22"/>
          <w:szCs w:val="22"/>
        </w:rPr>
        <w:t>Death of an individual</w:t>
      </w:r>
    </w:p>
    <w:p>
      <w:pPr>
        <w:pStyle w:val="Normal"/>
        <w:spacing w:before="140" w:after="60"/>
        <w:rPr/>
      </w:pPr>
      <w:r>
        <w:rPr>
          <w:rFonts w:eastAsia="Arial" w:cs="Arial"/>
          <w:b/>
          <w:bCs/>
          <w:sz w:val="22"/>
          <w:szCs w:val="22"/>
          <w:u w:val="single"/>
        </w:rPr>
        <w:t>C. On-Call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Return all calls within fifteen (15) minutes.</w:t>
      </w:r>
    </w:p>
    <w:p>
      <w:pPr>
        <w:pStyle w:val="Normal"/>
        <w:spacing w:before="30" w:after="30"/>
        <w:ind w:hanging="360" w:start="720"/>
        <w:rPr/>
      </w:pPr>
      <w:r>
        <w:rPr>
          <w:rFonts w:eastAsia="Arial" w:cs="Arial"/>
          <w:b/>
          <w:bCs/>
          <w:sz w:val="22"/>
          <w:szCs w:val="22"/>
        </w:rPr>
        <w:t xml:space="preserve">b.  </w:t>
      </w:r>
      <w:r>
        <w:rPr>
          <w:rFonts w:eastAsia="Arial" w:cs="Arial"/>
          <w:sz w:val="22"/>
          <w:szCs w:val="22"/>
        </w:rPr>
        <w:t>Activate emergency coverage protocols if a Host Home Provider is suddenly unavailable.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Contact DBHDD, APS, or emergency services if warranted.</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all on-call contacts in the On-Call Log and notify the Administrator of any critical incident by 8:00 AM the next business day.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On-Call Coordinator Weekly Rotation Schedule</w:t>
      </w:r>
    </w:p>
    <w:p>
      <w:pPr>
        <w:pStyle w:val="ListParagraph"/>
        <w:numPr>
          <w:ilvl w:val="0"/>
          <w:numId w:val="1"/>
        </w:numPr>
        <w:spacing w:before="30" w:after="30"/>
        <w:rPr/>
      </w:pPr>
      <w:r>
        <w:rPr>
          <w:rFonts w:eastAsia="Arial" w:cs="Arial"/>
          <w:sz w:val="22"/>
          <w:szCs w:val="22"/>
        </w:rPr>
        <w:t>On-Call Log</w:t>
      </w:r>
    </w:p>
    <w:p>
      <w:pPr>
        <w:pStyle w:val="ListParagraph"/>
        <w:numPr>
          <w:ilvl w:val="0"/>
          <w:numId w:val="1"/>
        </w:numPr>
        <w:spacing w:before="30" w:after="30"/>
        <w:rPr/>
      </w:pPr>
      <w:r>
        <w:rPr>
          <w:rFonts w:eastAsia="Arial" w:cs="Arial"/>
          <w:sz w:val="22"/>
          <w:szCs w:val="22"/>
        </w:rPr>
        <w:t>Provider Contact Guide</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PERSONNEL, STAFFING &amp; HOST HOME PROVIDER OVERSIGHT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Personnel Qualifications, Georgia Background Clearances &amp; Personnel Files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Ga. Comp. R. &amp; Regs. R. 111-8-12; GCHEXS / IdentoGo; DBHDD Policy 02-704; DBHDD NOW/COMP Waiver Provider Manual</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employees, contractors, and approved Host Home Providers of [PROVIDER ORGANIZATION NAME] meet minimum qualifications, have cleared all required Georgia background checks through GCHEXS, and that all required documentation is on file before any individual begins providing services.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employee, contractor, or Host Home Provider shall begin providing direct services to individuals until fingerprint-based background clearance through GCHEXS is confirmed, all required documentation is on file, and orientation is verified.</w:t>
      </w:r>
    </w:p>
    <w:p>
      <w:pPr>
        <w:pStyle w:val="Normal"/>
        <w:spacing w:before="120" w:after="40"/>
        <w:rPr/>
      </w:pPr>
      <w:r>
        <w:rPr>
          <w:rFonts w:eastAsia="Arial" w:cs="Arial"/>
          <w:b/>
          <w:bCs/>
          <w:color w:val="2E5DA8"/>
          <w:sz w:val="22"/>
          <w:szCs w:val="22"/>
        </w:rPr>
        <w:t>GEORGIA BACKGROUND CLEARANCE — ALL PERSONNEL AND HOST HOME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Fingerprint-based criminal history background check through GCHEXS (IdentoGo) — required before service start for all employees, contractors, and Host Home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DBHDD background check clearance via CheckPT system — required for DBHDD-funded direct care positions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Host Home Providers: fingerprint clearance required for all adults (age 18+) residing in the home</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re-verification per DBHDD and CRA Provider Agency requirements</w:t>
      </w:r>
    </w:p>
    <w:p>
      <w:pPr>
        <w:pStyle w:val="Normal"/>
        <w:spacing w:before="120" w:after="40"/>
        <w:rPr/>
      </w:pPr>
      <w:r>
        <w:rPr>
          <w:rFonts w:eastAsia="Arial" w:cs="Arial"/>
          <w:b/>
          <w:bCs/>
          <w:color w:val="2E5DA8"/>
          <w:sz w:val="22"/>
          <w:szCs w:val="22"/>
        </w:rPr>
        <w:t>REQUIRED PERSONNEL FILE CONTENTS — AGENCY EMPLOYEES</w:t>
      </w:r>
    </w:p>
    <w:p>
      <w:pPr>
        <w:pStyle w:val="Normal"/>
        <w:spacing w:before="40" w:after="60"/>
        <w:rPr/>
      </w:pPr>
      <w:r>
        <w:rPr>
          <w:rFonts w:eastAsia="Arial" w:cs="Arial"/>
          <w:sz w:val="22"/>
          <w:szCs w:val="22"/>
        </w:rPr>
        <w:t>Each employee file shall contain at minimum:</w:t>
      </w:r>
    </w:p>
    <w:p>
      <w:pPr>
        <w:pStyle w:val="ListParagraph"/>
        <w:numPr>
          <w:ilvl w:val="0"/>
          <w:numId w:val="1"/>
        </w:numPr>
        <w:spacing w:before="30" w:after="30"/>
        <w:rPr/>
      </w:pPr>
      <w:r>
        <w:rPr>
          <w:rFonts w:eastAsia="Arial" w:cs="Arial"/>
          <w:sz w:val="22"/>
          <w:szCs w:val="22"/>
        </w:rPr>
        <w:t>Completed employment application and offer letter</w:t>
      </w:r>
    </w:p>
    <w:p>
      <w:pPr>
        <w:pStyle w:val="ListParagraph"/>
        <w:numPr>
          <w:ilvl w:val="0"/>
          <w:numId w:val="1"/>
        </w:numPr>
        <w:spacing w:before="30" w:after="30"/>
        <w:rPr/>
      </w:pPr>
      <w:r>
        <w:rPr>
          <w:rFonts w:eastAsia="Arial" w:cs="Arial"/>
          <w:sz w:val="22"/>
          <w:szCs w:val="22"/>
        </w:rPr>
        <w:t>GCHEXS fingerprint clearance confirmation and date</w:t>
      </w:r>
    </w:p>
    <w:p>
      <w:pPr>
        <w:pStyle w:val="ListParagraph"/>
        <w:numPr>
          <w:ilvl w:val="0"/>
          <w:numId w:val="1"/>
        </w:numPr>
        <w:spacing w:before="30" w:after="30"/>
        <w:rPr/>
      </w:pPr>
      <w:r>
        <w:rPr>
          <w:rFonts w:eastAsia="Arial" w:cs="Arial"/>
          <w:sz w:val="22"/>
          <w:szCs w:val="22"/>
        </w:rPr>
        <w:t>DBHDD CheckPT clearance confirmation (for direct care positions)</w:t>
      </w:r>
    </w:p>
    <w:p>
      <w:pPr>
        <w:pStyle w:val="ListParagraph"/>
        <w:numPr>
          <w:ilvl w:val="0"/>
          <w:numId w:val="1"/>
        </w:numPr>
        <w:spacing w:before="30" w:after="30"/>
        <w:rPr/>
      </w:pPr>
      <w:r>
        <w:rPr>
          <w:rFonts w:eastAsia="Arial" w:cs="Arial"/>
          <w:sz w:val="22"/>
          <w:szCs w:val="22"/>
        </w:rPr>
        <w:t>TB screening / health clearance</w:t>
      </w:r>
    </w:p>
    <w:p>
      <w:pPr>
        <w:pStyle w:val="ListParagraph"/>
        <w:numPr>
          <w:ilvl w:val="0"/>
          <w:numId w:val="1"/>
        </w:numPr>
        <w:spacing w:before="30" w:after="30"/>
        <w:rPr/>
      </w:pPr>
      <w:r>
        <w:rPr>
          <w:rFonts w:eastAsia="Arial" w:cs="Arial"/>
          <w:sz w:val="22"/>
          <w:szCs w:val="22"/>
        </w:rPr>
        <w:t>Signed job description and Employee Handbook acknowledgment</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DBHDD-approved medication administration certificate (if administering medications)</w:t>
      </w:r>
    </w:p>
    <w:p>
      <w:pPr>
        <w:pStyle w:val="ListParagraph"/>
        <w:numPr>
          <w:ilvl w:val="0"/>
          <w:numId w:val="1"/>
        </w:numPr>
        <w:spacing w:before="30" w:after="30"/>
        <w:rPr/>
      </w:pPr>
      <w:r>
        <w:rPr>
          <w:rFonts w:eastAsia="Arial" w:cs="Arial"/>
          <w:sz w:val="22"/>
          <w:szCs w:val="22"/>
        </w:rPr>
        <w:t>DDP qualification documentation (for Developmental Disabilities Professional positions)</w:t>
      </w:r>
    </w:p>
    <w:p>
      <w:pPr>
        <w:pStyle w:val="ListParagraph"/>
        <w:numPr>
          <w:ilvl w:val="0"/>
          <w:numId w:val="1"/>
        </w:numPr>
        <w:spacing w:before="30" w:after="30"/>
        <w:rPr/>
      </w:pPr>
      <w:r>
        <w:rPr>
          <w:rFonts w:eastAsia="Arial" w:cs="Arial"/>
          <w:sz w:val="22"/>
          <w:szCs w:val="22"/>
        </w:rPr>
        <w:t>Orientation completion checklist and training records</w:t>
      </w:r>
    </w:p>
    <w:p>
      <w:pPr>
        <w:pStyle w:val="ListParagraph"/>
        <w:numPr>
          <w:ilvl w:val="0"/>
          <w:numId w:val="1"/>
        </w:numPr>
        <w:spacing w:before="30" w:after="30"/>
        <w:rPr/>
      </w:pPr>
      <w:r>
        <w:rPr>
          <w:rFonts w:eastAsia="Arial" w:cs="Arial"/>
          <w:sz w:val="22"/>
          <w:szCs w:val="22"/>
        </w:rPr>
        <w:t>Performance evaluations</w:t>
      </w:r>
    </w:p>
    <w:p>
      <w:pPr>
        <w:pStyle w:val="Normal"/>
        <w:spacing w:before="120" w:after="40"/>
        <w:rPr/>
      </w:pPr>
      <w:r>
        <w:rPr>
          <w:rFonts w:eastAsia="Arial" w:cs="Arial"/>
          <w:b/>
          <w:bCs/>
          <w:color w:val="2E5DA8"/>
          <w:sz w:val="22"/>
          <w:szCs w:val="22"/>
        </w:rPr>
        <w:t>REQUIRED FILE CONTENTS — HOST HOME PROVIDERS</w:t>
      </w:r>
    </w:p>
    <w:p>
      <w:pPr>
        <w:pStyle w:val="Normal"/>
        <w:spacing w:before="40" w:after="60"/>
        <w:rPr/>
      </w:pPr>
      <w:r>
        <w:rPr>
          <w:rFonts w:eastAsia="Arial" w:cs="Arial"/>
          <w:sz w:val="22"/>
          <w:szCs w:val="22"/>
        </w:rPr>
        <w:t>Each Host Home Provider file shall contain at minimum:</w:t>
      </w:r>
    </w:p>
    <w:p>
      <w:pPr>
        <w:pStyle w:val="ListParagraph"/>
        <w:numPr>
          <w:ilvl w:val="0"/>
          <w:numId w:val="1"/>
        </w:numPr>
        <w:spacing w:before="30" w:after="30"/>
        <w:rPr/>
      </w:pPr>
      <w:r>
        <w:rPr>
          <w:rFonts w:eastAsia="Arial" w:cs="Arial"/>
          <w:sz w:val="22"/>
          <w:szCs w:val="22"/>
        </w:rPr>
        <w:t>Signed Host Home Provider Agreement and all amendments</w:t>
      </w:r>
    </w:p>
    <w:p>
      <w:pPr>
        <w:pStyle w:val="ListParagraph"/>
        <w:numPr>
          <w:ilvl w:val="0"/>
          <w:numId w:val="1"/>
        </w:numPr>
        <w:spacing w:before="30" w:after="30"/>
        <w:rPr/>
      </w:pPr>
      <w:r>
        <w:rPr>
          <w:rFonts w:eastAsia="Arial" w:cs="Arial"/>
          <w:sz w:val="22"/>
          <w:szCs w:val="22"/>
        </w:rPr>
        <w:t>GCHEXS fingerprint clearance — provider and all adult household members</w:t>
      </w:r>
    </w:p>
    <w:p>
      <w:pPr>
        <w:pStyle w:val="ListParagraph"/>
        <w:numPr>
          <w:ilvl w:val="0"/>
          <w:numId w:val="1"/>
        </w:numPr>
        <w:spacing w:before="30" w:after="30"/>
        <w:rPr/>
      </w:pPr>
      <w:r>
        <w:rPr>
          <w:rFonts w:eastAsia="Arial" w:cs="Arial"/>
          <w:sz w:val="22"/>
          <w:szCs w:val="22"/>
        </w:rPr>
        <w:t>Home inspection documentation</w:t>
      </w:r>
    </w:p>
    <w:p>
      <w:pPr>
        <w:pStyle w:val="ListParagraph"/>
        <w:numPr>
          <w:ilvl w:val="0"/>
          <w:numId w:val="1"/>
        </w:numPr>
        <w:spacing w:before="30" w:after="30"/>
        <w:rPr/>
      </w:pPr>
      <w:r>
        <w:rPr>
          <w:rFonts w:eastAsia="Arial" w:cs="Arial"/>
          <w:sz w:val="22"/>
          <w:szCs w:val="22"/>
        </w:rPr>
        <w:t>DBHDD-approved medication administration certificate (if administering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Pre-placement training completion records (per DBHDD Policy 02-704)</w:t>
      </w:r>
    </w:p>
    <w:p>
      <w:pPr>
        <w:pStyle w:val="ListParagraph"/>
        <w:numPr>
          <w:ilvl w:val="0"/>
          <w:numId w:val="1"/>
        </w:numPr>
        <w:spacing w:before="30" w:after="30"/>
        <w:rPr/>
      </w:pPr>
      <w:r>
        <w:rPr>
          <w:rFonts w:eastAsia="Arial" w:cs="Arial"/>
          <w:sz w:val="22"/>
          <w:szCs w:val="22"/>
        </w:rPr>
        <w:t>Person-specific orientation records</w:t>
      </w:r>
    </w:p>
    <w:p>
      <w:pPr>
        <w:pStyle w:val="ListParagraph"/>
        <w:numPr>
          <w:ilvl w:val="0"/>
          <w:numId w:val="1"/>
        </w:numPr>
        <w:spacing w:before="30" w:after="30"/>
        <w:rPr/>
      </w:pPr>
      <w:r>
        <w:rPr>
          <w:rFonts w:eastAsia="Arial" w:cs="Arial"/>
          <w:sz w:val="22"/>
          <w:szCs w:val="22"/>
        </w:rPr>
        <w:t>Approved Relief Caregiver list with clearance confirmation dates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GCHEXS Fingerprint Clearance Confirmations (per employee/provider)</w:t>
      </w:r>
    </w:p>
    <w:p>
      <w:pPr>
        <w:pStyle w:val="ListParagraph"/>
        <w:numPr>
          <w:ilvl w:val="0"/>
          <w:numId w:val="1"/>
        </w:numPr>
        <w:spacing w:before="30" w:after="30"/>
        <w:rPr/>
      </w:pPr>
      <w:r>
        <w:rPr>
          <w:rFonts w:eastAsia="Arial" w:cs="Arial"/>
          <w:sz w:val="22"/>
          <w:szCs w:val="22"/>
        </w:rPr>
        <w:t>DBHDD CheckPT Clearance Confirmation</w:t>
      </w:r>
    </w:p>
    <w:p>
      <w:pPr>
        <w:pStyle w:val="ListParagraph"/>
        <w:numPr>
          <w:ilvl w:val="0"/>
          <w:numId w:val="1"/>
        </w:numPr>
        <w:spacing w:before="30" w:after="30"/>
        <w:rPr/>
      </w:pPr>
      <w:r>
        <w:rPr>
          <w:rFonts w:eastAsia="Arial" w:cs="Arial"/>
          <w:sz w:val="22"/>
          <w:szCs w:val="22"/>
        </w:rPr>
        <w:t>Host Home Provider Agreement</w:t>
      </w:r>
    </w:p>
    <w:p>
      <w:pPr>
        <w:pStyle w:val="ListParagraph"/>
        <w:numPr>
          <w:ilvl w:val="0"/>
          <w:numId w:val="1"/>
        </w:numPr>
        <w:spacing w:before="30" w:after="30"/>
        <w:rPr/>
      </w:pPr>
      <w:r>
        <w:rPr>
          <w:rFonts w:eastAsia="Arial" w:cs="Arial"/>
          <w:sz w:val="22"/>
          <w:szCs w:val="22"/>
        </w:rPr>
        <w:t>Home Inspection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Staff &amp; Host Home Provider Orientation, Training &amp; Competency Assessment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 / Training</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NOW/COMP Waiver Provider Manual; DBHDD Policy 02-704;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Georgia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(DBHDD-approved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DBHDD behavioral support requirements and positive behavior support practices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DBHDD-approved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DBHDD behavioral support requirements and positive behavior support practices renewal — as required by Georgia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Georgia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NOW/COMP Waiver Provider Manual; DBHDD Medication Administration Training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agency employees, Host Home Providers, and Relief Caregivers who administer medications hold a current DBHDD-approved medication administration certification.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verify current DBHDD-approved medication administration certification for all employees, Host Home Providers, and Relief Caregivers before any medication administration duties begin.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Verification and Record Keeping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copy of each person's current certificate shall be maintained in their personnel or provider file. Expiration dates shall be tracked on the Compliance Calendar.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notify employees, providers, and Relief Caregivers of upcoming expirations at least sixty (60) days in advance.</w:t>
      </w:r>
    </w:p>
    <w:p>
      <w:pPr>
        <w:pStyle w:val="Normal"/>
        <w:spacing w:before="140" w:after="60"/>
        <w:rPr/>
      </w:pPr>
      <w:r>
        <w:rPr>
          <w:rFonts w:eastAsia="Arial" w:cs="Arial"/>
          <w:b/>
          <w:bCs/>
          <w:sz w:val="22"/>
          <w:szCs w:val="22"/>
          <w:u w:val="single"/>
        </w:rPr>
        <w:t>B. Scope</w:t>
      </w:r>
    </w:p>
    <w:p>
      <w:pPr>
        <w:pStyle w:val="Normal"/>
        <w:spacing w:before="40" w:after="60"/>
        <w:rPr/>
      </w:pPr>
      <w:r>
        <w:rPr>
          <w:rFonts w:eastAsia="Arial" w:cs="Arial"/>
          <w:sz w:val="22"/>
          <w:szCs w:val="22"/>
        </w:rPr>
        <w:t>Certified persons may assist with or administer medications prescribed by a Georgia licensed practitioner, documented on a current MAR, via routes specified in DBHDD-approved training. IV medications requiring nursing licensure are outside scope.</w:t>
      </w:r>
    </w:p>
    <w:p>
      <w:pPr>
        <w:pStyle w:val="Normal"/>
        <w:spacing w:before="140" w:after="60"/>
        <w:rPr/>
      </w:pPr>
      <w:r>
        <w:rPr>
          <w:rFonts w:eastAsia="Arial" w:cs="Arial"/>
          <w:b/>
          <w:bCs/>
          <w:sz w:val="22"/>
          <w:szCs w:val="22"/>
          <w:u w:val="single"/>
        </w:rPr>
        <w:t>C. DDP Oversight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Developmental Disabilities Professional (DDP) shall conduct competency checks of certified personnel at least annually or after any medication error.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DBHDD-Approved Medication Administration Certificate — per personnel/provider</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Report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Program Director / Administrator &amp; DDP Qualifications &amp; Responsibilities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NOW/COMP Waiver Provider Manual; DBHDD CRA Agency Requirements; O.C.G.A. §37-1-1 et seq.</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qualifications and responsibilities of the Administrator and required Developmental Disabilities Professional (DDP) of [PROVIDER ORGANIZATION NAME], and to ensure continuous oversight of all Host Home placements and agency operations.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employ or designate a qualified Administrator who provides daily operational oversight, and shall maintain at least one qualified DDP whose signature is required on Host Home ISP attestations and certain provider documentation per DBHDD requirements.</w:t>
      </w:r>
    </w:p>
    <w:p>
      <w:pPr>
        <w:pStyle w:val="Normal"/>
        <w:spacing w:before="120" w:after="40"/>
        <w:rPr/>
      </w:pPr>
      <w:r>
        <w:rPr>
          <w:rFonts w:eastAsia="Arial" w:cs="Arial"/>
          <w:b/>
          <w:bCs/>
          <w:color w:val="2E5DA8"/>
          <w:sz w:val="22"/>
          <w:szCs w:val="22"/>
        </w:rPr>
        <w:t>ADMINISTRATOR QUALIFICATIONS</w:t>
      </w:r>
    </w:p>
    <w:p>
      <w:pPr>
        <w:pStyle w:val="ListParagraph"/>
        <w:numPr>
          <w:ilvl w:val="0"/>
          <w:numId w:val="1"/>
        </w:numPr>
        <w:spacing w:before="30" w:after="30"/>
        <w:rPr/>
      </w:pPr>
      <w:r>
        <w:rPr>
          <w:rFonts w:eastAsia="Arial" w:cs="Arial"/>
          <w:sz w:val="22"/>
          <w:szCs w:val="22"/>
        </w:rPr>
        <w:t>Cleared of GCHEXS fingerprint background check</w:t>
      </w:r>
    </w:p>
    <w:p>
      <w:pPr>
        <w:pStyle w:val="ListParagraph"/>
        <w:numPr>
          <w:ilvl w:val="0"/>
          <w:numId w:val="1"/>
        </w:numPr>
        <w:spacing w:before="30" w:after="30"/>
        <w:rPr/>
      </w:pPr>
      <w:r>
        <w:rPr>
          <w:rFonts w:eastAsia="Arial" w:cs="Arial"/>
          <w:sz w:val="22"/>
          <w:szCs w:val="22"/>
        </w:rPr>
        <w:t>Minimum two (2) years of supervisory or administrative experience in IDD or human services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Completion of required DBHDD CRA provider agency administrator training</w:t>
      </w:r>
    </w:p>
    <w:p>
      <w:pPr>
        <w:pStyle w:val="Normal"/>
        <w:spacing w:before="120" w:after="40"/>
        <w:rPr/>
      </w:pPr>
      <w:r>
        <w:rPr>
          <w:rFonts w:eastAsia="Arial" w:cs="Arial"/>
          <w:b/>
          <w:bCs/>
          <w:color w:val="2E5DA8"/>
          <w:sz w:val="22"/>
          <w:szCs w:val="22"/>
        </w:rPr>
        <w:t>DDP QUALIFICATIONS (Per DBHDD Requirements)</w:t>
      </w:r>
    </w:p>
    <w:p>
      <w:pPr>
        <w:pStyle w:val="Normal"/>
        <w:spacing w:before="40" w:after="60"/>
        <w:rPr/>
      </w:pPr>
      <w:r>
        <w:rPr>
          <w:rFonts w:eastAsia="Arial" w:cs="Arial"/>
          <w:sz w:val="22"/>
          <w:szCs w:val="22"/>
        </w:rPr>
        <w:t>A Developmental Disabilities Professional (DDP) is a person with at least a bachelor's degree in a human services field and one year of experience working with individuals with developmental disabilities, or a licensed professional (physician, psychologist, social worker, nurse, or related). The DDP reviews and signs host home ISP attestations and certain required agency documentation.</w:t>
      </w:r>
    </w:p>
    <w:p>
      <w:pPr>
        <w:pStyle w:val="Normal"/>
        <w:spacing w:before="120" w:after="40"/>
        <w:rPr/>
      </w:pPr>
      <w:r>
        <w:rPr>
          <w:rFonts w:eastAsia="Arial" w:cs="Arial"/>
          <w:b/>
          <w:bCs/>
          <w:color w:val="2E5DA8"/>
          <w:sz w:val="22"/>
          <w:szCs w:val="22"/>
        </w:rPr>
        <w:t>ADMINISTRATOR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Maintain oversight of all Host Home placements, DBHDD contract obligations, and compliance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Ensure all Host Home Providers and household adults maintain current GCHEXS clearances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Review and sign all incident reports and DBHDD critical incident documentation within required timeframes</w:t>
      </w:r>
    </w:p>
    <w:p>
      <w:pPr>
        <w:pStyle w:val="Normal"/>
        <w:spacing w:before="30" w:after="30"/>
        <w:ind w:hanging="360" w:start="720"/>
        <w:rPr/>
      </w:pPr>
      <w:r>
        <w:rPr>
          <w:rFonts w:eastAsia="Arial" w:cs="Arial"/>
          <w:b/>
          <w:bCs/>
          <w:sz w:val="22"/>
          <w:szCs w:val="22"/>
        </w:rPr>
        <w:t xml:space="preserve">d.  </w:t>
      </w:r>
      <w:r>
        <w:rPr>
          <w:rFonts w:eastAsia="Arial" w:cs="Arial"/>
          <w:sz w:val="22"/>
          <w:szCs w:val="22"/>
        </w:rPr>
        <w:t>Oversee the On-Call Coordinator system and ensure twenty-four (24) hour coverage</w:t>
      </w:r>
    </w:p>
    <w:p>
      <w:pPr>
        <w:pStyle w:val="Normal"/>
        <w:spacing w:before="30" w:after="30"/>
        <w:ind w:hanging="360" w:start="720"/>
        <w:rPr/>
      </w:pPr>
      <w:r>
        <w:rPr>
          <w:rFonts w:eastAsia="Arial" w:cs="Arial"/>
          <w:b/>
          <w:bCs/>
          <w:sz w:val="22"/>
          <w:szCs w:val="22"/>
        </w:rPr>
        <w:t xml:space="preserve">e.  </w:t>
      </w:r>
      <w:r>
        <w:rPr>
          <w:rFonts w:eastAsia="Arial" w:cs="Arial"/>
          <w:sz w:val="22"/>
          <w:szCs w:val="22"/>
        </w:rPr>
        <w:t>Serve as primary contact for DBHDD Regional Field Office, Georgia Collaborative ASO, and DFCS investigators</w:t>
      </w:r>
    </w:p>
    <w:p>
      <w:pPr>
        <w:pStyle w:val="Normal"/>
        <w:spacing w:before="30" w:after="30"/>
        <w:ind w:hanging="360" w:start="720"/>
        <w:rPr/>
      </w:pPr>
      <w:r>
        <w:rPr>
          <w:rFonts w:eastAsia="Arial" w:cs="Arial"/>
          <w:b/>
          <w:bCs/>
          <w:sz w:val="22"/>
          <w:szCs w:val="22"/>
        </w:rPr>
        <w:t xml:space="preserve">f.  </w:t>
      </w:r>
      <w:r>
        <w:rPr>
          <w:rFonts w:eastAsia="Arial" w:cs="Arial"/>
          <w:sz w:val="22"/>
          <w:szCs w:val="22"/>
        </w:rPr>
        <w:t>Conduct quarterly Quality Management meetings and annual quality summary</w:t>
      </w:r>
    </w:p>
    <w:p>
      <w:pPr>
        <w:pStyle w:val="Normal"/>
        <w:spacing w:before="30" w:after="30"/>
        <w:ind w:hanging="360" w:start="720"/>
        <w:rPr/>
      </w:pPr>
      <w:r>
        <w:rPr>
          <w:rFonts w:eastAsia="Arial" w:cs="Arial"/>
          <w:b/>
          <w:bCs/>
          <w:sz w:val="22"/>
          <w:szCs w:val="22"/>
        </w:rPr>
        <w:t xml:space="preserve">g.  </w:t>
      </w:r>
      <w:r>
        <w:rPr>
          <w:rFonts w:eastAsia="Arial" w:cs="Arial"/>
          <w:sz w:val="22"/>
          <w:szCs w:val="22"/>
        </w:rPr>
        <w:t>Maintain the agency's DBHDD provider contract and CRA licenses in current standing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GCHEXS Clearance — Administrator and DDP</w:t>
      </w:r>
    </w:p>
    <w:p>
      <w:pPr>
        <w:pStyle w:val="ListParagraph"/>
        <w:numPr>
          <w:ilvl w:val="0"/>
          <w:numId w:val="1"/>
        </w:numPr>
        <w:spacing w:before="30" w:after="30"/>
        <w:rPr/>
      </w:pPr>
      <w:r>
        <w:rPr>
          <w:rFonts w:eastAsia="Arial" w:cs="Arial"/>
          <w:sz w:val="22"/>
          <w:szCs w:val="22"/>
        </w:rPr>
        <w:t>DBHDD CRA Provider Agency Contract</w:t>
      </w:r>
    </w:p>
    <w:p>
      <w:pPr>
        <w:pStyle w:val="ListParagraph"/>
        <w:numPr>
          <w:ilvl w:val="0"/>
          <w:numId w:val="1"/>
        </w:numPr>
        <w:spacing w:before="30" w:after="30"/>
        <w:rPr/>
      </w:pPr>
      <w:r>
        <w:rPr>
          <w:rFonts w:eastAsia="Arial" w:cs="Arial"/>
          <w:sz w:val="22"/>
          <w:szCs w:val="22"/>
        </w:rPr>
        <w:t>On-Call Coordinator Schedule (Policy 1.05)</w:t>
      </w:r>
    </w:p>
    <w:p>
      <w:pPr>
        <w:pStyle w:val="ListParagraph"/>
        <w:numPr>
          <w:ilvl w:val="0"/>
          <w:numId w:val="1"/>
        </w:numPr>
        <w:spacing w:before="30" w:after="30"/>
        <w:rPr/>
      </w:pPr>
      <w:r>
        <w:rPr>
          <w:rFonts w:eastAsia="Arial" w:cs="Arial"/>
          <w:sz w:val="22"/>
          <w:szCs w:val="22"/>
        </w:rPr>
        <w:t>DDP Qualification Documentation</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Host Home Provider Contracting, Background Clearance, Vetting &amp; Ongoing Oversight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Relations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Policy 02-704 (Host Home Enrollment); Ga. Comp. R. &amp; Regs. R. 111-8-12; GCHEXS; DBHDD NOW/COMP Waiver Provider Manual</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[PROVIDER ORGANIZATION NAME]'s process for recruiting, background-clearing, contracting with, and providing ongoing oversight of DBHDD Host Home/Life-Sharing Providers, consistent with DBHDD Policy 02-704.</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DBHDD-contracted CRA Provider Agency, [PROVIDER ORGANIZATION NAME] holds responsibility for the quality and compliance of every Host Home/Life-Sharing placement under its oversight. This includes verifying provider qualifications, GCHEXS background clearances, conducting home site inspections, executing Host Home Provider Agreements, providing ongoing monitoring, and taking corrective action when standards are not met.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Recruitment and Initial Vetting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Prospective Host Home Providers complete a formal application. The agency initiates GCHEXS fingerprint background checks for the prospective provider and all adult household members before any individual is placed.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assigned coordinator conducts a pre-approval site inspection verifying compliance with DBHDD Policy 02-704 physical standards and HCBS Settings Final Rule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DDP reviews the application and provides attestation. The Administrator issues written approval or denial within ten (10) business days.</w:t>
      </w:r>
    </w:p>
    <w:p>
      <w:pPr>
        <w:pStyle w:val="Normal"/>
        <w:spacing w:before="140" w:after="60"/>
        <w:rPr/>
      </w:pPr>
      <w:r>
        <w:rPr>
          <w:rFonts w:eastAsia="Arial" w:cs="Arial"/>
          <w:b/>
          <w:bCs/>
          <w:sz w:val="22"/>
          <w:szCs w:val="22"/>
          <w:u w:val="single"/>
        </w:rPr>
        <w:t>B. DBHDD Site-Specific Medicaid Provider Number</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ORGANIZATION NAME] shall apply to the Georgia Collaborative ASO for a site-specific Medicaid provider number for each approved Host Home placement per DBHDD Policy 02-704 enrollment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host home is listed under the CRA Provider Agency's Medicaid enrollment; the host home does not have a separate agency-level Medicaid number.</w:t>
      </w:r>
    </w:p>
    <w:p>
      <w:pPr>
        <w:pStyle w:val="Normal"/>
        <w:spacing w:before="140" w:after="60"/>
        <w:rPr/>
      </w:pPr>
      <w:r>
        <w:rPr>
          <w:rFonts w:eastAsia="Arial" w:cs="Arial"/>
          <w:b/>
          <w:bCs/>
          <w:sz w:val="22"/>
          <w:szCs w:val="22"/>
          <w:u w:val="single"/>
        </w:rPr>
        <w:t>C. Pre-Service Training Verification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Per DBHDD Policy 02-704, the adult family member who shall have primary responsibility to the individual must have completed required DBHDD training prior to the agency making application for a site-specific Medicaid provider number. Training must include: ISP implementation, individual rights, emergency procedures, medication assistance (if applicable), and behavioral support.</w:t>
      </w:r>
    </w:p>
    <w:p>
      <w:pPr>
        <w:pStyle w:val="Normal"/>
        <w:spacing w:before="140" w:after="60"/>
        <w:rPr/>
      </w:pPr>
      <w:r>
        <w:rPr>
          <w:rFonts w:eastAsia="Arial" w:cs="Arial"/>
          <w:b/>
          <w:bCs/>
          <w:sz w:val="22"/>
          <w:szCs w:val="22"/>
          <w:u w:val="single"/>
        </w:rPr>
        <w:t>D. Host Home Provider Agreement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approved Host Home Providers shall sign a Provider Agreement before any individual is placed, specifying: services, compensation, obligations, Relief Caregiver requirements, reporting obligations, monitoring schedule, and grounds for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Agreements shall be reviewed and renewed annually.</w:t>
      </w:r>
    </w:p>
    <w:p>
      <w:pPr>
        <w:pStyle w:val="Normal"/>
        <w:spacing w:before="140" w:after="60"/>
        <w:rPr/>
      </w:pPr>
      <w:r>
        <w:rPr>
          <w:rFonts w:eastAsia="Arial" w:cs="Arial"/>
          <w:b/>
          <w:bCs/>
          <w:sz w:val="22"/>
          <w:szCs w:val="22"/>
          <w:u w:val="single"/>
        </w:rPr>
        <w:t>E. Ongoing Oversight —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assigned coordinator shall conduct monitoring visits at the frequency required by DBHDD Policy 02-704 and the provider agreement.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DDP shall review ISPs and provide required attestations per DBHDD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Monitoring visit findings shall be shared with the Host Home Provider within five (5) business days.</w:t>
      </w:r>
    </w:p>
    <w:p>
      <w:pPr>
        <w:pStyle w:val="Normal"/>
        <w:spacing w:before="140" w:after="60"/>
        <w:rPr/>
      </w:pPr>
      <w:r>
        <w:rPr>
          <w:rFonts w:eastAsia="Arial" w:cs="Arial"/>
          <w:b/>
          <w:bCs/>
          <w:sz w:val="22"/>
          <w:szCs w:val="22"/>
          <w:u w:val="single"/>
        </w:rPr>
        <w:t>F. Performance Concerns and Termination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Serious or immediate safety concerns may result in immediate suspension of the Host Home Provider Agreement and coordination with DBHDD Regional Field Office for emergency alternative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site-specific Medicaid provider number shall be deactivated with the Georgia Collaborative ASO upon termination of the host home placement.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Host Home Provider Application</w:t>
      </w:r>
    </w:p>
    <w:p>
      <w:pPr>
        <w:pStyle w:val="ListParagraph"/>
        <w:numPr>
          <w:ilvl w:val="0"/>
          <w:numId w:val="1"/>
        </w:numPr>
        <w:spacing w:before="30" w:after="30"/>
        <w:rPr/>
      </w:pPr>
      <w:r>
        <w:rPr>
          <w:rFonts w:eastAsia="Arial" w:cs="Arial"/>
          <w:sz w:val="22"/>
          <w:szCs w:val="22"/>
        </w:rPr>
        <w:t>GCHEXS Clearance Confirmations — provider and all adult household members</w:t>
      </w:r>
    </w:p>
    <w:p>
      <w:pPr>
        <w:pStyle w:val="ListParagraph"/>
        <w:numPr>
          <w:ilvl w:val="0"/>
          <w:numId w:val="1"/>
        </w:numPr>
        <w:spacing w:before="30" w:after="30"/>
        <w:rPr/>
      </w:pPr>
      <w:r>
        <w:rPr>
          <w:rFonts w:eastAsia="Arial" w:cs="Arial"/>
          <w:sz w:val="22"/>
          <w:szCs w:val="22"/>
        </w:rPr>
        <w:t>Site Inspection Documentation</w:t>
      </w:r>
    </w:p>
    <w:p>
      <w:pPr>
        <w:pStyle w:val="ListParagraph"/>
        <w:numPr>
          <w:ilvl w:val="0"/>
          <w:numId w:val="1"/>
        </w:numPr>
        <w:spacing w:before="30" w:after="30"/>
        <w:rPr/>
      </w:pPr>
      <w:r>
        <w:rPr>
          <w:rFonts w:eastAsia="Arial" w:cs="Arial"/>
          <w:sz w:val="22"/>
          <w:szCs w:val="22"/>
        </w:rPr>
        <w:t>Host Home Provider Agreement</w:t>
      </w:r>
    </w:p>
    <w:p>
      <w:pPr>
        <w:pStyle w:val="ListParagraph"/>
        <w:numPr>
          <w:ilvl w:val="0"/>
          <w:numId w:val="1"/>
        </w:numPr>
        <w:spacing w:before="30" w:after="30"/>
        <w:rPr/>
      </w:pPr>
      <w:r>
        <w:rPr>
          <w:rFonts w:eastAsia="Arial" w:cs="Arial"/>
          <w:sz w:val="22"/>
          <w:szCs w:val="22"/>
        </w:rPr>
        <w:t>DDP ISP Attestation</w:t>
      </w:r>
    </w:p>
    <w:p>
      <w:pPr>
        <w:pStyle w:val="ListParagraph"/>
        <w:numPr>
          <w:ilvl w:val="0"/>
          <w:numId w:val="1"/>
        </w:numPr>
        <w:spacing w:before="30" w:after="30"/>
        <w:rPr/>
      </w:pPr>
      <w:r>
        <w:rPr>
          <w:rFonts w:eastAsia="Arial" w:cs="Arial"/>
          <w:sz w:val="22"/>
          <w:szCs w:val="22"/>
        </w:rPr>
        <w:t>DBHDD Site-Specific Medicaid Provider Number Documentation</w:t>
      </w:r>
    </w:p>
    <w:p>
      <w:pPr>
        <w:pStyle w:val="ListParagraph"/>
        <w:numPr>
          <w:ilvl w:val="0"/>
          <w:numId w:val="1"/>
        </w:numPr>
        <w:spacing w:before="30" w:after="30"/>
        <w:rPr/>
      </w:pPr>
      <w:r>
        <w:rPr>
          <w:rFonts w:eastAsia="Arial" w:cs="Arial"/>
          <w:sz w:val="22"/>
          <w:szCs w:val="22"/>
        </w:rPr>
        <w:t>Monitoring Visit Documentation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placement. Retain per the record retention schedule in Policy 6.01.</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ISP team / CRA Provider Agency requirements)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CRA Provider Agency / DBHDD format)</w:t>
      </w:r>
    </w:p>
    <w:p>
      <w:pPr>
        <w:pStyle w:val="ListParagraph"/>
        <w:numPr>
          <w:ilvl w:val="0"/>
          <w:numId w:val="1"/>
        </w:numPr>
        <w:spacing w:before="30" w:after="30"/>
        <w:rPr/>
      </w:pPr>
      <w:r>
        <w:rPr>
          <w:rFonts w:eastAsia="Arial" w:cs="Arial"/>
          <w:sz w:val="22"/>
          <w:szCs w:val="22"/>
        </w:rPr>
        <w:t>DBHDD Critical Incident / ANE Report (per DBHDD Regional Field Office requirements)</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CRA Provider Agency After-Hours On-Call Contact</w:t>
      </w:r>
    </w:p>
    <w:p>
      <w:pPr>
        <w:pStyle w:val="ListParagraph"/>
        <w:numPr>
          <w:ilvl w:val="0"/>
          <w:numId w:val="1"/>
        </w:numPr>
        <w:spacing w:before="30" w:after="30"/>
        <w:rPr/>
      </w:pPr>
      <w:r>
        <w:rPr>
          <w:rFonts w:eastAsia="Arial" w:cs="Arial"/>
          <w:sz w:val="22"/>
          <w:szCs w:val="22"/>
        </w:rPr>
        <w:t>GCHEXS Background Check Confirmations — provider and all adult household members</w:t>
      </w:r>
    </w:p>
    <w:p>
      <w:pPr>
        <w:pStyle w:val="ListParagraph"/>
        <w:numPr>
          <w:ilvl w:val="0"/>
          <w:numId w:val="1"/>
        </w:numPr>
        <w:spacing w:before="30" w:after="30"/>
        <w:rPr/>
      </w:pPr>
      <w:r>
        <w:rPr>
          <w:rFonts w:eastAsia="Arial" w:cs="Arial"/>
          <w:sz w:val="22"/>
          <w:szCs w:val="22"/>
        </w:rPr>
        <w:t>Annual GCHEXS Re-Clearance Confirmations</w:t>
      </w:r>
    </w:p>
    <w:p>
      <w:pPr>
        <w:pStyle w:val="ListParagraph"/>
        <w:numPr>
          <w:ilvl w:val="0"/>
          <w:numId w:val="1"/>
        </w:numPr>
        <w:spacing w:before="30" w:after="30"/>
        <w:rPr/>
      </w:pPr>
      <w:r>
        <w:rPr>
          <w:rFonts w:eastAsia="Arial" w:cs="Arial"/>
          <w:sz w:val="22"/>
          <w:szCs w:val="22"/>
        </w:rPr>
        <w:t>Home Inspection Approval Documentation (CRA Provider Agency)</w:t>
      </w:r>
    </w:p>
    <w:p>
      <w:pPr>
        <w:pStyle w:val="ListParagraph"/>
        <w:numPr>
          <w:ilvl w:val="0"/>
          <w:numId w:val="1"/>
        </w:numPr>
        <w:spacing w:before="30" w:after="30"/>
        <w:rPr/>
      </w:pPr>
      <w:r>
        <w:rPr>
          <w:rFonts w:eastAsia="Arial" w:cs="Arial"/>
          <w:sz w:val="22"/>
          <w:szCs w:val="22"/>
        </w:rPr>
        <w:t>Host Home Provider Agreement</w:t>
      </w:r>
    </w:p>
    <w:p>
      <w:pPr>
        <w:pStyle w:val="ListParagraph"/>
        <w:numPr>
          <w:ilvl w:val="0"/>
          <w:numId w:val="1"/>
        </w:numPr>
        <w:spacing w:before="30" w:after="30"/>
        <w:rPr/>
      </w:pPr>
      <w:r>
        <w:rPr>
          <w:rFonts w:eastAsia="Arial" w:cs="Arial"/>
          <w:sz w:val="22"/>
          <w:szCs w:val="22"/>
        </w:rPr>
        <w:t>DBHDD Site-Specific Medicaid Provider Number Documentation</w:t>
      </w:r>
    </w:p>
    <w:p>
      <w:pPr>
        <w:pStyle w:val="ListParagraph"/>
        <w:numPr>
          <w:ilvl w:val="0"/>
          <w:numId w:val="1"/>
        </w:numPr>
        <w:spacing w:before="30" w:after="30"/>
        <w:rPr/>
      </w:pPr>
      <w:r>
        <w:rPr>
          <w:rFonts w:eastAsia="Arial" w:cs="Arial"/>
          <w:sz w:val="22"/>
          <w:szCs w:val="22"/>
        </w:rPr>
        <w:t>Person-Specific Orientation Checklist (per individual)</w:t>
      </w:r>
    </w:p>
    <w:p>
      <w:pPr>
        <w:pStyle w:val="ListParagraph"/>
        <w:numPr>
          <w:ilvl w:val="0"/>
          <w:numId w:val="1"/>
        </w:numPr>
        <w:spacing w:before="30" w:after="30"/>
        <w:rPr/>
      </w:pPr>
      <w:r>
        <w:rPr>
          <w:rFonts w:eastAsia="Arial" w:cs="Arial"/>
          <w:sz w:val="22"/>
          <w:szCs w:val="22"/>
        </w:rPr>
        <w:t>Training Completion Record (per DBHDD Policy 02-704 requirements)</w:t>
      </w:r>
    </w:p>
    <w:p>
      <w:pPr>
        <w:pStyle w:val="ListParagraph"/>
        <w:numPr>
          <w:ilvl w:val="0"/>
          <w:numId w:val="1"/>
        </w:numPr>
        <w:spacing w:before="30" w:after="30"/>
        <w:rPr/>
      </w:pPr>
      <w:r>
        <w:rPr>
          <w:rFonts w:eastAsia="Arial" w:cs="Arial"/>
          <w:sz w:val="22"/>
          <w:szCs w:val="22"/>
        </w:rPr>
        <w:t>DDP ISP Attestation (org version — per DBHDD requirements)</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DBHDD-Approved Medication Administration Training Certificate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Individual Fund Ledger &amp; Disbursement Receipt Form</w:t>
      </w:r>
    </w:p>
    <w:p>
      <w:pPr>
        <w:pStyle w:val="ListParagraph"/>
        <w:numPr>
          <w:ilvl w:val="0"/>
          <w:numId w:val="1"/>
        </w:numPr>
        <w:spacing w:before="30" w:after="30"/>
        <w:rPr/>
      </w:pPr>
      <w:r>
        <w:rPr>
          <w:rFonts w:eastAsia="Arial" w:cs="Arial"/>
          <w:sz w:val="22"/>
          <w:szCs w:val="22"/>
        </w:rPr>
        <w:t>ISP — maintained by Support Coordinator</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(Georgia)</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DBHDD Main Office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(404) 657-2252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dbhdd.georgia.gov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DBHDD Regional Field Office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 — [Phone]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Office Address]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Georgia Collaborative ASO</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(678) 587-4500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georgiacollaborative.com</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Georgia Adult Protective Services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1-800-878-6442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Elder Abuse Hotline — DFCS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DFCS (General Child/Adult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1-855-422-4453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dfcs.georgia.gov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Georgia Crisis &amp; Access Line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1-800-715-4225</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crisis 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Georgia</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1-800-537-2329</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drgc.org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GCHEXS (Background Checks)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dch.gchexs.ga.gov</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IdentoGo fingerprinting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Georgia Commission on Equal Opportunity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(404) 656-1736</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gceo.georgia.gov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CRA Provider Agency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[CRA Provider Agency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Support Coordinator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[Support Coordinator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[Agency]</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Host Home Provider (or Relief Caregiver) and a witness must sign at each coverage transition. Retain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Individual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Individual Rights Acknowledgment Form</w:t>
      </w:r>
    </w:p>
    <w:p>
      <w:pPr>
        <w:pStyle w:val="Normal"/>
        <w:spacing w:before="40" w:after="60"/>
        <w:rPr/>
      </w:pPr>
      <w:r>
        <w:rPr>
          <w:rFonts w:eastAsia="Arial" w:cs="Arial"/>
          <w:sz w:val="22"/>
          <w:szCs w:val="22"/>
        </w:rPr>
        <w:t>Complete with the individual and/or their legal representative within twenty-four (24) hours of placement and at each annual ISP meeting. File a signed copy in the individual's permanent record.</w:t>
      </w:r>
    </w:p>
    <w:p>
      <w:pPr>
        <w:pStyle w:val="Normal"/>
        <w:spacing w:before="0" w:after="80"/>
        <w:rPr/>
      </w:pPr>
      <w:r>
        <w:rPr/>
      </w:r>
    </w:p>
    <w:p>
      <w:pPr>
        <w:pStyle w:val="Normal"/>
        <w:spacing w:before="40" w:after="40"/>
        <w:rPr/>
      </w:pPr>
      <w:r>
        <w:rPr>
          <w:rFonts w:eastAsia="Arial" w:cs="Arial"/>
          <w:b/>
          <w:bCs/>
          <w:sz w:val="22"/>
          <w:szCs w:val="22"/>
        </w:rPr>
        <w:t xml:space="preserve">Individual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Host Home Provider:: </w:t>
      </w:r>
      <w:r>
        <w:rPr>
          <w:rFonts w:eastAsia="Arial" w:cs="Arial"/>
          <w:sz w:val="22"/>
          <w:szCs w:val="22"/>
        </w:rPr>
        <w:t>[Host Home Provider Name]</w:t>
      </w:r>
    </w:p>
    <w:p>
      <w:pPr>
        <w:pStyle w:val="Normal"/>
        <w:spacing w:before="40" w:after="40"/>
        <w:rPr/>
      </w:pPr>
      <w:r>
        <w:rPr>
          <w:rFonts w:eastAsia="Arial" w:cs="Arial"/>
          <w:b/>
          <w:bCs/>
          <w:sz w:val="22"/>
          <w:szCs w:val="22"/>
        </w:rPr>
        <w:t xml:space="preserve">CRA Provider Agency:: </w:t>
      </w:r>
      <w:r>
        <w:rPr>
          <w:rFonts w:eastAsia="Arial" w:cs="Arial"/>
          <w:sz w:val="22"/>
          <w:szCs w:val="22"/>
        </w:rPr>
        <w:t>[CRA Provider Agency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Individual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ISP</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DBHDD, APS (1-800-878-6442), the Georgia Collaborative ASO, or Disability Rights Georgia</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Individual Signature: ___________________________________________  Date: ________________</w:t>
      </w:r>
    </w:p>
    <w:p>
      <w:pPr>
        <w:pStyle w:val="Normal"/>
        <w:spacing w:before="40" w:after="60"/>
        <w:rPr/>
      </w:pPr>
      <w:r>
        <w:rPr>
          <w:rFonts w:eastAsia="Arial" w:cs="Arial"/>
          <w:sz w:val="20"/>
          <w:szCs w:val="20"/>
        </w:rPr>
        <w:t>Legal Representative (if applicable): _________________________  Date: ________________</w:t>
      </w:r>
    </w:p>
    <w:p>
      <w:pPr>
        <w:pStyle w:val="Normal"/>
        <w:spacing w:before="40" w:after="60"/>
        <w:rPr/>
      </w:pPr>
      <w:r>
        <w:rPr>
          <w:rFonts w:eastAsia="Arial" w:cs="Arial"/>
          <w:sz w:val="20"/>
          <w:szCs w:val="20"/>
        </w:rPr>
        <w:t>Host Home Provider / Witness: 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[HOST HOME PROVIDER / ORG]  |  Georgia DBHDD Host Home/Life-Sharing P&amp;P Manual — CRA Provider Agency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[HOST HOME PROVIDER / ORG]  |  Georgia DBHDD Host Home/Life-Sharing P&amp;P Manual — CRA Provider Agency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2026-06-29T20:28:15Z</dcterms:created>
  <dc:creator>Un-named</dc:creator>
  <dc:description/>
  <dc:language>en-US</dc:language>
  <cp:lastModifiedBy>Un-named</cp:lastModifiedBy>
  <dcterms:modified xsi:type="dcterms:W3CDTF">2026-06-29T20:28:15Z</dcterms:modified>
  <cp:revision>1</cp:revision>
  <dc:subject/>
  <dc:title/>
</cp:coreProperties>
</file>