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before="0" w:after="200"/>
        <w:jc w:val="center"/>
        <w:rPr/>
      </w:pPr>
      <w:r>
        <w:rPr>
          <w:rFonts w:eastAsia="Calibri" w:cs="Calibri"/>
          <w:b/>
          <w:bCs/>
          <w:i w:val="false"/>
          <w:iCs w:val="false"/>
          <w:color w:val="3E5871"/>
          <w:sz w:val="26"/>
          <w:szCs w:val="26"/>
        </w:rPr>
        <w:t>[AGENCY NAME]</w:t>
      </w:r>
    </w:p>
    <w:p>
      <w:pPr>
        <w:pStyle w:val="Normal"/>
        <w:spacing w:before="120" w:after="200"/>
        <w:jc w:val="center"/>
        <w:rPr/>
      </w:pPr>
      <w:r>
        <w:rPr>
          <w:rFonts w:eastAsia="Calibri" w:cs="Calibri"/>
          <w:b/>
          <w:bCs/>
          <w:i w:val="false"/>
          <w:iCs w:val="false"/>
          <w:color w:val="1F3A5F"/>
          <w:sz w:val="46"/>
          <w:szCs w:val="46"/>
        </w:rPr>
        <w:t>Policy &amp; Procedure Manual</w:t>
      </w:r>
    </w:p>
    <w:p>
      <w:pPr>
        <w:pStyle w:val="Normal"/>
        <w:spacing w:before="60" w:after="20"/>
        <w:jc w:val="center"/>
        <w:rPr/>
      </w:pPr>
      <w:r>
        <w:rPr>
          <w:rFonts w:eastAsia="Calibri" w:cs="Calibri"/>
          <w:b w:val="false"/>
          <w:bCs w:val="false"/>
          <w:i/>
          <w:iCs/>
          <w:color w:val="3E5871"/>
          <w:sz w:val="24"/>
          <w:szCs w:val="24"/>
        </w:rPr>
        <w:t>Personal Care Agency — In-Home Care (Wisconsin)</w:t>
      </w:r>
    </w:p>
    <w:p>
      <w:pPr>
        <w:pStyle w:val="Normal"/>
        <w:spacing w:before="0" w:after="200"/>
        <w:jc w:val="center"/>
        <w:rPr/>
      </w:pPr>
      <w:r>
        <w:rPr>
          <w:rFonts w:eastAsia="Calibri" w:cs="Calibri"/>
          <w:b w:val="false"/>
          <w:bCs w:val="false"/>
          <w:i w:val="false"/>
          <w:iCs w:val="false"/>
          <w:color w:val="555555"/>
          <w:sz w:val="20"/>
          <w:szCs w:val="20"/>
        </w:rPr>
        <w:t>Built to Wis. Admin. Code § DHS 105.17 &amp; DHS 107.112 — the DQA Personal Care Agency (Medicaid) certification</w:t>
      </w:r>
    </w:p>
    <w:p>
      <w:pPr>
        <w:pStyle w:val="Normal"/>
        <w:pBdr>
          <w:bottom w:val="single" w:sz="8" w:space="1" w:color="9DB1C7"/>
        </w:pBdr>
        <w:spacing w:before="100" w:after="140"/>
        <w:rPr/>
      </w:pPr>
      <w:r>
        <w:rPr/>
      </w:r>
    </w:p>
    <w:p>
      <w:pPr>
        <w:pStyle w:val="Normal"/>
        <w:spacing w:lineRule="exact" w:line="276" w:before="0" w:after="160"/>
        <w:jc w:val="center"/>
        <w:rPr/>
      </w:pPr>
      <w:r>
        <w:rPr>
          <w:rFonts w:eastAsia="Calibri" w:cs="Calibri"/>
          <w:b/>
          <w:bCs/>
          <w:i w:val="false"/>
          <w:iCs w:val="false"/>
          <w:color w:val="3E5871"/>
          <w:sz w:val="20"/>
          <w:szCs w:val="20"/>
        </w:rPr>
        <w:t xml:space="preserve">Regulatory basis: </w:t>
      </w:r>
      <w:r>
        <w:rPr>
          <w:rFonts w:eastAsia="Calibri" w:cs="Calibri"/>
          <w:b w:val="false"/>
          <w:bCs w:val="false"/>
          <w:i w:val="false"/>
          <w:iCs w:val="false"/>
          <w:color w:val="555555"/>
          <w:sz w:val="20"/>
          <w:szCs w:val="20"/>
        </w:rPr>
        <w:t>Wisconsin Medicaid personal care agency certification under Wis. Admin. Code s. DHS 105.17 (personal care providers) and s. DHS 107.112 (personal care services), certified and surveyed by the Wisconsin Department of Health Services, Division of Quality Assurance (DQA). This is a freestanding personal care agency: it provides personal care — hands-on assistance with the activities of daily living and instrumental activities of daily living in the client’s home — on the client’s physician’s written orders, under registered-nurse supervision, and according to a written care plan, and it does not provide skilled home health services (skilled nursing or therapy), which require a separate home health agency license under Wis. Stat. s. 50.49 and ch. DHS 133. Registered-nurse supervision includes a supervisory home visit at least every sixty days during which the RN directly observes the personal care worker providing care (s. DHS 107.112 (3)). Caregivers clear Wisconsin caregiver background checks under ch. DHS 12, and caregiver misconduct is reported to DQA under ch. DHS 13. Wisconsin Medicaid personal care and the Family Care and IRIS long-term-care programs are administered through ForwardHealth, with Electronic Visit Verification required on Medicaid personal care visits.</w:t>
      </w:r>
    </w:p>
    <w:p>
      <w:pPr>
        <w:pStyle w:val="Normal"/>
        <w:pBdr>
          <w:bottom w:val="single" w:sz="8" w:space="1" w:color="9DB1C7"/>
        </w:pBdr>
        <w:spacing w:before="100" w:after="140"/>
        <w:rPr/>
      </w:pPr>
      <w:r>
        <w:rPr/>
      </w:r>
    </w:p>
    <w:p>
      <w:pPr>
        <w:pStyle w:val="Normal"/>
        <w:spacing w:before="0" w:after="200"/>
        <w:jc w:val="center"/>
        <w:rPr/>
      </w:pPr>
      <w:r>
        <w:rPr>
          <w:rFonts w:eastAsia="Calibri" w:cs="Calibri"/>
          <w:b w:val="false"/>
          <w:bCs w:val="false"/>
          <w:i/>
          <w:iCs/>
          <w:color w:val="555555"/>
          <w:sz w:val="19"/>
          <w:szCs w:val="19"/>
        </w:rPr>
        <w:t>This manual is a customizable template. Replace every bracketed field with your organization’s details and adapt each policy to your operations before use. Wisconsin DQA surveyors expect policies that reference Wis. Admin. Code § DHS 105.17 and DHS 107.112 specifically — generic or other-state policies are inadequate.</w:t>
      </w:r>
    </w:p>
    <w:p>
      <w:pPr>
        <w:pStyle w:val="Normal"/>
        <w:spacing w:before="0" w:after="20"/>
        <w:jc w:val="center"/>
        <w:rPr/>
      </w:pPr>
      <w:r>
        <w:rPr>
          <w:rFonts w:eastAsia="Calibri" w:cs="Calibri"/>
          <w:b w:val="false"/>
          <w:bCs w:val="false"/>
          <w:i w:val="false"/>
          <w:iCs w:val="false"/>
          <w:color w:val="1A1A1A"/>
          <w:sz w:val="21"/>
          <w:szCs w:val="21"/>
        </w:rPr>
        <w:t>Approved By: [Administrator Name]</w:t>
      </w:r>
    </w:p>
    <w:p>
      <w:pPr>
        <w:pStyle w:val="Normal"/>
        <w:spacing w:before="0" w:after="90"/>
        <w:jc w:val="center"/>
        <w:rPr/>
      </w:pPr>
      <w:r>
        <w:rPr>
          <w:rFonts w:eastAsia="Calibri" w:cs="Calibri"/>
          <w:b w:val="false"/>
          <w:bCs w:val="false"/>
          <w:i w:val="false"/>
          <w:iCs w:val="false"/>
          <w:color w:val="555555"/>
          <w:sz w:val="18"/>
          <w:szCs w:val="18"/>
        </w:rPr>
        <w:t>Effective Date: [Date]        Version: 1.0        Review: Annual or upon rule change</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State Rules, Regulations &amp; Accreditation</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[Agency Name] operates in compliance with the following Wisconsin authorities, which form the basis for this manual. This organization is a freestanding personal care agency certified by the Wisconsin Department of Health Services, Division of Quality Assurance (DQA), to provide Medicaid personal care services under Wis. Admin. Code § DHS 105.17 and DHS 107.112. It provides personal care — hands-on assistance with the activities of daily living and instrumental activities of daily living in the client’s home — on the written orders of the client’s physician, under registered-nurse supervision, and according to a written care plan. Purely private-pay companionship or homemaker (supportive home care) that does not involve Medicaid personal care may not require this certification; the agency does not provide skilled home health services (skilled nursing or therapy), which require a separate home health agency license under Wis. Stat. § 50.49 and ch. DHS 133:</w:t>
      </w:r>
    </w:p>
    <w:p>
      <w:pPr>
        <w:pStyle w:val="ListParagraph"/>
        <w:numPr>
          <w:ilvl w:val="0"/>
          <w:numId w:val="3"/>
        </w:numPr>
        <w:spacing w:lineRule="exact" w:line="276" w:before="0" w:after="60"/>
        <w:rPr/>
      </w:pPr>
      <w:r>
        <w:rPr>
          <w:rFonts w:eastAsia="Calibri" w:cs="Calibri"/>
          <w:b w:val="false"/>
          <w:bCs w:val="false"/>
          <w:i w:val="false"/>
          <w:iCs w:val="false"/>
          <w:color w:val="1A1A1A"/>
          <w:sz w:val="21"/>
          <w:szCs w:val="21"/>
        </w:rPr>
        <w:t>Wis. Admin. Code s. DHS 105.17, "Personal care providers," which sets the Medicaid certification requirements for personal care agencies — including the freestanding personal care agency — covering the provider proposal, administration, care planning, registered-nurse supervision, personal care worker qualifications and training, service documentation, and discharge.</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Wis. Admin. Code s. DHS 107.112, "Personal care services," which defines covered personal care services, the physician order and care plan requirements, and the registered-nurse supervisory review — including a supervisory home visit at least every sixty days during which the RN directly observes the personal care worker providing care.</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Certified and surveyed by the Wisconsin Department of Health Services (DHS), Division of Quality Assurance (DQA). A freestanding personal care agency applies through the DHS DQA Provider Portal, passes an on-site DQA survey to s. DHS 105.17 and s. DHS 107.112, is recommended for Medicaid certification, and then enrolls with Wisconsin Medicaid (ForwardHealth). A branch office is separately certified where it cannot adequately share supervision with the parent agency.</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SCOPE: this agency provides personal care — hands-on assistance with the activities of daily living (bathing, dressing, grooming, toileting, transferring, mobility, and eating) and instrumental activities of daily living, and accompanying a client to a medical appointment — on the written orders of the client’s physician, under registered-nurse supervision, and according to a written care plan. Personal care workers do not administer medication or perform skilled nursing or therapy tasks; skilled home health services require a separate home health agency license under Wis. Stat. s. 50.49 and ch. DHS 133. A purely private-pay companionship or homemaker (supportive home care) service that does not bill Medicaid personal care may operate without this certification.</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Registered-nurse supervision (s. DHS 105.17 (1n) and s. DHS 107.112 (3)): the agency’s RN supervises the provision of personal care, and conducts a supervisory home visit — at least every sixty days — at a time when the personal care worker is directly observed providing care; the RN documents the visit and, where the worker fails to follow the care plan, provides counseling, education, or retraining. A non-Medicaid client may waive the sixty-day supervisory visit by written agreement that is part of the service agreement.</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Caregiver background checks and misconduct reporting: Wis. Admin. Code ch. DHS 12 (Caregiver Background Checks) and ch. DHS 13 (Reporting and Investigation of Caregiver Misconduct), applied through the Wisconsin Caregiver Program (P-00038). The agency completes a caregiver background check before hire and on the required schedule, does not employ a person the law bars from direct care, and reports caregiver misconduct to DQA.</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Client care: personal care is furnished on the physician’s written order and a written care plan developed with registered-nurse involvement; the agency gives each client a statement of client rights and a service agreement, and follows the discharge requirements of s. DHS 105.17 (1w) (f), including written notice and the reasons for discharge.</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Reporting and safety: the agency reports suspected abuse, neglect, self-neglect, or financial exploitation of an elder adult at risk or an adult at risk to the county adult-at-risk / adult protective services agency under Wis. Stat. ch. 55 and s. 46.90, and suspected child abuse to the county child protective services agency, with 911 for emergencies; it reports caregiver misconduct to DQA under ch. DHS 13; it follows standard precautions and infection control; and it maintains an emergency and disaster plan for Wisconsin hazards (winter storms and extreme cold, tornadoes and severe weather, flooding, extreme heat, and power outages).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Wisconsin Medicaid participation and Electronic Visit Verification: the agency enrolls with Wisconsin Medicaid (ForwardHealth) and delivers services through Medicaid personal care and the long-term-care programs Family Care (managed care organizations) and IRIS (self-directed); it captures Electronic Visit Verification on Medicaid personal care visits as Wisconsin requires under the 21st Century Cures Act; and it bills only for authorized services actually provided.</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Business, payment, and employment requirements: registration with the Wisconsin Department of Financial Institutions and an employer identification number; a business office where records are maintained and available for DQA survey; professional and general liability insurance and workers’ compensation coverage; Wisconsin’s minimum wage and wage-and-hour law, including the federal Fair Labor Standards Act rules for home care; and HIPAA privacy and security. This manual provides general information and is not legal advice; verify current statute, rule, and payer requirements before relying on any provision.</w:t>
      </w:r>
    </w:p>
    <w:p>
      <w:pPr>
        <w:pStyle w:val="Normal"/>
        <w:spacing w:lineRule="exact" w:line="276" w:before="100" w:after="120"/>
        <w:jc w:val="start"/>
        <w:rPr/>
      </w:pPr>
      <w:r>
        <w:rPr>
          <w:rFonts w:eastAsia="Calibri" w:cs="Calibri"/>
          <w:b w:val="false"/>
          <w:bCs w:val="false"/>
          <w:i/>
          <w:iCs/>
          <w:color w:val="555555"/>
          <w:sz w:val="19"/>
          <w:szCs w:val="19"/>
        </w:rPr>
        <w:t>This manual provides general information and is not legal advice; verify current rule and accreditation standards before relying on any provision.</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Yearly Policy Review by Administrator</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The Administrator reviews this manual at least annually and upon any change to an applicable rule, confirms each section remains current, and records the review below.</w:t>
      </w:r>
    </w:p>
    <w:tbl>
      <w:tblPr>
        <w:tblW w:w="9360" w:type="dxa"/>
        <w:jc w:val="start"/>
        <w:tblInd w:w="0" w:type="dxa"/>
        <w:tblLayout w:type="fixed"/>
        <w:tblCellMar>
          <w:top w:w="60" w:type="dxa"/>
          <w:start w:w="110" w:type="dxa"/>
          <w:bottom w:w="60" w:type="dxa"/>
          <w:end w:w="110" w:type="dxa"/>
        </w:tblCellMar>
      </w:tblPr>
      <w:tblGrid>
        <w:gridCol w:w="3399"/>
        <w:gridCol w:w="1701"/>
        <w:gridCol w:w="2060"/>
        <w:gridCol w:w="2199"/>
      </w:tblGrid>
      <w:tr>
        <w:trPr>
          <w:tblHeader w:val="true"/>
        </w:trPr>
        <w:tc>
          <w:tcPr>
            <w:tcW w:w="33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Section Reviewed</w:t>
            </w:r>
          </w:p>
        </w:tc>
        <w:tc>
          <w:tcPr>
            <w:tcW w:w="17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Current? (Y/N)</w:t>
            </w:r>
          </w:p>
        </w:tc>
        <w:tc>
          <w:tcPr>
            <w:tcW w:w="20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Notes / Change</w:t>
            </w:r>
          </w:p>
        </w:tc>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Reviewed By / Date</w:t>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1 — Certification, Administration &amp; Governance</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2 — Client Rights, Intake, Physician Orders &amp; Care Planning</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3 — Personnel, Caregiver Background Checks &amp; Training</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4 — Service Delivery &amp; Registered-Nurse Supervision</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5 — Health, Safety &amp; Emergency</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6 — Records, Quality &amp; Compliance</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bl>
    <w:p>
      <w:pPr>
        <w:pStyle w:val="Normal"/>
        <w:rPr/>
      </w:pPr>
      <w:r>
        <w:rPr/>
      </w:r>
      <w:r>
        <w:br w:type="page"/>
      </w:r>
    </w:p>
    <w:p>
      <w:pPr>
        <w:pStyle w:val="Normal"/>
        <w:spacing w:before="0" w:after="120"/>
        <w:rPr/>
      </w:pPr>
      <w:r>
        <w:rPr>
          <w:rFonts w:eastAsia="Calibri" w:cs="Calibri"/>
          <w:b/>
          <w:bCs/>
          <w:i w:val="false"/>
          <w:iCs w:val="false"/>
          <w:color w:val="1F3A5F"/>
          <w:sz w:val="30"/>
          <w:szCs w:val="30"/>
        </w:rPr>
        <w:t>Master Table of Contents</w:t>
      </w:r>
    </w:p>
    <w:p>
      <w:pPr>
        <w:pStyle w:val="Normal"/>
        <w:pBdr>
          <w:bottom w:val="single" w:sz="8" w:space="1" w:color="9DB1C7"/>
        </w:pBdr>
        <w:spacing w:before="100" w:after="140"/>
        <w:rPr/>
      </w:pPr>
      <w:r>
        <w:rPr/>
      </w:r>
    </w:p>
    <w:p>
      <w:pPr>
        <w:pStyle w:val="Normal"/>
        <w:spacing w:before="140" w:after="60"/>
        <w:rPr/>
      </w:pPr>
      <w:r>
        <w:rPr>
          <w:rFonts w:eastAsia="Calibri" w:cs="Calibri"/>
          <w:b/>
          <w:bCs/>
          <w:i w:val="false"/>
          <w:iCs w:val="false"/>
          <w:color w:val="1F3A5F"/>
          <w:sz w:val="22"/>
          <w:szCs w:val="22"/>
        </w:rPr>
        <w:t>Section 1 — Certification, Administration &amp; Governance</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Medicaid Certification &amp; Regulatory Compliance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Governing Authority &amp; Administrator</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Scope of Services &amp; the Personal Care Boundary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Registered-Nurse Supervision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Business Formation, Insurance &amp; Provider Enrollment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Administrative Office &amp; Records Availability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Policy Management &amp; Annual Review</w:t>
            </w:r>
          </w:p>
        </w:tc>
      </w:tr>
    </w:tbl>
    <w:p>
      <w:pPr>
        <w:pStyle w:val="Normal"/>
        <w:spacing w:before="140" w:after="60"/>
        <w:rPr/>
      </w:pPr>
      <w:r>
        <w:rPr>
          <w:rFonts w:eastAsia="Calibri" w:cs="Calibri"/>
          <w:b/>
          <w:bCs/>
          <w:i w:val="false"/>
          <w:iCs w:val="false"/>
          <w:color w:val="1F3A5F"/>
          <w:sz w:val="22"/>
          <w:szCs w:val="22"/>
        </w:rPr>
        <w:t>Section 2 — Client Rights, Intake, Physician Orders &amp; Care Planning</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Client Rights &amp; Responsibilities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Intake, Eligibility &amp; Non-Discrimination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Physician Orders for Personal Care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Registered-Nurse Assessment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The Written Care Plan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Service Agreement &amp; Disclosures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Discharge &amp; Referral</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2.08</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Complaints &amp; Grievances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2.09</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Confidentiality, HIPAA &amp; Client Funds</w:t>
            </w:r>
          </w:p>
        </w:tc>
      </w:tr>
    </w:tbl>
    <w:p>
      <w:pPr>
        <w:pStyle w:val="Normal"/>
        <w:spacing w:before="140" w:after="60"/>
        <w:rPr/>
      </w:pPr>
      <w:r>
        <w:rPr>
          <w:rFonts w:eastAsia="Calibri" w:cs="Calibri"/>
          <w:b/>
          <w:bCs/>
          <w:i w:val="false"/>
          <w:iCs w:val="false"/>
          <w:color w:val="1F3A5F"/>
          <w:sz w:val="22"/>
          <w:szCs w:val="22"/>
        </w:rPr>
        <w:t>Section 3 — Personnel, Caregiver Background Checks &amp; Training</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Job Descriptions &amp; Qualifications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Caregiver Background Checks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Caregiver Misconduct Reporting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Personnel Records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Personal Care Worker Orientation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Personal Care Worker Training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Competency &amp; RN-Verified Skills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3.08</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Health Screening &amp; Communicable Disease</w:t>
            </w:r>
          </w:p>
        </w:tc>
      </w:tr>
    </w:tbl>
    <w:p>
      <w:pPr>
        <w:pStyle w:val="Normal"/>
        <w:spacing w:before="140" w:after="60"/>
        <w:rPr/>
      </w:pPr>
      <w:r>
        <w:rPr>
          <w:rFonts w:eastAsia="Calibri" w:cs="Calibri"/>
          <w:b/>
          <w:bCs/>
          <w:i w:val="false"/>
          <w:iCs w:val="false"/>
          <w:color w:val="1F3A5F"/>
          <w:sz w:val="22"/>
          <w:szCs w:val="22"/>
        </w:rPr>
        <w:t>Section 4 — Service Delivery &amp; Registered-Nurse Supervision</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Staff Assignment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Personal Care &amp; Activities of Daily Living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Instrumental Activities &amp; Supportive Tasks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Accompanying Clients to Medical Appointments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Service Documentation &amp; Electronic Visit Verification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Change in Client Condition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RN Supervisory Visits &amp; Care-Plan Adherence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4.08</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Medication in Personal Care</w:t>
            </w:r>
          </w:p>
        </w:tc>
      </w:tr>
    </w:tbl>
    <w:p>
      <w:pPr>
        <w:pStyle w:val="Normal"/>
        <w:spacing w:before="140" w:after="60"/>
        <w:rPr/>
      </w:pPr>
      <w:r>
        <w:rPr>
          <w:rFonts w:eastAsia="Calibri" w:cs="Calibri"/>
          <w:b/>
          <w:bCs/>
          <w:i w:val="false"/>
          <w:iCs w:val="false"/>
          <w:color w:val="1F3A5F"/>
          <w:sz w:val="22"/>
          <w:szCs w:val="22"/>
        </w:rPr>
        <w:t>Section 5 — Health, Safety &amp; Emergency</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Adults-at-Risk &amp; Child Abuse Reporting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Incident Reporting &amp; Investigation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Infection Control &amp; Standard Precautions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Home Safety &amp; Hazard Management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Emergency &amp; Disaster Preparedness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Worker Safety</w:t>
            </w:r>
          </w:p>
        </w:tc>
      </w:tr>
    </w:tbl>
    <w:p>
      <w:pPr>
        <w:pStyle w:val="Normal"/>
        <w:spacing w:before="140" w:after="60"/>
        <w:rPr/>
      </w:pPr>
      <w:r>
        <w:rPr>
          <w:rFonts w:eastAsia="Calibri" w:cs="Calibri"/>
          <w:b/>
          <w:bCs/>
          <w:i w:val="false"/>
          <w:iCs w:val="false"/>
          <w:color w:val="1F3A5F"/>
          <w:sz w:val="22"/>
          <w:szCs w:val="22"/>
        </w:rPr>
        <w:t>Section 6 — Records, Quality &amp; Compliance</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Client Records &amp; Documentation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Records Retention &amp; Security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Quality Assessment &amp; Performance Improvement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Wisconsin Medicaid, EVV &amp; Program Integrity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Billing &amp; Anti-Fraud Compliance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Wage, Hour &amp; Employment Compliance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DQA Survey Readiness &amp; Reporting</w:t>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1 — CERTIFICATION, ADMINISTRATION &amp; GOVERNANCE</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Wisconsin Medicaid personal care agency certification under Wis. Admin. Code s. DHS 105.17 (personal care providers) and s. DHS 107.112 (personal care services), certified and surveyed by the Wisconsin Department of Health Services, Division of Quality Assurance (DQA). This is a freestanding personal care agency: it provides personal care — hands-on assistance with the activities of daily living and instrumental activities of daily living in the client’s home — on the client’s physician’s written orders, under registered-nurse supervision, and according to a written care plan, and it does not provide skilled home health services (skilled nursing or therapy), which require a separate home health agency license under Wis. Stat. s. 50.49 and ch. DHS 133. Registered-nurse supervision includes a supervisory home visit at least every sixty days during which the RN directly observes the personal care worker providing care (s. DHS 107.112 (3)). Caregivers clear Wisconsin caregiver background checks under ch. DHS 12, and caregiver misconduct is reported to DQA under ch. DHS 13. Wisconsin Medicaid personal care and the Family Care and IRIS long-term-care programs are administered through ForwardHealth, with Electronic Visit Verification required on Medicaid personal care visits.</w:t>
      </w:r>
    </w:p>
    <w:p>
      <w:pPr>
        <w:pStyle w:val="Normal"/>
        <w:spacing w:lineRule="exact" w:line="276" w:before="0" w:after="120"/>
        <w:jc w:val="start"/>
        <w:rPr/>
      </w:pPr>
      <w:r>
        <w:rPr>
          <w:rFonts w:eastAsia="Calibri" w:cs="Calibri"/>
          <w:b w:val="false"/>
          <w:bCs w:val="false"/>
          <w:i/>
          <w:iCs/>
          <w:color w:val="555555"/>
          <w:sz w:val="20"/>
          <w:szCs w:val="20"/>
        </w:rPr>
        <w:t>This section establishes the agency’s authority to operate as a Wisconsin-certified personal care agency, the leadership accountable for it, and the registered-nurse supervision and business foundation on which every other policy rests.</w:t>
      </w:r>
    </w:p>
    <w:p>
      <w:pPr>
        <w:pStyle w:val="Normal"/>
        <w:keepNext w:val="true"/>
        <w:spacing w:before="240" w:after="100"/>
        <w:rPr/>
      </w:pPr>
      <w:r>
        <w:rPr>
          <w:rFonts w:eastAsia="Calibri" w:cs="Calibri"/>
          <w:b/>
          <w:bCs/>
          <w:i w:val="false"/>
          <w:iCs w:val="false"/>
          <w:color w:val="1F3A5F"/>
          <w:sz w:val="24"/>
          <w:szCs w:val="24"/>
        </w:rPr>
        <w:t>Policy 1.01 — Medicaid Certification &amp; Regulatory Compliance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Medicaid Certification &amp; Regulatory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Wis. Admin. Code s. DHS 105.17; s. DHS 107.112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establish that the agency holds and maintains Wisconsin Medicaid certification as a personal care agency and operates in continuous compliance with the rules that govern it.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Personal care agency (PCA) — </w:t>
      </w:r>
      <w:r>
        <w:rPr>
          <w:rFonts w:eastAsia="Calibri" w:cs="Calibri"/>
          <w:b w:val="false"/>
          <w:bCs w:val="false"/>
          <w:i w:val="false"/>
          <w:iCs w:val="false"/>
          <w:color w:val="1A1A1A"/>
          <w:sz w:val="21"/>
          <w:szCs w:val="21"/>
        </w:rPr>
        <w:t>a freestanding agency certified by the Division of Quality Assurance to provide Medicaid personal care services under s. DHS 105.17.</w:t>
      </w:r>
    </w:p>
    <w:p>
      <w:pPr>
        <w:pStyle w:val="Normal"/>
        <w:spacing w:lineRule="exact" w:line="276" w:before="0" w:after="70"/>
        <w:rPr/>
      </w:pPr>
      <w:r>
        <w:rPr>
          <w:rFonts w:eastAsia="Calibri" w:cs="Calibri"/>
          <w:b/>
          <w:bCs/>
          <w:i w:val="false"/>
          <w:iCs w:val="false"/>
          <w:color w:val="1A1A1A"/>
          <w:sz w:val="21"/>
          <w:szCs w:val="21"/>
        </w:rPr>
        <w:t xml:space="preserve">DQA — </w:t>
      </w:r>
      <w:r>
        <w:rPr>
          <w:rFonts w:eastAsia="Calibri" w:cs="Calibri"/>
          <w:b w:val="false"/>
          <w:bCs w:val="false"/>
          <w:i w:val="false"/>
          <w:iCs w:val="false"/>
          <w:color w:val="1A1A1A"/>
          <w:sz w:val="21"/>
          <w:szCs w:val="21"/>
        </w:rPr>
        <w:t>the Wisconsin Department of Health Services, Division of Quality Assurance, which surveys and recommends certification of personal care providers.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provides Medicaid personal care services only while it holds a current certification as a personal care agency recommended by the Division of Quality Assurance and maintained through Wisconsin Medicaid (ForwardHealth), and it operates in continuous compliance with Wis. Admin. Code s. DHS 105.17 and s. DHS 107.112. The agency does not provide skilled home health services, which require a separate home health agency license under Wis. Stat. s. 50.49 and ch. DHS 133.</w:t>
      </w:r>
    </w:p>
    <w:p>
      <w:pPr>
        <w:pStyle w:val="Normal"/>
        <w:spacing w:lineRule="exact" w:line="276" w:before="0" w:after="120"/>
        <w:jc w:val="start"/>
        <w:rPr/>
      </w:pPr>
      <w:r>
        <w:rPr>
          <w:rFonts w:eastAsia="Calibri" w:cs="Calibri"/>
          <w:b w:val="false"/>
          <w:bCs w:val="false"/>
          <w:i w:val="false"/>
          <w:iCs w:val="false"/>
          <w:color w:val="1A1A1A"/>
          <w:sz w:val="21"/>
          <w:szCs w:val="21"/>
        </w:rPr>
        <w:t>The Administrator is responsible for obtaining certification before serving Medicaid clients, keeping it current, meeting every applicable requirement, and cooperating fully with DQA survey and complaint investigation. A branch office is separately certified where DQA determines it cannot adequately share supervision and administration with the parent agency.</w:t>
      </w:r>
    </w:p>
    <w:p>
      <w:pPr>
        <w:pStyle w:val="Normal"/>
        <w:spacing w:lineRule="exact" w:line="276" w:before="0" w:after="120"/>
        <w:jc w:val="start"/>
        <w:rPr/>
      </w:pPr>
      <w:r>
        <w:rPr>
          <w:rFonts w:eastAsia="Calibri" w:cs="Calibri"/>
          <w:b w:val="false"/>
          <w:bCs w:val="false"/>
          <w:i w:val="false"/>
          <w:iCs w:val="false"/>
          <w:color w:val="1A1A1A"/>
          <w:sz w:val="21"/>
          <w:szCs w:val="21"/>
        </w:rPr>
        <w:t>The agency corrects any deficiency DQA identifies within the time allowed, and it maintains a Wisconsin business office where its records are kept and available for survey. Purely private-pay companionship or homemaker (supportive home care) that does not bill Medicaid personal care may operate without this certification, but the agency holds every service it bills to Medicaid to the certification standard.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Apply for personal care agency certification through the DHS DQA Provider Portal, submitting the required forms, proposal, policies, and fee.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Pass the DQA on-site survey to s. DHS 105.17 and s. DHS 107.112 before serving Medicaid clients.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Enroll with Wisconsin Medicaid (ForwardHealth) after DQA recommends certification.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Separately certify any branch office that cannot adequately share supervision with the parent agency.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Cooperate with DQA survey and complaint investigation, and correct deficiencies within the time allowed.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Certification &amp; Regulatory Reference Record · DQA Correspondence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1.02 — Governing Authority &amp; Administrator</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Governing Authority &amp; Administrator</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105.17; s. DHS 107.112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the agency’s governing authority and the Administrator accountable for its day-to-day operation and compliance.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Administrator — </w:t>
      </w:r>
      <w:r>
        <w:rPr>
          <w:rFonts w:eastAsia="Calibri" w:cs="Calibri"/>
          <w:b w:val="false"/>
          <w:bCs w:val="false"/>
          <w:i w:val="false"/>
          <w:iCs w:val="false"/>
          <w:color w:val="1A1A1A"/>
          <w:sz w:val="21"/>
          <w:szCs w:val="21"/>
        </w:rPr>
        <w:t>the individual the agency designates as responsible for its day-to-day operation and its compliance with s. DHS 105.17 and s. DHS 107.112.</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has an identified owner and governing authority that holds ultimate responsibility for the agency, and a designated Administrator responsible for its day-to-day operation, its compliance program, and communication with DQA and Wisconsin Medicaid. The governing authority adopts this manual, approves the budget and insurance, and reviews agency performance.</w:t>
      </w:r>
    </w:p>
    <w:p>
      <w:pPr>
        <w:pStyle w:val="Normal"/>
        <w:spacing w:lineRule="exact" w:line="276" w:before="0" w:after="120"/>
        <w:jc w:val="start"/>
        <w:rPr/>
      </w:pPr>
      <w:r>
        <w:rPr>
          <w:rFonts w:eastAsia="Calibri" w:cs="Calibri"/>
          <w:b w:val="false"/>
          <w:bCs w:val="false"/>
          <w:i w:val="false"/>
          <w:iCs w:val="false"/>
          <w:color w:val="1A1A1A"/>
          <w:sz w:val="21"/>
          <w:szCs w:val="21"/>
        </w:rPr>
        <w:t>The Administrator directs personal care services within the certified scope, oversees personnel background checks and training, registered-nurse supervision, client care and care planning, records, quality, and reporting, and works with the agency’s registered nurse to ensure services are physician-ordered, care-planned, and RN-supervised. The Administrator has the authority, qualifications, and time the role requires, and an alternate is designated to act in the Administrator’s absence.</w:t>
      </w:r>
    </w:p>
    <w:p>
      <w:pPr>
        <w:pStyle w:val="Normal"/>
        <w:spacing w:lineRule="exact" w:line="276" w:before="0" w:after="120"/>
        <w:jc w:val="start"/>
        <w:rPr/>
      </w:pPr>
      <w:r>
        <w:rPr>
          <w:rFonts w:eastAsia="Calibri" w:cs="Calibri"/>
          <w:b w:val="false"/>
          <w:bCs w:val="false"/>
          <w:i w:val="false"/>
          <w:iCs w:val="false"/>
          <w:color w:val="1A1A1A"/>
          <w:sz w:val="21"/>
          <w:szCs w:val="21"/>
        </w:rPr>
        <w:t>Lines of authority run from the governing authority through the Administrator and the registered-nurse supervisor to personal care workers. No person provides personal care outside the authority and scope this structure defines.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Document the owner, governing authority, and Administrator, and maintain a current organizational chart.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Designate in writing an alternate authorized to act when the Administrator is unavailable.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Have the governing authority adopt this manual and review agency performance on a defined schedule.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Record the Administrator’s qualifications and authority in the administrative records.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Update designations whenever leadership changes and notify DQA as required.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Organizational Chart · Administrator &amp; Alternate Designation · Governing Authority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1.03 — Scope of Services &amp; the Personal Care Boundary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Scope of Services &amp; the Personal Care Boundary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107.112; s. DHS 105.17</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the personal care services the agency provides and the boundary it does not cross without a skilled home health license.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Personal care services — </w:t>
      </w:r>
      <w:r>
        <w:rPr>
          <w:rFonts w:eastAsia="Calibri" w:cs="Calibri"/>
          <w:b w:val="false"/>
          <w:bCs w:val="false"/>
          <w:i w:val="false"/>
          <w:iCs w:val="false"/>
          <w:color w:val="1A1A1A"/>
          <w:sz w:val="21"/>
          <w:szCs w:val="21"/>
        </w:rPr>
        <w:t>hands-on assistance with the activities of daily living and instrumental activities of daily living, provided on the physician’s written order, under RN supervision, and per a written care plan (s. DHS 107.112).</w:t>
      </w:r>
    </w:p>
    <w:p>
      <w:pPr>
        <w:pStyle w:val="Normal"/>
        <w:spacing w:lineRule="exact" w:line="276" w:before="0" w:after="70"/>
        <w:rPr/>
      </w:pPr>
      <w:r>
        <w:rPr>
          <w:rFonts w:eastAsia="Calibri" w:cs="Calibri"/>
          <w:b/>
          <w:bCs/>
          <w:i w:val="false"/>
          <w:iCs w:val="false"/>
          <w:color w:val="1A1A1A"/>
          <w:sz w:val="21"/>
          <w:szCs w:val="21"/>
        </w:rPr>
        <w:t xml:space="preserve">Supportive home care — </w:t>
      </w:r>
      <w:r>
        <w:rPr>
          <w:rFonts w:eastAsia="Calibri" w:cs="Calibri"/>
          <w:b w:val="false"/>
          <w:bCs w:val="false"/>
          <w:i w:val="false"/>
          <w:iCs w:val="false"/>
          <w:color w:val="1A1A1A"/>
          <w:sz w:val="21"/>
          <w:szCs w:val="21"/>
        </w:rPr>
        <w:t>private-pay companionship and homemaker services that do not bill Medicaid personal care and may be provided without this certification.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provides personal care services — hands-on assistance with bathing, dressing, grooming, toileting, transferring, mobility, and eating; related instrumental activities of daily living; and accompanying a client to a medical appointment — on the written order of the client’s physician, under registered-nurse supervision, and according to a written care plan. It maintains a written description of the services it provides, the client population it serves, and its geographic service area.</w:t>
      </w:r>
    </w:p>
    <w:p>
      <w:pPr>
        <w:pStyle w:val="Normal"/>
        <w:spacing w:lineRule="exact" w:line="276" w:before="0" w:after="120"/>
        <w:jc w:val="start"/>
        <w:rPr/>
      </w:pPr>
      <w:r>
        <w:rPr>
          <w:rFonts w:eastAsia="Calibri" w:cs="Calibri"/>
          <w:b w:val="false"/>
          <w:bCs w:val="false"/>
          <w:i w:val="false"/>
          <w:iCs w:val="false"/>
          <w:color w:val="1A1A1A"/>
          <w:sz w:val="21"/>
          <w:szCs w:val="21"/>
        </w:rPr>
        <w:t>Personal care workers do not administer medication and do not perform skilled nursing or therapy tasks reserved to a licensed professional. When a client’s needs exceed personal care, the agency coordinates with the physician and refers the client to an appropriately licensed skilled provider rather than exceeding its certification.</w:t>
      </w:r>
    </w:p>
    <w:p>
      <w:pPr>
        <w:pStyle w:val="Normal"/>
        <w:spacing w:lineRule="exact" w:line="276" w:before="0" w:after="120"/>
        <w:jc w:val="start"/>
        <w:rPr/>
      </w:pPr>
      <w:r>
        <w:rPr>
          <w:rFonts w:eastAsia="Calibri" w:cs="Calibri"/>
          <w:b w:val="false"/>
          <w:bCs w:val="false"/>
          <w:i w:val="false"/>
          <w:iCs w:val="false"/>
          <w:color w:val="1A1A1A"/>
          <w:sz w:val="21"/>
          <w:szCs w:val="21"/>
        </w:rPr>
        <w:t>The agency may also provide private-pay supportive home care (companionship and homemaker services) that does not require certification; it keeps that service within its non-medical scope and does not represent it as certified Medicaid personal care.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written description of services, client population, and service area within the certified scope.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Confirm a physician order and a written care plan before providing Medicaid personal care.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Train personal care workers on the personal care boundary and on not administering medication or performing skilled tasks.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Refer clients needing skilled care to an appropriately licensed provider, coordinating with the physician.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any private-pay supportive home care within its non-medical scope.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Description of Services &amp; Service Area · Scope-of-Practice Acknowledgment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1.04 — Registered-Nurse Supervision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Registered-Nurse Supervision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105.17 (1n); s. DHS 107.112 (3)</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a registered nurse supervises personal care and conducts the supervisory home visits Wisconsin requires.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RN supervisor — </w:t>
      </w:r>
      <w:r>
        <w:rPr>
          <w:rFonts w:eastAsia="Calibri" w:cs="Calibri"/>
          <w:b w:val="false"/>
          <w:bCs w:val="false"/>
          <w:i w:val="false"/>
          <w:iCs w:val="false"/>
          <w:color w:val="1A1A1A"/>
          <w:sz w:val="21"/>
          <w:szCs w:val="21"/>
        </w:rPr>
        <w:t>the registered nurse the agency designates to supervise the provision of personal care services under s. DHS 107.112 (3).</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designates a registered nurse to supervise the provision of personal care services. The RN participates in developing and updating each client’s care plan, and conducts a supervisory home visit — at least every sixty days — at a time when the personal care worker is directly observed providing care to the client in the client’s home. The RN documents the results of each supervisory visit, including the observation, and keeps it in the personnel or designated agency file.</w:t>
      </w:r>
    </w:p>
    <w:p>
      <w:pPr>
        <w:pStyle w:val="Normal"/>
        <w:spacing w:lineRule="exact" w:line="276" w:before="0" w:after="120"/>
        <w:jc w:val="start"/>
        <w:rPr/>
      </w:pPr>
      <w:r>
        <w:rPr>
          <w:rFonts w:eastAsia="Calibri" w:cs="Calibri"/>
          <w:b w:val="false"/>
          <w:bCs w:val="false"/>
          <w:i w:val="false"/>
          <w:iCs w:val="false"/>
          <w:color w:val="1A1A1A"/>
          <w:sz w:val="21"/>
          <w:szCs w:val="21"/>
        </w:rPr>
        <w:t>When the RN’s observation reveals that a personal care worker failed to follow the client’s care plan, the agency provides counseling, education, or retraining to ensure the worker is adequately trained to complete their responsibilities. A client who is not a Medicaid recipient may waive the sixty-day supervisory visit by a written agreement, included in the service agreement, that specifies what is waived and its benefits and consequences.</w:t>
      </w:r>
    </w:p>
    <w:p>
      <w:pPr>
        <w:pStyle w:val="Normal"/>
        <w:spacing w:lineRule="exact" w:line="276" w:before="0" w:after="120"/>
        <w:jc w:val="start"/>
        <w:rPr/>
      </w:pPr>
      <w:r>
        <w:rPr>
          <w:rFonts w:eastAsia="Calibri" w:cs="Calibri"/>
          <w:b w:val="false"/>
          <w:bCs w:val="false"/>
          <w:i w:val="false"/>
          <w:iCs w:val="false"/>
          <w:color w:val="1A1A1A"/>
          <w:sz w:val="21"/>
          <w:szCs w:val="21"/>
        </w:rPr>
        <w:t>RN supervision is the core quality-assurance system of a Wisconsin personal care agency, tying the physician order, the care plan, the worker’s performance, and the client’s wellbeing together.</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Designate a registered nurse to supervise the provision of personal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Conduct a supervisory home visit at least every sixty days, directly observing the worker providing care.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each supervisory visit and file it in the personnel or designated agency file.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Provide counseling, education, or retraining when the worker fails to follow the care plan.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Where a non-Medicaid client waives the sixty-day visit, record the waiver in the service agreement.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RN Supervisory Visit Record · Non-Medicaid Supervisory Waiver Agreement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1.05 — Business Formation, Insurance &amp; Provider Enrollment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Business Formation, Insurance &amp; Provider Enrollment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105.17 (5); Wisconsin Medicaid (ForwardHealth)</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is lawfully formed, insured, and enrolled with Wisconsin Medicaid before it bills for services.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is registered with the Wisconsin Department of Financial Institutions, holds a federal employer identification number, and maintains a business bank account. It carries general and professional liability insurance and workers’ compensation coverage, and it keeps all coverage current and available for DQA survey.</w:t>
      </w:r>
    </w:p>
    <w:p>
      <w:pPr>
        <w:pStyle w:val="Normal"/>
        <w:spacing w:lineRule="exact" w:line="276" w:before="0" w:after="120"/>
        <w:jc w:val="start"/>
        <w:rPr/>
      </w:pPr>
      <w:r>
        <w:rPr>
          <w:rFonts w:eastAsia="Calibri" w:cs="Calibri"/>
          <w:b w:val="false"/>
          <w:bCs w:val="false"/>
          <w:i w:val="false"/>
          <w:iCs w:val="false"/>
          <w:color w:val="1A1A1A"/>
          <w:sz w:val="21"/>
          <w:szCs w:val="21"/>
        </w:rPr>
        <w:t>After DQA recommends certification, the agency enrolls with Wisconsin Medicaid (ForwardHealth) and, as it chooses, contracts with Family Care managed care organizations and participates in IRIS, and it sets up the required time-and-service reporting and Electronic Visit Verification before billing. It bills only for authorized services actually provided.</w:t>
      </w:r>
    </w:p>
    <w:p>
      <w:pPr>
        <w:pStyle w:val="Normal"/>
        <w:spacing w:lineRule="exact" w:line="276" w:before="0" w:after="120"/>
        <w:jc w:val="start"/>
        <w:rPr/>
      </w:pPr>
      <w:r>
        <w:rPr>
          <w:rFonts w:eastAsia="Calibri" w:cs="Calibri"/>
          <w:b w:val="false"/>
          <w:bCs w:val="false"/>
          <w:i w:val="false"/>
          <w:iCs w:val="false"/>
          <w:color w:val="1A1A1A"/>
          <w:sz w:val="21"/>
          <w:szCs w:val="21"/>
        </w:rPr>
        <w:t>No personal care worker is assigned to a client before the agency’s insurance and workers’ compensation coverage are in force. The agency treats adequate coverage and proper enrollment as conditions of operation.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Register the business with the Wisconsin Department of Financial Institutions and obtain an EIN.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Bind general and professional liability insurance and workers’ compensation coverage.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Enroll with Wisconsin Medicaid (ForwardHealth) after DQA recommends certification.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Contract with Family Care MCOs and participate in IRIS as the agency chooses, and set up EVV.</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proof of insurance and enrollment in the office and available for survey.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Business Registration &amp; Tax Record · Insurance Record · Medicaid Enrollment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1.06 — Administrative Office &amp; Records Availability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Administrative Office &amp; Records Availability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105.17; s. DHS 107.112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require a business office where records are maintained and available for DQA survey.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 Wisconsin business office where its records are kept and available for DQA survey. Client records, personnel records, RN supervisory records, and certification documents are kept secure and confidential and produced for DQA on request.</w:t>
      </w:r>
    </w:p>
    <w:p>
      <w:pPr>
        <w:pStyle w:val="Normal"/>
        <w:spacing w:lineRule="exact" w:line="276" w:before="0" w:after="120"/>
        <w:jc w:val="start"/>
        <w:rPr/>
      </w:pPr>
      <w:r>
        <w:rPr>
          <w:rFonts w:eastAsia="Calibri" w:cs="Calibri"/>
          <w:b w:val="false"/>
          <w:bCs w:val="false"/>
          <w:i w:val="false"/>
          <w:iCs w:val="false"/>
          <w:color w:val="1A1A1A"/>
          <w:sz w:val="21"/>
          <w:szCs w:val="21"/>
        </w:rPr>
        <w:t>Records are organized so that a surveyor can readily locate a client record, a care plan and physician order, a personnel and background-check record, and the RN supervisory documentation. The agency protects records against loss, damage, and unauthorized access, and notifies DQA of any change in the location of its office or records as required.</w:t>
      </w:r>
    </w:p>
    <w:p>
      <w:pPr>
        <w:pStyle w:val="Normal"/>
        <w:spacing w:lineRule="exact" w:line="276" w:before="0" w:after="120"/>
        <w:jc w:val="start"/>
        <w:rPr/>
      </w:pPr>
      <w:r>
        <w:rPr>
          <w:rFonts w:eastAsia="Calibri" w:cs="Calibri"/>
          <w:b w:val="false"/>
          <w:bCs w:val="false"/>
          <w:i w:val="false"/>
          <w:iCs w:val="false"/>
          <w:color w:val="1A1A1A"/>
          <w:sz w:val="21"/>
          <w:szCs w:val="21"/>
        </w:rPr>
        <w:t>Client medical records include the physician order, the care plan, and the service documentation for each client.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Wisconsin business office where records are kept and available for survey.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Store client and personnel records securely and confidentially, organized for ready retrieval.</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the physician order, care plan, and service documentation in each client record.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Restrict record access to authorized staff and back up electronic records.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Notify DQA of any relocation of the office or records.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Records Location &amp; Access Log · Relocation Notice to DQA</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1.07 — Policy Management &amp; Annual Review</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Policy Management &amp; Annual Review</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105.17; s. DHS 107.112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keep this manual current with Wisconsin rules and the agency’s operations through a defined review and approval process.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written policies and procedures covering its certification, administration, RN supervision, personnel background checks and training, client care and care planning, health and safety, and records, quality, and compliance. The Administrator reviews this manual at least annually and whenever an applicable rule changes, and records each review.</w:t>
      </w:r>
    </w:p>
    <w:p>
      <w:pPr>
        <w:pStyle w:val="Normal"/>
        <w:spacing w:lineRule="exact" w:line="276" w:before="0" w:after="120"/>
        <w:jc w:val="start"/>
        <w:rPr/>
      </w:pPr>
      <w:r>
        <w:rPr>
          <w:rFonts w:eastAsia="Calibri" w:cs="Calibri"/>
          <w:b w:val="false"/>
          <w:bCs w:val="false"/>
          <w:i w:val="false"/>
          <w:iCs w:val="false"/>
          <w:color w:val="1A1A1A"/>
          <w:sz w:val="21"/>
          <w:szCs w:val="21"/>
        </w:rPr>
        <w:t>Policy changes are approved by the Administrator (and the governing authority where required), dated, versioned, and communicated to staff, who acknowledge material changes. Superseded versions are retained so the agency can show which policy was in effect at any time.</w:t>
      </w:r>
    </w:p>
    <w:p>
      <w:pPr>
        <w:pStyle w:val="Normal"/>
        <w:spacing w:lineRule="exact" w:line="276" w:before="0" w:after="120"/>
        <w:jc w:val="start"/>
        <w:rPr/>
      </w:pPr>
      <w:r>
        <w:rPr>
          <w:rFonts w:eastAsia="Calibri" w:cs="Calibri"/>
          <w:b w:val="false"/>
          <w:bCs w:val="false"/>
          <w:i w:val="false"/>
          <w:iCs w:val="false"/>
          <w:color w:val="1A1A1A"/>
          <w:sz w:val="21"/>
          <w:szCs w:val="21"/>
        </w:rPr>
        <w:t>This manual is a template the agency customizes to its own operations; it is general information and not legal advice, and the agency verifies current statute, rule, and payer requirements before relying on any provision.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Review the full manual at least annually and upon any change to an applicable rule.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Draft, date, version, and approve policy changes and record them in each policy’s document history.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Communicate material changes to staff and obtain acknowledgment.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Retain superseded versions to document the policy in effect at any time.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Record each annual review in the yearly-review table at the front of the manual.</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Annual Policy Review Record · Staff Policy Acknowledgment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2 — CLIENT RIGHTS, INTAKE, PHYSICIAN ORDERS &amp; CARE PLANNING</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Wisconsin Medicaid personal care agency certification under Wis. Admin. Code s. DHS 105.17 (personal care providers) and s. DHS 107.112 (personal care services), certified and surveyed by the Wisconsin Department of Health Services, Division of Quality Assurance (DQA). This is a freestanding personal care agency: it provides personal care — hands-on assistance with the activities of daily living and instrumental activities of daily living in the client’s home — on the client’s physician’s written orders, under registered-nurse supervision, and according to a written care plan, and it does not provide skilled home health services (skilled nursing or therapy), which require a separate home health agency license under Wis. Stat. s. 50.49 and ch. DHS 133. Registered-nurse supervision includes a supervisory home visit at least every sixty days during which the RN directly observes the personal care worker providing care (s. DHS 107.112 (3)). Caregivers clear Wisconsin caregiver background checks under ch. DHS 12, and caregiver misconduct is reported to DQA under ch. DHS 13. Wisconsin Medicaid personal care and the Family Care and IRIS long-term-care programs are administered through ForwardHealth, with Electronic Visit Verification required on Medicaid personal care visits.</w:t>
      </w:r>
    </w:p>
    <w:p>
      <w:pPr>
        <w:pStyle w:val="Normal"/>
        <w:spacing w:lineRule="exact" w:line="276" w:before="0" w:after="120"/>
        <w:jc w:val="start"/>
        <w:rPr/>
      </w:pPr>
      <w:r>
        <w:rPr>
          <w:rFonts w:eastAsia="Calibri" w:cs="Calibri"/>
          <w:b w:val="false"/>
          <w:bCs w:val="false"/>
          <w:i/>
          <w:iCs/>
          <w:color w:val="555555"/>
          <w:sz w:val="20"/>
          <w:szCs w:val="20"/>
        </w:rPr>
        <w:t>This section governs how the agency accepts clients, protects their rights, and grounds personal care in a physician order, a registered-nurse assessment, and a written care plan — the client-facing foundation of Wisconsin personal care.</w:t>
      </w:r>
    </w:p>
    <w:p>
      <w:pPr>
        <w:pStyle w:val="Normal"/>
        <w:keepNext w:val="true"/>
        <w:spacing w:before="240" w:after="100"/>
        <w:rPr/>
      </w:pPr>
      <w:r>
        <w:rPr>
          <w:rFonts w:eastAsia="Calibri" w:cs="Calibri"/>
          <w:b/>
          <w:bCs/>
          <w:i w:val="false"/>
          <w:iCs w:val="false"/>
          <w:color w:val="1F3A5F"/>
          <w:sz w:val="24"/>
          <w:szCs w:val="24"/>
        </w:rPr>
        <w:t>Policy 2.01 — Client Rights &amp; Responsibilities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Rights &amp; Responsibilities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105.17; s. DHS 107.112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guarantee each client a written statement of their rights and to protect those rights throughout service.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Before or at the start of services, the agency gives each client (or the client’s legal representative) a written statement of client rights and responsibilities and information on how to file a complaint, including how to reach the agency and the Division of Quality Assurance. The agency obtains the client’s acknowledgment of receipt.</w:t>
      </w:r>
    </w:p>
    <w:p>
      <w:pPr>
        <w:pStyle w:val="Normal"/>
        <w:spacing w:lineRule="exact" w:line="276" w:before="0" w:after="120"/>
        <w:jc w:val="start"/>
        <w:rPr/>
      </w:pPr>
      <w:r>
        <w:rPr>
          <w:rFonts w:eastAsia="Calibri" w:cs="Calibri"/>
          <w:b w:val="false"/>
          <w:bCs w:val="false"/>
          <w:i w:val="false"/>
          <w:iCs w:val="false"/>
          <w:color w:val="1A1A1A"/>
          <w:sz w:val="21"/>
          <w:szCs w:val="21"/>
        </w:rPr>
        <w:t>Each client has the right to be treated with consideration, respect, and dignity; to be free from abuse, neglect, and financial exploitation; to participate in developing and changing their care plan and to accept or refuse services; to be informed of the services provided and the charges; to confidentiality of their information; to voice grievances without reprisal or reduced service; and to be served without discrimination.</w:t>
      </w:r>
    </w:p>
    <w:p>
      <w:pPr>
        <w:pStyle w:val="Normal"/>
        <w:spacing w:lineRule="exact" w:line="276" w:before="0" w:after="120"/>
        <w:jc w:val="start"/>
        <w:rPr/>
      </w:pPr>
      <w:r>
        <w:rPr>
          <w:rFonts w:eastAsia="Calibri" w:cs="Calibri"/>
          <w:b w:val="false"/>
          <w:bCs w:val="false"/>
          <w:i w:val="false"/>
          <w:iCs w:val="false"/>
          <w:color w:val="1A1A1A"/>
          <w:sz w:val="21"/>
          <w:szCs w:val="21"/>
        </w:rPr>
        <w:t>The agency trains staff on client rights, honors them in every home, and does not retaliate against any client who exercises a right or makes a complaint.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the written statement of rights and complaint information at or before the start of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Obtain and file the client’s signed acknowledgment of receipt.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Train personal care workers to honor client rights and report any suspected violation.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Include client-rights compliance in RN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Never reduce or terminate service in reprisal for a client exercising a right or complaining.</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Statement of Client Rights &amp; Responsibilities · Acknowledgment of Receipt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2.02 — Intake, Eligibility &amp; Non-Discrimination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Intake, Eligibility &amp; Non-Discrimination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107.112; s. DHS 105.17</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how the agency accepts referrals and confirms a client’s needs can be met as certified personal care, without discrimination.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accepts clients on the basis of its ability to meet their needs as personal care within its certified scope and capacity, and without discrimination on the basis of race, color, national origin, religion, sex, age, disability, sexual orientation, gender identity, or source of payment. At intake the agency gathers the information needed to determine eligibility, service needs, payer (Medicaid personal care, Family Care, IRIS, private pay, or other), and whether a physician order can be obtained.</w:t>
      </w:r>
    </w:p>
    <w:p>
      <w:pPr>
        <w:pStyle w:val="Normal"/>
        <w:spacing w:lineRule="exact" w:line="276" w:before="0" w:after="120"/>
        <w:jc w:val="start"/>
        <w:rPr/>
      </w:pPr>
      <w:r>
        <w:rPr>
          <w:rFonts w:eastAsia="Calibri" w:cs="Calibri"/>
          <w:b w:val="false"/>
          <w:bCs w:val="false"/>
          <w:i w:val="false"/>
          <w:iCs w:val="false"/>
          <w:color w:val="1A1A1A"/>
          <w:sz w:val="21"/>
          <w:szCs w:val="21"/>
        </w:rPr>
        <w:t>If a referred client needs skilled care beyond personal care, the agency does not accept the client for out-of-scope services; it coordinates with the physician and refers the client to an appropriately licensed provider, and may provide personal care alongside a skilled provider where appropriate.</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each intake, the eligibility determination, and the payer source, and confirms the client understands the services and charges before care begins.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Gather intake information: the client’s needs, home environment, payer, physician, and emergency contacts.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Confirm the client’s needs can be met as personal care within scope and capacity.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Refer clients needing skilled care to an appropriately licensed provider, coordinating with the physician.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Record the eligibility determination and payer source.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Confirm the client understands the services and charges before beginning care.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Intake &amp; Eligibility Record · Referral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2.03 — Physician Orders for Personal Care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Physician Orders for Personal Care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107.112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personal care is provided only on the client’s physician’s written order.</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provides Medicaid personal care only on the written order of the client’s physician, obtained before care begins and renewed as required. The order supports the client’s need for personal care and is the basis for the registered-nurse assessment and the written care plan.</w:t>
      </w:r>
    </w:p>
    <w:p>
      <w:pPr>
        <w:pStyle w:val="Normal"/>
        <w:spacing w:lineRule="exact" w:line="276" w:before="0" w:after="120"/>
        <w:jc w:val="start"/>
        <w:rPr/>
      </w:pPr>
      <w:r>
        <w:rPr>
          <w:rFonts w:eastAsia="Calibri" w:cs="Calibri"/>
          <w:b w:val="false"/>
          <w:bCs w:val="false"/>
          <w:i w:val="false"/>
          <w:iCs w:val="false"/>
          <w:color w:val="1A1A1A"/>
          <w:sz w:val="21"/>
          <w:szCs w:val="21"/>
        </w:rPr>
        <w:t>The agency keeps the physician order in the client record, coordinates with the physician on changes in the client’s condition or needs, and does not provide or bill Medicaid personal care without a current order. Where a client’s needs change, the agency obtains an updated order and updates the care plan.</w:t>
      </w:r>
    </w:p>
    <w:p>
      <w:pPr>
        <w:pStyle w:val="Normal"/>
        <w:spacing w:lineRule="exact" w:line="276" w:before="0" w:after="120"/>
        <w:jc w:val="start"/>
        <w:rPr/>
      </w:pPr>
      <w:r>
        <w:rPr>
          <w:rFonts w:eastAsia="Calibri" w:cs="Calibri"/>
          <w:b w:val="false"/>
          <w:bCs w:val="false"/>
          <w:i w:val="false"/>
          <w:iCs w:val="false"/>
          <w:color w:val="1A1A1A"/>
          <w:sz w:val="21"/>
          <w:szCs w:val="21"/>
        </w:rPr>
        <w:t>The physician order, the RN assessment, and the care plan together define what the agency is authorized to provide and bill.</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Obtain the physician’s written order for personal care before care begins.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Base the RN assessment and care plan on the physician order.</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the order in the client record and renew it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Coordinate with the physician on changes and obtain updated orders.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 not provide or bill Medicaid personal care without a current order.</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Physician Order for Personal Care · Order Renewal &amp; Change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2.04 — Registered-Nurse Assessment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Registered-Nurse Assessment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107.112 (3)</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require a registered-nurse assessment of each client’s needs, home, and supports before or at the start of personal care.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 registered nurse assesses each client before or at the start of personal care, covering the client’s personal care needs and preferences, the home environment and any safety concerns, the client’s supports, and the personal care tasks needed to carry out the physician’s order. The RN uses the assessment to develop the written care plan and to determine the supervision the client needs.</w:t>
      </w:r>
    </w:p>
    <w:p>
      <w:pPr>
        <w:pStyle w:val="Normal"/>
        <w:spacing w:lineRule="exact" w:line="276" w:before="0" w:after="120"/>
        <w:jc w:val="start"/>
        <w:rPr/>
      </w:pPr>
      <w:r>
        <w:rPr>
          <w:rFonts w:eastAsia="Calibri" w:cs="Calibri"/>
          <w:b w:val="false"/>
          <w:bCs w:val="false"/>
          <w:i w:val="false"/>
          <w:iCs w:val="false"/>
          <w:color w:val="1A1A1A"/>
          <w:sz w:val="21"/>
          <w:szCs w:val="21"/>
        </w:rPr>
        <w:t>The RN reassesses on a change in the client’s condition, on a change in the physician order, and on the regular schedule, and updates the care plan accordingly. The assessment is documented in the client record.</w:t>
      </w:r>
    </w:p>
    <w:p>
      <w:pPr>
        <w:pStyle w:val="Normal"/>
        <w:spacing w:lineRule="exact" w:line="276" w:before="0" w:after="120"/>
        <w:jc w:val="start"/>
        <w:rPr/>
      </w:pPr>
      <w:r>
        <w:rPr>
          <w:rFonts w:eastAsia="Calibri" w:cs="Calibri"/>
          <w:b w:val="false"/>
          <w:bCs w:val="false"/>
          <w:i w:val="false"/>
          <w:iCs w:val="false"/>
          <w:color w:val="1A1A1A"/>
          <w:sz w:val="21"/>
          <w:szCs w:val="21"/>
        </w:rPr>
        <w:t>For clients served through Family Care or IRIS, the agency coordinates its assessment and care plan with the client’s managed care organization or self-directed plan.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Have an RN assess the client’s needs, home, and supports before or at the start of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Base the assessment on the physician order and the client’s goals.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Develop the written care plan from the assessment.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Coordinate with the Family Care MCO or IRIS plan where applicable.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Reassess on a change in condition or order and on the regular schedule.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RN Client Assessment · Home Safety Review</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2.05 — The Written Care Plan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Written Care Plan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107.112; s. DHS 105.17 (1n)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require a written care plan of personal care tasks that personal care workers follow.</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provides personal care under a written care plan, developed with registered-nurse involvement from the physician order and the RN assessment and with the client. The care plan describes the personal care tasks to be provided, the frequency and schedule, and any special instructions, and it is the standard against which the RN observes the personal care worker during supervisory visits.</w:t>
      </w:r>
    </w:p>
    <w:p>
      <w:pPr>
        <w:pStyle w:val="Normal"/>
        <w:spacing w:lineRule="exact" w:line="276" w:before="0" w:after="120"/>
        <w:jc w:val="start"/>
        <w:rPr/>
      </w:pPr>
      <w:r>
        <w:rPr>
          <w:rFonts w:eastAsia="Calibri" w:cs="Calibri"/>
          <w:b w:val="false"/>
          <w:bCs w:val="false"/>
          <w:i w:val="false"/>
          <w:iCs w:val="false"/>
          <w:color w:val="1A1A1A"/>
          <w:sz w:val="21"/>
          <w:szCs w:val="21"/>
        </w:rPr>
        <w:t>Personal care workers follow the care plan and do not add or drop tasks on their own; changes are made by the agency, with RN involvement and physician coordination as needed. The agency reviews and updates the care plan on a change in the client’s condition, on a change in the physician order, and on the regular schedule, and keeps the current plan in the client record and available to the assigned worker.</w:t>
      </w:r>
    </w:p>
    <w:p>
      <w:pPr>
        <w:pStyle w:val="Normal"/>
        <w:spacing w:lineRule="exact" w:line="276" w:before="0" w:after="120"/>
        <w:jc w:val="start"/>
        <w:rPr/>
      </w:pPr>
      <w:r>
        <w:rPr>
          <w:rFonts w:eastAsia="Calibri" w:cs="Calibri"/>
          <w:b w:val="false"/>
          <w:bCs w:val="false"/>
          <w:i w:val="false"/>
          <w:iCs w:val="false"/>
          <w:color w:val="1A1A1A"/>
          <w:sz w:val="21"/>
          <w:szCs w:val="21"/>
        </w:rPr>
        <w:t>The care plan is the agency’s core quality-control tool: it defines what is to be done, keeps care within the physician order and certified scope, and gives RN supervision a standard to check against.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Develop a written care plan of personal care tasks with RN involvement and the client.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Base the plan on the physician order and the RN assessment.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Review the plan with the assigned personal care worker and keep it in the client record.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Require workers to follow the plan and report needed changes rather than acting on their own.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Review and update the plan on a change in condition or order and on the regular schedule.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Written Care Plan · Care Plan Review &amp; Update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2.06 — Service Agreement &amp; Disclosures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Agreement &amp; Disclosures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105.17 (1w) (c)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require a written service agreement that discloses services, charges, and any waiver of the sixty-day supervisory visit.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Before services begin, the agency enters a written service agreement with the client (or legal representative) that describes the services to be provided, the schedule, the charges and payment terms, and the client’s and agency’s responsibilities, and it gives the client a copy. The agency bills only for services actually provided.</w:t>
      </w:r>
    </w:p>
    <w:p>
      <w:pPr>
        <w:pStyle w:val="Normal"/>
        <w:spacing w:lineRule="exact" w:line="276" w:before="0" w:after="120"/>
        <w:jc w:val="start"/>
        <w:rPr/>
      </w:pPr>
      <w:r>
        <w:rPr>
          <w:rFonts w:eastAsia="Calibri" w:cs="Calibri"/>
          <w:b w:val="false"/>
          <w:bCs w:val="false"/>
          <w:i w:val="false"/>
          <w:iCs w:val="false"/>
          <w:color w:val="1A1A1A"/>
          <w:sz w:val="21"/>
          <w:szCs w:val="21"/>
        </w:rPr>
        <w:t>The agreement discloses the payer source and, for a non-Medicaid client who chooses to waive the sixty-day registered-nurse supervisory visit, includes the written waiver required by s. DHS 105.17 — specifying what is waived and its benefits and consequences. Where services are Medicaid-funded, the agency provides only authorized services and follows program billing rules.</w:t>
      </w:r>
    </w:p>
    <w:p>
      <w:pPr>
        <w:pStyle w:val="Normal"/>
        <w:spacing w:lineRule="exact" w:line="276" w:before="0" w:after="120"/>
        <w:jc w:val="start"/>
        <w:rPr/>
      </w:pPr>
      <w:r>
        <w:rPr>
          <w:rFonts w:eastAsia="Calibri" w:cs="Calibri"/>
          <w:b w:val="false"/>
          <w:bCs w:val="false"/>
          <w:i w:val="false"/>
          <w:iCs w:val="false"/>
          <w:color w:val="1A1A1A"/>
          <w:sz w:val="21"/>
          <w:szCs w:val="21"/>
        </w:rPr>
        <w:t>The agency reviews the agreement with the client, answers questions, and updates it when services or charges change.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Prepare a written service agreement disclosing services, schedule, charges, and responsibilities.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For a non-Medicaid client waiving the sixty-day supervisory visit, include the written waiver in the agreement.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Review the agreement with the client, obtain signatures, and give the client a copy.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Bill only for services actually provided, consistent with the agreement.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Update the agreement when services or charges change.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Service Agreement &amp; Schedule of Charges · Supervisory Waiver (non-Medicaid)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2.07 — Discharge &amp; Referral</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Discharge &amp; Referral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105.17 (1w) (f)</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how the agency discharges and refers clients fairly, safely, and per Wisconsin rule.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discharges a client only for defined reasons — for example, the attending physician orders discharge for emergency medical reasons or determines the client no longer needs personal care, the client is abusing or misusing the personal care benefit as determined by the department or county agency, the safety of the worker or nurse is compromised, or the client no longer wants the service — and it provides written notice stating the reason for discharge. A copy of the written discharge notice is placed in the client’s medical record.</w:t>
      </w:r>
    </w:p>
    <w:p>
      <w:pPr>
        <w:pStyle w:val="Normal"/>
        <w:spacing w:lineRule="exact" w:line="276" w:before="0" w:after="120"/>
        <w:jc w:val="start"/>
        <w:rPr/>
      </w:pPr>
      <w:r>
        <w:rPr>
          <w:rFonts w:eastAsia="Calibri" w:cs="Calibri"/>
          <w:b w:val="false"/>
          <w:bCs w:val="false"/>
          <w:i w:val="false"/>
          <w:iCs w:val="false"/>
          <w:color w:val="1A1A1A"/>
          <w:sz w:val="21"/>
          <w:szCs w:val="21"/>
        </w:rPr>
        <w:t>When a client’s needs exceed personal care, the agency coordinates with the physician, refers the client to an appropriately licensed provider, and helps arrange a safe transition. The agency does not abandon a client or discharge in reprisal for a complaint.</w:t>
      </w:r>
    </w:p>
    <w:p>
      <w:pPr>
        <w:pStyle w:val="Normal"/>
        <w:spacing w:lineRule="exact" w:line="276" w:before="0" w:after="120"/>
        <w:jc w:val="start"/>
        <w:rPr/>
      </w:pPr>
      <w:r>
        <w:rPr>
          <w:rFonts w:eastAsia="Calibri" w:cs="Calibri"/>
          <w:b w:val="false"/>
          <w:bCs w:val="false"/>
          <w:i w:val="false"/>
          <w:iCs w:val="false"/>
          <w:color w:val="1A1A1A"/>
          <w:sz w:val="21"/>
          <w:szCs w:val="21"/>
        </w:rPr>
        <w:t>Discharge decisions, the notice given, and the transition are documented in the client record.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Discharge only for the reasons s. DHS 105.17 (1w) (f) allows.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Give written notice stating the reason for discharge and place a copy in the medical record.</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Coordinate with the physician and refer to an appropriately licensed provider where needed.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Arrange a safe transition and provide transition assistance.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the reason, notice, and transition in the client record.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Discharge Notice &amp; Referral Record · Transition Plan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2.08 — Complaints &amp; Grievances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Complaints &amp; Grievances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105.17; s. DHS 107.112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clients can raise concerns without reprisal and that the agency resolves them.</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 process for clients to voice complaints and grievances without reprisal or reduced service, informs each client of the process at the start of care, and tells clients how to complain to the Division of Quality Assurance. The agency logs each complaint, investigates it, resolves it promptly, and informs the client of the outcome.</w:t>
      </w:r>
    </w:p>
    <w:p>
      <w:pPr>
        <w:pStyle w:val="Normal"/>
        <w:spacing w:lineRule="exact" w:line="276" w:before="0" w:after="120"/>
        <w:jc w:val="start"/>
        <w:rPr/>
      </w:pPr>
      <w:r>
        <w:rPr>
          <w:rFonts w:eastAsia="Calibri" w:cs="Calibri"/>
          <w:b w:val="false"/>
          <w:bCs w:val="false"/>
          <w:i w:val="false"/>
          <w:iCs w:val="false"/>
          <w:color w:val="1A1A1A"/>
          <w:sz w:val="21"/>
          <w:szCs w:val="21"/>
        </w:rPr>
        <w:t>The agency reviews complaint patterns as part of its quality program and uses them to improve service, and it does not retaliate against any client or worker for raising a concern in good faith. Complaint records are kept confidential with the agency’s quality records.</w:t>
      </w:r>
    </w:p>
    <w:p>
      <w:pPr>
        <w:pStyle w:val="Normal"/>
        <w:spacing w:lineRule="exact" w:line="276" w:before="0" w:after="120"/>
        <w:jc w:val="start"/>
        <w:rPr/>
      </w:pPr>
      <w:r>
        <w:rPr>
          <w:rFonts w:eastAsia="Calibri" w:cs="Calibri"/>
          <w:b w:val="false"/>
          <w:bCs w:val="false"/>
          <w:i w:val="false"/>
          <w:iCs w:val="false"/>
          <w:color w:val="1A1A1A"/>
          <w:sz w:val="21"/>
          <w:szCs w:val="21"/>
        </w:rPr>
        <w:t>Complaints about a client’s care are shared with the registered-nurse supervisor so supervision and the care plan can respond.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Inform each client of the complaint process and how to reach DQA at the start of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Log each complaint with the date received and the person receiving it.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Investigate promptly, resolve the complaint, and record the resolution.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Inform the client of the outcome and their right to complain to DQA.</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Review complaint trends in the quality program and act on them.</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Complaint / Grievance Form &amp; Log · Resolution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2.09 — Confidentiality, HIPAA &amp; Client Funds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Confidentiality, HIPAA &amp; Client Funds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HIPAA; s. DHS 105.17</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client information and client property from misuse.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protects client information under applicable confidentiality law and HIPAA, using and disclosing it only as permitted for care, payment, and operations or as the client authorizes, and it keeps client records secure and confidential. Caregiver background-check information is kept confidential and released only as the law permits.</w:t>
      </w:r>
    </w:p>
    <w:p>
      <w:pPr>
        <w:pStyle w:val="Normal"/>
        <w:spacing w:lineRule="exact" w:line="276" w:before="0" w:after="120"/>
        <w:jc w:val="start"/>
        <w:rPr/>
      </w:pPr>
      <w:r>
        <w:rPr>
          <w:rFonts w:eastAsia="Calibri" w:cs="Calibri"/>
          <w:b w:val="false"/>
          <w:bCs w:val="false"/>
          <w:i w:val="false"/>
          <w:iCs w:val="false"/>
          <w:color w:val="1A1A1A"/>
          <w:sz w:val="21"/>
          <w:szCs w:val="21"/>
        </w:rPr>
        <w:t>Personal care workers handle a client’s money or property only within the care plan, keep receipts, record each transaction, and never commingle a client’s funds with their own; financial exploitation is prohibited and is reportable. Staff do not accept gifts, tips, loans, or bequests from clients, and the agency obtains written consent before using any identifiable photograph or recording of a client and does not post client information online.</w:t>
      </w:r>
    </w:p>
    <w:p>
      <w:pPr>
        <w:pStyle w:val="Normal"/>
        <w:spacing w:lineRule="exact" w:line="276" w:before="0" w:after="120"/>
        <w:jc w:val="start"/>
        <w:rPr/>
      </w:pPr>
      <w:r>
        <w:rPr>
          <w:rFonts w:eastAsia="Calibri" w:cs="Calibri"/>
          <w:b w:val="false"/>
          <w:bCs w:val="false"/>
          <w:i w:val="false"/>
          <w:iCs w:val="false"/>
          <w:color w:val="1A1A1A"/>
          <w:sz w:val="21"/>
          <w:szCs w:val="21"/>
        </w:rPr>
        <w:t>Any suspected misappropriation of a client’s money or property is reported, investigated, and reported to the county adult-at-risk agency as required.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Train staff on confidentiality and HIPAA and obtain signed confidentiality agreements.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Limit use and disclosure of client information to permitted purposes and recipients.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Authorize handling of client funds only within the care plan; keep receipts and a ledger.</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Prohibit gifts, tips, loans, bequests, and commingling of funds.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Report suspected financial exploitation to the Administrator and the county adult-at-risk agency.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Confidentiality Agreement · Photograph Consent · Client Funds Ledger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3 — PERSONNEL, CAREGIVER BACKGROUND CHECKS &amp; TRAINING</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Wisconsin Medicaid personal care agency certification under Wis. Admin. Code s. DHS 105.17 (personal care providers) and s. DHS 107.112 (personal care services), certified and surveyed by the Wisconsin Department of Health Services, Division of Quality Assurance (DQA). This is a freestanding personal care agency: it provides personal care — hands-on assistance with the activities of daily living and instrumental activities of daily living in the client’s home — on the client’s physician’s written orders, under registered-nurse supervision, and according to a written care plan, and it does not provide skilled home health services (skilled nursing or therapy), which require a separate home health agency license under Wis. Stat. s. 50.49 and ch. DHS 133. Registered-nurse supervision includes a supervisory home visit at least every sixty days during which the RN directly observes the personal care worker providing care (s. DHS 107.112 (3)). Caregivers clear Wisconsin caregiver background checks under ch. DHS 12, and caregiver misconduct is reported to DQA under ch. DHS 13. Wisconsin Medicaid personal care and the Family Care and IRIS long-term-care programs are administered through ForwardHealth, with Electronic Visit Verification required on Medicaid personal care visits.</w:t>
      </w:r>
    </w:p>
    <w:p>
      <w:pPr>
        <w:pStyle w:val="Normal"/>
        <w:spacing w:lineRule="exact" w:line="276" w:before="0" w:after="120"/>
        <w:jc w:val="start"/>
        <w:rPr/>
      </w:pPr>
      <w:r>
        <w:rPr>
          <w:rFonts w:eastAsia="Calibri" w:cs="Calibri"/>
          <w:b w:val="false"/>
          <w:bCs w:val="false"/>
          <w:i/>
          <w:iCs/>
          <w:color w:val="555555"/>
          <w:sz w:val="20"/>
          <w:szCs w:val="20"/>
        </w:rPr>
        <w:t>This section governs who may provide personal care for the agency. Wisconsin’s caregiver background-check program is among the strictest in the Midwest, so screening and preparing every personal care worker is central to the agency’s compliance.</w:t>
      </w:r>
    </w:p>
    <w:p>
      <w:pPr>
        <w:pStyle w:val="Normal"/>
        <w:keepNext w:val="true"/>
        <w:spacing w:before="240" w:after="100"/>
        <w:rPr/>
      </w:pPr>
      <w:r>
        <w:rPr>
          <w:rFonts w:eastAsia="Calibri" w:cs="Calibri"/>
          <w:b/>
          <w:bCs/>
          <w:i w:val="false"/>
          <w:iCs w:val="false"/>
          <w:color w:val="1F3A5F"/>
          <w:sz w:val="24"/>
          <w:szCs w:val="24"/>
        </w:rPr>
        <w:t>Policy 3.01 — Job Descriptions &amp; Qualifications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Job Descriptions &amp; Qualifications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105.17 (1n); ch. DHS 12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each position and the qualifications a personal care worker must meet before serving clients.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Personal care worker — </w:t>
      </w:r>
      <w:r>
        <w:rPr>
          <w:rFonts w:eastAsia="Calibri" w:cs="Calibri"/>
          <w:b w:val="false"/>
          <w:bCs w:val="false"/>
          <w:i w:val="false"/>
          <w:iCs w:val="false"/>
          <w:color w:val="1A1A1A"/>
          <w:sz w:val="21"/>
          <w:szCs w:val="21"/>
        </w:rPr>
        <w:t>a person employed or contracted by the agency to provide personal care services under registered-nurse supervision (s. DHS 105.17 (1n) (e)).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 written job description for each position, stating duties, the personal care scope, required qualifications, and reporting relationships, including the registered-nurse supervisor. A personal care worker must be at least eighteen years old, able to perform the assigned personal care tasks safely, able to understand and follow the written care plan, and able to communicate with the client, the agency, and the RN supervisor.</w:t>
      </w:r>
    </w:p>
    <w:p>
      <w:pPr>
        <w:pStyle w:val="Normal"/>
        <w:spacing w:lineRule="exact" w:line="276" w:before="0" w:after="120"/>
        <w:jc w:val="start"/>
        <w:rPr/>
      </w:pPr>
      <w:r>
        <w:rPr>
          <w:rFonts w:eastAsia="Calibri" w:cs="Calibri"/>
          <w:b w:val="false"/>
          <w:bCs w:val="false"/>
          <w:i w:val="false"/>
          <w:iCs w:val="false"/>
          <w:color w:val="1A1A1A"/>
          <w:sz w:val="21"/>
          <w:szCs w:val="21"/>
        </w:rPr>
        <w:t>Before any client contact, each personal care worker must clear the Wisconsin caregiver background check, complete orientation and training, and be found competent for the assigned tasks. The agency verifies identity and work authorization and any credential a worker holds.</w:t>
      </w:r>
    </w:p>
    <w:p>
      <w:pPr>
        <w:pStyle w:val="Normal"/>
        <w:spacing w:lineRule="exact" w:line="276" w:before="0" w:after="120"/>
        <w:jc w:val="start"/>
        <w:rPr/>
      </w:pPr>
      <w:r>
        <w:rPr>
          <w:rFonts w:eastAsia="Calibri" w:cs="Calibri"/>
          <w:b w:val="false"/>
          <w:bCs w:val="false"/>
          <w:i w:val="false"/>
          <w:iCs w:val="false"/>
          <w:color w:val="1A1A1A"/>
          <w:sz w:val="21"/>
          <w:szCs w:val="21"/>
        </w:rPr>
        <w:t>The agency assigns personal care workers only to tasks within their training and competency and within the care plan, and it does not permit any person to provide personal care before the screening and preparation this section requires are complete.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current written job description for each position.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Verify identity, work authorization, age (at least eighteen), and any relevant credential at hire.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Confirm the background check, orientation, training, and competency are complete before client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Assign workers only to tasks within their competency and the care plan.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the job description and qualification record in the personnel file.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Job Description · Qualification Verification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3.02 — Caregiver Background Checks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Caregiver Background Checks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Wis. Admin. Code ch. DHS 12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require a Wisconsin caregiver background check for every person who provides direct care, before hire and on the required schedule.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Caregiver background check — </w:t>
      </w:r>
      <w:r>
        <w:rPr>
          <w:rFonts w:eastAsia="Calibri" w:cs="Calibri"/>
          <w:b w:val="false"/>
          <w:bCs w:val="false"/>
          <w:i w:val="false"/>
          <w:iCs w:val="false"/>
          <w:color w:val="1A1A1A"/>
          <w:sz w:val="21"/>
          <w:szCs w:val="21"/>
        </w:rPr>
        <w:t>the background check required under ch. DHS 12 and the Wisconsin Caregiver Program before a caregiver has regular contact with clients.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completes a Wisconsin caregiver background check under ch. DHS 12 for every person who provides direct care — whether employed or under contract — before the person has regular contact with clients, and repeats it on the schedule the Caregiver Program requires. The check covers the state and federal records and the registries the program requires.</w:t>
      </w:r>
    </w:p>
    <w:p>
      <w:pPr>
        <w:pStyle w:val="Normal"/>
        <w:spacing w:lineRule="exact" w:line="276" w:before="0" w:after="120"/>
        <w:jc w:val="start"/>
        <w:rPr/>
      </w:pPr>
      <w:r>
        <w:rPr>
          <w:rFonts w:eastAsia="Calibri" w:cs="Calibri"/>
          <w:b w:val="false"/>
          <w:bCs w:val="false"/>
          <w:i w:val="false"/>
          <w:iCs w:val="false"/>
          <w:color w:val="1A1A1A"/>
          <w:sz w:val="21"/>
          <w:szCs w:val="21"/>
        </w:rPr>
        <w:t>A person who has a conviction or a finding that bars them from providing care under the Caregiver Program is not employed or retained in a direct-care role, subject only to the rehabilitation-review process Wisconsin law allows. The agency documents each background check and its determination, and it keeps caregiver background-check information confidential and releases it only as the law permits.</w:t>
      </w:r>
    </w:p>
    <w:p>
      <w:pPr>
        <w:pStyle w:val="Normal"/>
        <w:spacing w:lineRule="exact" w:line="276" w:before="0" w:after="120"/>
        <w:jc w:val="start"/>
        <w:rPr/>
      </w:pPr>
      <w:r>
        <w:rPr>
          <w:rFonts w:eastAsia="Calibri" w:cs="Calibri"/>
          <w:b w:val="false"/>
          <w:bCs w:val="false"/>
          <w:i w:val="false"/>
          <w:iCs w:val="false"/>
          <w:color w:val="1A1A1A"/>
          <w:sz w:val="21"/>
          <w:szCs w:val="21"/>
        </w:rPr>
        <w:t>The agency also obtains from each caregiver the disclosure the program requires of any pending charges or findings, and it acts on new information that would bar a caregiver from direct care.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Complete the caregiver background check before the person has regular contact with clients.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Review the results against the Caregiver Program’s barring standard.</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Obtain the required caregiver self-disclosure of pending charges or findings.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Repeat the background check on the schedule the program requires.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each check and determination and keep the information confidential.</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Caregiver Background Check Record · Caregiver Disclosure Statement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3.03 — Caregiver Misconduct Reporting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Caregiver Misconduct Reporting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Wis. Admin. Code ch. DHS 13</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require reporting and investigation of caregiver misconduct as Wisconsin law demands.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reports and investigates alleged caregiver misconduct — including abuse or neglect of a client and misappropriation of a client’s property — under ch. DHS 13 and the Wisconsin Caregiver Program. It reports to the Division of Quality Assurance within the time the rule requires, protects the client during any investigation, and cooperates with DQA.</w:t>
      </w:r>
    </w:p>
    <w:p>
      <w:pPr>
        <w:pStyle w:val="Normal"/>
        <w:spacing w:lineRule="exact" w:line="276" w:before="0" w:after="120"/>
        <w:jc w:val="start"/>
        <w:rPr/>
      </w:pPr>
      <w:r>
        <w:rPr>
          <w:rFonts w:eastAsia="Calibri" w:cs="Calibri"/>
          <w:b w:val="false"/>
          <w:bCs w:val="false"/>
          <w:i w:val="false"/>
          <w:iCs w:val="false"/>
          <w:color w:val="1A1A1A"/>
          <w:sz w:val="21"/>
          <w:szCs w:val="21"/>
        </w:rPr>
        <w:t>The agency does not retaliate against a person who reports suspected caregiver misconduct in good faith, and it acts on the outcome of an investigation, including removing from direct care any caregiver found to have committed misconduct. The agency checks the caregiver misconduct registry as the program requires before hire.</w:t>
      </w:r>
    </w:p>
    <w:p>
      <w:pPr>
        <w:pStyle w:val="Normal"/>
        <w:spacing w:lineRule="exact" w:line="276" w:before="0" w:after="120"/>
        <w:jc w:val="start"/>
        <w:rPr/>
      </w:pPr>
      <w:r>
        <w:rPr>
          <w:rFonts w:eastAsia="Calibri" w:cs="Calibri"/>
          <w:b w:val="false"/>
          <w:bCs w:val="false"/>
          <w:i w:val="false"/>
          <w:iCs w:val="false"/>
          <w:color w:val="1A1A1A"/>
          <w:sz w:val="21"/>
          <w:szCs w:val="21"/>
        </w:rPr>
        <w:t>Caregiver misconduct reporting works alongside the agency’s abuse-reporting and incident policies to protect clients.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Report alleged caregiver misconduct to DQA within the time ch. DHS 13 requires.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Protect the client during any investigation and cooperate with DQA.</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Check the caregiver misconduct registry as required before hire.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Act on investigation outcomes, including removing a caregiver found to have committed misconduct.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Never retaliate against a good-faith reporter.</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Caregiver Misconduct Report &amp; Investigation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3.04 — Personnel Records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Personnel Records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105.17; ch. DHS 12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maintain confidential personnel records that prove screening, training, and supervision.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For each personal care worker the agency maintains a confidential personnel record that includes the job description, identity and work-authorization verification, the caregiver background check and its determination, the caregiver disclosure, orientation and training documentation, competency verification, RN supervisory observations, and health screening. Records are kept secure and confidential, and health information is kept separate.</w:t>
      </w:r>
    </w:p>
    <w:p>
      <w:pPr>
        <w:pStyle w:val="Normal"/>
        <w:spacing w:lineRule="exact" w:line="276" w:before="0" w:after="120"/>
        <w:jc w:val="start"/>
        <w:rPr/>
      </w:pPr>
      <w:r>
        <w:rPr>
          <w:rFonts w:eastAsia="Calibri" w:cs="Calibri"/>
          <w:b w:val="false"/>
          <w:bCs w:val="false"/>
          <w:i w:val="false"/>
          <w:iCs w:val="false"/>
          <w:color w:val="1A1A1A"/>
          <w:sz w:val="21"/>
          <w:szCs w:val="21"/>
        </w:rPr>
        <w:t>Background-check and misconduct information is released only as the law permits. The agency retains personnel records for the period rule and law require and can produce any required record for DQA survey.</w:t>
      </w:r>
    </w:p>
    <w:p>
      <w:pPr>
        <w:pStyle w:val="Normal"/>
        <w:spacing w:lineRule="exact" w:line="276" w:before="0" w:after="120"/>
        <w:jc w:val="start"/>
        <w:rPr/>
      </w:pPr>
      <w:r>
        <w:rPr>
          <w:rFonts w:eastAsia="Calibri" w:cs="Calibri"/>
          <w:b w:val="false"/>
          <w:bCs w:val="false"/>
          <w:i w:val="false"/>
          <w:iCs w:val="false"/>
          <w:color w:val="1A1A1A"/>
          <w:sz w:val="21"/>
          <w:szCs w:val="21"/>
        </w:rPr>
        <w:t>Personnel records let a surveyor confirm that every personal care worker was screened, trained, and supervised.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Open a confidential personnel record for each worker at hire.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File the background check, disclosure, orientation, training, competency, and RN observations.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health information separate and confidential.</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Release background-check and misconduct information only as the law permits.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Retain records per the retention policy and produce them for survey.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Personnel File Checklist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3.05 — Personal Care Worker Orientation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Personal Care Worker Orientation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105.17; s. DHS 107.112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orient every personal care worker before independent client contact.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Before serving clients independently, each personal care worker completes an agency orientation covering the worker’s role and the personal care scope; the physician order, care plan, and RN supervision structure; client rights, dignity, and confidentiality; abuse and caregiver-misconduct recognition and reporting; assisting with the activities and instrumental activities of daily living; infection control and standard precautions; home safety and emergency procedures; documentation and Electronic Visit Verification; and the agency’s policies.</w:t>
      </w:r>
    </w:p>
    <w:p>
      <w:pPr>
        <w:pStyle w:val="Normal"/>
        <w:spacing w:lineRule="exact" w:line="276" w:before="0" w:after="120"/>
        <w:jc w:val="start"/>
        <w:rPr/>
      </w:pPr>
      <w:r>
        <w:rPr>
          <w:rFonts w:eastAsia="Calibri" w:cs="Calibri"/>
          <w:b w:val="false"/>
          <w:bCs w:val="false"/>
          <w:i w:val="false"/>
          <w:iCs w:val="false"/>
          <w:color w:val="1A1A1A"/>
          <w:sz w:val="21"/>
          <w:szCs w:val="21"/>
        </w:rPr>
        <w:t>Orientation is documented in the personnel record with the content, date, and length, and the worker acknowledges completion. A worker does not serve a client independently until orientation is complete and competency is verified.</w:t>
      </w:r>
    </w:p>
    <w:p>
      <w:pPr>
        <w:pStyle w:val="Normal"/>
        <w:spacing w:lineRule="exact" w:line="276" w:before="0" w:after="120"/>
        <w:jc w:val="start"/>
        <w:rPr/>
      </w:pPr>
      <w:r>
        <w:rPr>
          <w:rFonts w:eastAsia="Calibri" w:cs="Calibri"/>
          <w:b w:val="false"/>
          <w:bCs w:val="false"/>
          <w:i w:val="false"/>
          <w:iCs w:val="false"/>
          <w:color w:val="1A1A1A"/>
          <w:sz w:val="21"/>
          <w:szCs w:val="21"/>
        </w:rPr>
        <w:t>Orientation prepares the worker to follow the care plan under RN supervision from the first visit.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Deliver orientation covering role and scope, physician order and care plan, RN supervision, client rights, abuse and misconduct reporting, ADL/IADL care, infection control, safety, documentation, and EVV.</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Document content, date, length, and the worker’s acknowledgment.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Verify competency before independent client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the orientation record in the personnel file.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Re-orient on significant policy or program changes.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Orientation Checklist &amp; Acknowledgment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3.06 — Personal Care Worker Training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Personal Care Worker Training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105.17; s. DHS 107.112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provide the training that prepares personal care workers to deliver safe, competent personal care.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provides initial training matched to the personal care services it provides — safe assistance with the activities of daily living, transfers and mobility, preventing skin breakdown and falls, infection control, client rights, abuse and caregiver-misconduct reporting, communication, and population-specific topics such as dementia care — and provides continuing and client-specific training as needs arise. The agency provides or verifies each worker’s training and documents it.</w:t>
      </w:r>
    </w:p>
    <w:p>
      <w:pPr>
        <w:pStyle w:val="Normal"/>
        <w:spacing w:lineRule="exact" w:line="276" w:before="0" w:after="120"/>
        <w:jc w:val="start"/>
        <w:rPr/>
      </w:pPr>
      <w:r>
        <w:rPr>
          <w:rFonts w:eastAsia="Calibri" w:cs="Calibri"/>
          <w:b w:val="false"/>
          <w:bCs w:val="false"/>
          <w:i w:val="false"/>
          <w:iCs w:val="false"/>
          <w:color w:val="1A1A1A"/>
          <w:sz w:val="21"/>
          <w:szCs w:val="21"/>
        </w:rPr>
        <w:t>Training is documented in the personnel record with the topic, date, method, and length. The agency evaluates whether training is effective and provides additional training where a supervisory observation, a competency gap, or an incident indicates a need.</w:t>
      </w:r>
    </w:p>
    <w:p>
      <w:pPr>
        <w:pStyle w:val="Normal"/>
        <w:spacing w:lineRule="exact" w:line="276" w:before="0" w:after="120"/>
        <w:jc w:val="start"/>
        <w:rPr/>
      </w:pPr>
      <w:r>
        <w:rPr>
          <w:rFonts w:eastAsia="Calibri" w:cs="Calibri"/>
          <w:b w:val="false"/>
          <w:bCs w:val="false"/>
          <w:i w:val="false"/>
          <w:iCs w:val="false"/>
          <w:color w:val="1A1A1A"/>
          <w:sz w:val="21"/>
          <w:szCs w:val="21"/>
        </w:rPr>
        <w:t>A personal care worker provides only services for which they have been trained and found competent, and the agency does not assign a task a worker has not been prepared to perform.</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initial training matched to the personal care services provided.</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continuing and client-specific training as needs arise.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or verify each worker’s training and document topic, date, method, and length.</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Provide additional training when a supervisory observation, gap, or incident indicates a need.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Assign workers only to tasks for which they are trained.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Training Curriculum &amp; Continuing Training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3.07 — Competency &amp; RN-Verified Skills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Competency &amp; RN-Verified Skills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105.17 (1n) (d); s. DHS 107.112 (3)</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verify each personal care worker’s competency for assigned tasks, including through registered-nurse observation.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Before a personal care worker serves clients independently, the agency evaluates the worker’s competency in the assigned tasks, and the registered-nurse supervisor verifies competency through direct observation during supervisory visits. When the RN’s observation reveals a failure to follow the care plan, the agency provides counseling, education, or retraining and re-verifies competency.</w:t>
      </w:r>
    </w:p>
    <w:p>
      <w:pPr>
        <w:pStyle w:val="Normal"/>
        <w:spacing w:lineRule="exact" w:line="276" w:before="0" w:after="120"/>
        <w:jc w:val="start"/>
        <w:rPr/>
      </w:pPr>
      <w:r>
        <w:rPr>
          <w:rFonts w:eastAsia="Calibri" w:cs="Calibri"/>
          <w:b w:val="false"/>
          <w:bCs w:val="false"/>
          <w:i w:val="false"/>
          <w:iCs w:val="false"/>
          <w:color w:val="1A1A1A"/>
          <w:sz w:val="21"/>
          <w:szCs w:val="21"/>
        </w:rPr>
        <w:t>The agency re-evaluates competency for new tasks or populations and after a performance concern or incident, and it documents the tasks demonstrated, the date, and the evaluator. The agency assigns workers only to tasks for which competency has been verified.</w:t>
      </w:r>
    </w:p>
    <w:p>
      <w:pPr>
        <w:pStyle w:val="Normal"/>
        <w:spacing w:lineRule="exact" w:line="276" w:before="0" w:after="120"/>
        <w:jc w:val="start"/>
        <w:rPr/>
      </w:pPr>
      <w:r>
        <w:rPr>
          <w:rFonts w:eastAsia="Calibri" w:cs="Calibri"/>
          <w:b w:val="false"/>
          <w:bCs w:val="false"/>
          <w:i w:val="false"/>
          <w:iCs w:val="false"/>
          <w:color w:val="1A1A1A"/>
          <w:sz w:val="21"/>
          <w:szCs w:val="21"/>
        </w:rPr>
        <w:t>RN-verified competency, together with screening and training, is the agency’s assurance that every worker is ready before and while serving a client.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Evaluate competency in assigned tasks before independent service.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Have the RN verify competency through direct observation during supervisory visits.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counseling, education, or retraining and re-verify when the worker fails to follow the plan.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Re-evaluate for new tasks or populations and after a concern or incident.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the tasks demonstrated, date, and evaluator, and assign only within verified competency.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Competency Evaluation Record · RN Observation &amp; Retraining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3.08 — Health Screening &amp; Communicable Disease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Screening &amp; Communicable Disease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105.17; Wisconsin public-health guidance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confirm workers can perform their duties and to prevent transmission of communicable disease to clients.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Consistent with current Wisconsin public-health guidance, the agency confirms that a personal care worker is able to perform assigned duties and screens for communicable disease, including tuberculosis screening where indicated, before the worker serves clients. A worker with a communicable condition that could endanger clients is kept off assignment until cleared.</w:t>
      </w:r>
    </w:p>
    <w:p>
      <w:pPr>
        <w:pStyle w:val="Normal"/>
        <w:spacing w:lineRule="exact" w:line="276" w:before="0" w:after="120"/>
        <w:jc w:val="start"/>
        <w:rPr/>
      </w:pPr>
      <w:r>
        <w:rPr>
          <w:rFonts w:eastAsia="Calibri" w:cs="Calibri"/>
          <w:b w:val="false"/>
          <w:bCs w:val="false"/>
          <w:i w:val="false"/>
          <w:iCs w:val="false"/>
          <w:color w:val="1A1A1A"/>
          <w:sz w:val="21"/>
          <w:szCs w:val="21"/>
        </w:rPr>
        <w:t>Health information is kept confidential and separate from the general personnel record. The agency trains workers in standard precautions and requires them to stay home and report when they have a communicable illness, and it responds to exposures and reportable diseases as public-health guidance requires.</w:t>
      </w:r>
    </w:p>
    <w:p>
      <w:pPr>
        <w:pStyle w:val="Normal"/>
        <w:spacing w:lineRule="exact" w:line="276" w:before="0" w:after="120"/>
        <w:jc w:val="start"/>
        <w:rPr/>
      </w:pPr>
      <w:r>
        <w:rPr>
          <w:rFonts w:eastAsia="Calibri" w:cs="Calibri"/>
          <w:b w:val="false"/>
          <w:bCs w:val="false"/>
          <w:i w:val="false"/>
          <w:iCs w:val="false"/>
          <w:color w:val="1A1A1A"/>
          <w:sz w:val="21"/>
          <w:szCs w:val="21"/>
        </w:rPr>
        <w:t>The agency protects clients, who are often older or medically fragile, from avoidable exposure.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Confirm ability to perform duties and complete communicable-disease screening before assignment.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Complete tuberculosis screening where indicated.</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a worker with an endangering communicable condition off assignment until cleared.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Store health information confidentially and separately.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Respond to exposures and reportable diseases per public-health guidance.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Health Screening &amp; TB Record · Communicable Illness / Exposure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4 — SERVICE DELIVERY &amp; REGISTERED-NURSE SUPERVISION</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Wisconsin Medicaid personal care agency certification under Wis. Admin. Code s. DHS 105.17 (personal care providers) and s. DHS 107.112 (personal care services), certified and surveyed by the Wisconsin Department of Health Services, Division of Quality Assurance (DQA). This is a freestanding personal care agency: it provides personal care — hands-on assistance with the activities of daily living and instrumental activities of daily living in the client’s home — on the client’s physician’s written orders, under registered-nurse supervision, and according to a written care plan, and it does not provide skilled home health services (skilled nursing or therapy), which require a separate home health agency license under Wis. Stat. s. 50.49 and ch. DHS 133. Registered-nurse supervision includes a supervisory home visit at least every sixty days during which the RN directly observes the personal care worker providing care (s. DHS 107.112 (3)). Caregivers clear Wisconsin caregiver background checks under ch. DHS 12, and caregiver misconduct is reported to DQA under ch. DHS 13. Wisconsin Medicaid personal care and the Family Care and IRIS long-term-care programs are administered through ForwardHealth, with Electronic Visit Verification required on Medicaid personal care visits.</w:t>
      </w:r>
    </w:p>
    <w:p>
      <w:pPr>
        <w:pStyle w:val="Normal"/>
        <w:spacing w:lineRule="exact" w:line="276" w:before="0" w:after="120"/>
        <w:jc w:val="start"/>
        <w:rPr/>
      </w:pPr>
      <w:r>
        <w:rPr>
          <w:rFonts w:eastAsia="Calibri" w:cs="Calibri"/>
          <w:b w:val="false"/>
          <w:bCs w:val="false"/>
          <w:i/>
          <w:iCs/>
          <w:color w:val="555555"/>
          <w:sz w:val="20"/>
          <w:szCs w:val="20"/>
        </w:rPr>
        <w:t>This section governs how personal care workers deliver personal care under the physician order and written care plan, how they document it, and how the registered nurse supervises — the operating heart of a Wisconsin personal care agency.</w:t>
      </w:r>
    </w:p>
    <w:p>
      <w:pPr>
        <w:pStyle w:val="Normal"/>
        <w:keepNext w:val="true"/>
        <w:spacing w:before="240" w:after="100"/>
        <w:rPr/>
      </w:pPr>
      <w:r>
        <w:rPr>
          <w:rFonts w:eastAsia="Calibri" w:cs="Calibri"/>
          <w:b/>
          <w:bCs/>
          <w:i w:val="false"/>
          <w:iCs w:val="false"/>
          <w:color w:val="1F3A5F"/>
          <w:sz w:val="24"/>
          <w:szCs w:val="24"/>
        </w:rPr>
        <w:t>Policy 4.01 — Staff Assignment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Staff Assignment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105.17 (1n); s. DHS 107.112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match each personal care worker to clients and tasks within the worker’s competency and the care plan.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assigns personal care workers to clients based on the client’s written care plan and the worker’s training and competency, and it does not assign a task a worker is not trained and found competent to perform. Assignments consider continuity of care, the client’s preferences where feasible, and the worker’s availability and location.</w:t>
      </w:r>
    </w:p>
    <w:p>
      <w:pPr>
        <w:pStyle w:val="Normal"/>
        <w:spacing w:lineRule="exact" w:line="276" w:before="0" w:after="120"/>
        <w:jc w:val="start"/>
        <w:rPr/>
      </w:pPr>
      <w:r>
        <w:rPr>
          <w:rFonts w:eastAsia="Calibri" w:cs="Calibri"/>
          <w:b w:val="false"/>
          <w:bCs w:val="false"/>
          <w:i w:val="false"/>
          <w:iCs w:val="false"/>
          <w:color w:val="1A1A1A"/>
          <w:sz w:val="21"/>
          <w:szCs w:val="21"/>
        </w:rPr>
        <w:t>Before a worker begins with a client, the agency and the registered-nurse supervisor review the care plan and any special instructions with the worker. The agency keeps a record of assignments and adjusts them when a client’s needs or a worker’s competency changes.</w:t>
      </w:r>
    </w:p>
    <w:p>
      <w:pPr>
        <w:pStyle w:val="Normal"/>
        <w:spacing w:lineRule="exact" w:line="276" w:before="0" w:after="120"/>
        <w:jc w:val="start"/>
        <w:rPr/>
      </w:pPr>
      <w:r>
        <w:rPr>
          <w:rFonts w:eastAsia="Calibri" w:cs="Calibri"/>
          <w:b w:val="false"/>
          <w:bCs w:val="false"/>
          <w:i w:val="false"/>
          <w:iCs w:val="false"/>
          <w:color w:val="1A1A1A"/>
          <w:sz w:val="21"/>
          <w:szCs w:val="21"/>
        </w:rPr>
        <w:t>No worker serves a client before the background check, orientation, training, and competency are complete for the assigned tasks.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Assign workers based on the care plan and the worker’s competency.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Review the care plan and special instructions with the worker before the first visit.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Consider continuity, client preference, availability, and location.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Record assignments and update them as needs or competency change.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Confirm screening, orientation, training, and competency are complete before assignment.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Staff Assignment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4.02 — Personal Care &amp; Activities of Daily Living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Personal Care &amp; Activities of Daily Living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107.112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deliver hands-on personal care safely, respectfully, and within the care plan and physician order.</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Personal care workers provide hands-on assistance with the activities of daily living — bathing, dressing, grooming, oral care, toileting and continence, transferring and mobility, and eating — as the written care plan directs, using safe technique and protecting the client’s dignity and privacy. Workers support the client’s independence, doing with the client rather than for the client wherever it is safe.</w:t>
      </w:r>
    </w:p>
    <w:p>
      <w:pPr>
        <w:pStyle w:val="Normal"/>
        <w:spacing w:lineRule="exact" w:line="276" w:before="0" w:after="120"/>
        <w:jc w:val="start"/>
        <w:rPr/>
      </w:pPr>
      <w:r>
        <w:rPr>
          <w:rFonts w:eastAsia="Calibri" w:cs="Calibri"/>
          <w:b w:val="false"/>
          <w:bCs w:val="false"/>
          <w:i w:val="false"/>
          <w:iCs w:val="false"/>
          <w:color w:val="1A1A1A"/>
          <w:sz w:val="21"/>
          <w:szCs w:val="21"/>
        </w:rPr>
        <w:t>Workers follow the care plan, use safe body mechanics and any assistive equipment specified, observe the client and the home, and report changes and concerns to the agency and the RN supervisor. They do not administer medication or perform skilled tasks reserved to a nurse.</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the personal-care tasks provided consistent with the care plan and reviews them through RN supervision.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ADL assistance per the care plan using safe technique.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Protect the client’s dignity and privacy and support independence.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Use assistive equipment as specified and safe body mechanics for transfers.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Observe and report changes and concerns to the agency and the RN.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the personal-care tasks provided.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ADL &amp; Task Record · Service Visit Note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4.03 — Instrumental Activities &amp; Supportive Tasks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Instrumental Activities &amp; Supportive Tasks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107.112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provide the instrumental and supportive tasks in the care plan that keep the client safe at home.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Personal care workers provide the instrumental activities of daily living and supportive tasks in the care plan — light housekeeping related to the client’s care, laundry, meal preparation, and shopping or errands for the client — in a way that supports the client’s safety, nutrition, and comfort at home. These tasks are provided as the care plan directs and incidental to personal care.</w:t>
      </w:r>
    </w:p>
    <w:p>
      <w:pPr>
        <w:pStyle w:val="Normal"/>
        <w:spacing w:lineRule="exact" w:line="276" w:before="0" w:after="120"/>
        <w:jc w:val="start"/>
        <w:rPr/>
      </w:pPr>
      <w:r>
        <w:rPr>
          <w:rFonts w:eastAsia="Calibri" w:cs="Calibri"/>
          <w:b w:val="false"/>
          <w:bCs w:val="false"/>
          <w:i w:val="false"/>
          <w:iCs w:val="false"/>
          <w:color w:val="1A1A1A"/>
          <w:sz w:val="21"/>
          <w:szCs w:val="21"/>
        </w:rPr>
        <w:t>Workers respect the client’s home, property, and preferences, and report safety hazards and changes to the agency and the RN. Where the agency also provides purely private-pay supportive home care, it keeps that within its non-medical scope.</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the supportive tasks provided and reviews them through supervision.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instrumental and supportive tasks per the care plan.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Support the client’s safety, nutrition, and comfort at home.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Respect the client’s home, property, and preferences.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safety hazards and changes to the agency and the RN.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the supportive tasks provided.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Supportive Task Record · Home Safety &amp; Hazard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4.04 — Accompanying Clients to Medical Appointments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Accompanying Clients to Medical Appointments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107.112; agency policy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accompanying and transporting clients so it is safe, care-planned, and properly insured.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Where the care plan provides for accompanying a client to a medical appointment, the personal care worker does so as the care plan directs and for the client’s benefit. Where a worker transports a client, the worker holds a valid driver’s license and insurance, the agency verifies the driving record, and the worker uses seat belts and safe securement and follows all traffic laws.</w:t>
      </w:r>
    </w:p>
    <w:p>
      <w:pPr>
        <w:pStyle w:val="Normal"/>
        <w:spacing w:lineRule="exact" w:line="276" w:before="0" w:after="120"/>
        <w:jc w:val="start"/>
        <w:rPr/>
      </w:pPr>
      <w:r>
        <w:rPr>
          <w:rFonts w:eastAsia="Calibri" w:cs="Calibri"/>
          <w:b w:val="false"/>
          <w:bCs w:val="false"/>
          <w:i w:val="false"/>
          <w:iCs w:val="false"/>
          <w:color w:val="1A1A1A"/>
          <w:sz w:val="21"/>
          <w:szCs w:val="21"/>
        </w:rPr>
        <w:t>The agency keeps license, insurance, and driving-record verification current for any worker who transports clients and re-verifies on a schedule. Any incident during transport is reported and documented, and workers do not transport clients outside the care plan.</w:t>
      </w:r>
    </w:p>
    <w:p>
      <w:pPr>
        <w:pStyle w:val="Normal"/>
        <w:spacing w:lineRule="exact" w:line="276" w:before="0" w:after="120"/>
        <w:jc w:val="start"/>
        <w:rPr/>
      </w:pPr>
      <w:r>
        <w:rPr>
          <w:rFonts w:eastAsia="Calibri" w:cs="Calibri"/>
          <w:b w:val="false"/>
          <w:bCs w:val="false"/>
          <w:i w:val="false"/>
          <w:iCs w:val="false"/>
          <w:color w:val="1A1A1A"/>
          <w:sz w:val="21"/>
          <w:szCs w:val="21"/>
        </w:rPr>
        <w:t>Accompanying a client to medical care is a covered personal care task when it is in the care plan.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accompaniment and transport only as the care plan authorizes.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Require a valid license and insurance and verify the driving record before a worker transports clients.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Use seat belts and safe securement and follow traffic laws.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Re-verify license, insurance, and driving record on a schedule.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Report and document any incident during transport.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Transportation Authorization &amp; Driving-Record Verification · Transport Incident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4.05 — Service Documentation &amp; Electronic Visit Verification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Documentation &amp; Electronic Visit Verification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105.17 (5); Wisconsin EVV (ForwardHealth)</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services are documented accurately and, for Medicaid, verified electronically.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Personal care workers document each visit and the services provided consistent with the care plan, sign and date the record, and never record a visit or service that was not provided. The agency develops time-and-service reporting mechanisms for workers and instructs them on their use, and documentation is completed timely and reflects the actual care delivered and any observation reported.</w:t>
      </w:r>
    </w:p>
    <w:p>
      <w:pPr>
        <w:pStyle w:val="Normal"/>
        <w:spacing w:lineRule="exact" w:line="276" w:before="0" w:after="120"/>
        <w:jc w:val="start"/>
        <w:rPr/>
      </w:pPr>
      <w:r>
        <w:rPr>
          <w:rFonts w:eastAsia="Calibri" w:cs="Calibri"/>
          <w:b w:val="false"/>
          <w:bCs w:val="false"/>
          <w:i w:val="false"/>
          <w:iCs w:val="false"/>
          <w:color w:val="1A1A1A"/>
          <w:sz w:val="21"/>
          <w:szCs w:val="21"/>
        </w:rPr>
        <w:t>For Medicaid personal care, the worker captures Electronic Visit Verification through Wisconsin’s EVV system (ForwardHealth) at the client’s location, and the agency reconciles EVV records to service documentation and billing. The agency follows current EVV requirements and corrects discrepancies promptly.</w:t>
      </w:r>
    </w:p>
    <w:p>
      <w:pPr>
        <w:pStyle w:val="Normal"/>
        <w:spacing w:lineRule="exact" w:line="276" w:before="0" w:after="120"/>
        <w:jc w:val="start"/>
        <w:rPr/>
      </w:pPr>
      <w:r>
        <w:rPr>
          <w:rFonts w:eastAsia="Calibri" w:cs="Calibri"/>
          <w:b w:val="false"/>
          <w:bCs w:val="false"/>
          <w:i w:val="false"/>
          <w:iCs w:val="false"/>
          <w:color w:val="1A1A1A"/>
          <w:sz w:val="21"/>
          <w:szCs w:val="21"/>
        </w:rPr>
        <w:t>Service records are maintained in the client record and available for RN supervision, quality review, and audit.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Document each visit and the services provided per the care plan; sign and date.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Use the agency’s time-and-service reporting mechanisms as instructed.</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Capture Electronic Visit Verification for Medicaid visits at the client’s location.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Reconcile EVV to documentation and billing and correct discrepancies.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Maintain service records in the client record for review and audit.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 Visit Note (with EVV) · EVV Reconciliation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4.06 — Change in Client Condition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Change in Client Condition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107.112; s. DHS 105.17</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workers recognize and report changes so care, the care plan, and the physician order stay appropriate.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Personal care workers observe each client and the home and report changes — a fall, new pain, confusion, a wound, trouble breathing, or a change in appetite, mood, or behavior — to the agency and the registered-nurse supervisor promptly, so the RN can reassess, the care plan can be updated, and the physician can be notified and an updated order obtained where needed. In an emergency, the worker calls 911 first and then notifies the agency.</w:t>
      </w:r>
    </w:p>
    <w:p>
      <w:pPr>
        <w:pStyle w:val="Normal"/>
        <w:spacing w:lineRule="exact" w:line="276" w:before="0" w:after="120"/>
        <w:jc w:val="start"/>
        <w:rPr/>
      </w:pPr>
      <w:r>
        <w:rPr>
          <w:rFonts w:eastAsia="Calibri" w:cs="Calibri"/>
          <w:b w:val="false"/>
          <w:bCs w:val="false"/>
          <w:i w:val="false"/>
          <w:iCs w:val="false"/>
          <w:color w:val="1A1A1A"/>
          <w:sz w:val="21"/>
          <w:szCs w:val="21"/>
        </w:rPr>
        <w:t>The agency responds to reported changes by having the RN reassess, updating the care plan, coordinating with the physician and, for Family Care or IRIS clients, the care team, and referring the client where needs exceed personal care. Changes and the agency’s response are documented.</w:t>
      </w:r>
    </w:p>
    <w:p>
      <w:pPr>
        <w:pStyle w:val="Normal"/>
        <w:spacing w:lineRule="exact" w:line="276" w:before="0" w:after="120"/>
        <w:jc w:val="start"/>
        <w:rPr/>
      </w:pPr>
      <w:r>
        <w:rPr>
          <w:rFonts w:eastAsia="Calibri" w:cs="Calibri"/>
          <w:b w:val="false"/>
          <w:bCs w:val="false"/>
          <w:i w:val="false"/>
          <w:iCs w:val="false"/>
          <w:color w:val="1A1A1A"/>
          <w:sz w:val="21"/>
          <w:szCs w:val="21"/>
        </w:rPr>
        <w:t>Workers do not diagnose or treat; they observe, support, and report.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Observe the client and home each visit and report changes promptly to the agency and RN.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Call 911 first in an emergency, then notify the agency.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Have the RN reassess and update the care plan; coordinate with the physician for an updated order.</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Coordinate with the Family Care or IRIS care team and refer out if needs exceed personal care.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the change and the agency’s response.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Change-in-Condition / Observation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4.07 — RN Supervisory Visits &amp; Care-Plan Adherence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RN Supervisory Visits &amp; Care-Plan Adherence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105.17 (1n) (d); s. DHS 107.112 (3)</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carry out the registered-nurse supervisory visits Wisconsin requires and to keep care faithful to the care plan.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registered-nurse supervisor conducts a supervisory home visit at least every sixty days, at a time when the personal care worker is directly observed providing care to the client in the client’s home, verifies that the care plan is followed and the client is well served, and documents the visit including the observation. A non-Medicaid client may waive the sixty-day visit only by the written agreement in the service agreement.</w:t>
      </w:r>
    </w:p>
    <w:p>
      <w:pPr>
        <w:pStyle w:val="Normal"/>
        <w:spacing w:lineRule="exact" w:line="276" w:before="0" w:after="120"/>
        <w:jc w:val="start"/>
        <w:rPr/>
      </w:pPr>
      <w:r>
        <w:rPr>
          <w:rFonts w:eastAsia="Calibri" w:cs="Calibri"/>
          <w:b w:val="false"/>
          <w:bCs w:val="false"/>
          <w:i w:val="false"/>
          <w:iCs w:val="false"/>
          <w:color w:val="1A1A1A"/>
          <w:sz w:val="21"/>
          <w:szCs w:val="21"/>
        </w:rPr>
        <w:t>When the RN observes a failure to follow the care plan, the agency provides counseling, education, or retraining and re-verifies competency, and it updates the care plan where the client’s needs have changed. The RN also confirms the physician order remains current and coordinates changes.</w:t>
      </w:r>
    </w:p>
    <w:p>
      <w:pPr>
        <w:pStyle w:val="Normal"/>
        <w:spacing w:lineRule="exact" w:line="276" w:before="0" w:after="120"/>
        <w:jc w:val="start"/>
        <w:rPr/>
      </w:pPr>
      <w:r>
        <w:rPr>
          <w:rFonts w:eastAsia="Calibri" w:cs="Calibri"/>
          <w:b w:val="false"/>
          <w:bCs w:val="false"/>
          <w:i w:val="false"/>
          <w:iCs w:val="false"/>
          <w:color w:val="1A1A1A"/>
          <w:sz w:val="21"/>
          <w:szCs w:val="21"/>
        </w:rPr>
        <w:t>RN supervisory visits and care-plan adherence are the agency’s central assurance of quality and compliance.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Conduct an RN supervisory home visit at least every sixty days, directly observing the worker.</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Verify care-plan adherence and client wellbeing and document the visit.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counseling, education, or retraining on any failure to follow the plan.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Update the care plan and confirm the physician order remains current.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Record any non-Medicaid waiver of the sixty-day visit in the service agreement.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RN Supervisory Visit Record · Care-Plan Adherence &amp; Retraining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4.08 — Medication in Personal Care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Medication in Personal Care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107.112; care plan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keep any medication-related help within the personal care worker’s scope.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Personal care workers do not administer medication. Where the care plan provides for it, a worker may assist a client with the client’s self-administration of medication — for example, reminding the client and bringing the medication to the client — but the worker does not make dosing decisions, give injections, or perform any medication task reserved to a nurse.</w:t>
      </w:r>
    </w:p>
    <w:p>
      <w:pPr>
        <w:pStyle w:val="Normal"/>
        <w:spacing w:lineRule="exact" w:line="276" w:before="0" w:after="120"/>
        <w:jc w:val="start"/>
        <w:rPr/>
      </w:pPr>
      <w:r>
        <w:rPr>
          <w:rFonts w:eastAsia="Calibri" w:cs="Calibri"/>
          <w:b w:val="false"/>
          <w:bCs w:val="false"/>
          <w:i w:val="false"/>
          <w:iCs w:val="false"/>
          <w:color w:val="1A1A1A"/>
          <w:sz w:val="21"/>
          <w:szCs w:val="21"/>
        </w:rPr>
        <w:t>The care plan specifies any medication assistance, and workers stay within it and within the physician order. If a client needs medication administered or managed, the agency coordinates with the physician and the RN and refers to an appropriately licensed provider rather than exceeding scope. Workers report medication concerns — a missed dose, a reaction, or a change — to the agency and the RN promptly.</w:t>
      </w:r>
    </w:p>
    <w:p>
      <w:pPr>
        <w:pStyle w:val="Normal"/>
        <w:spacing w:lineRule="exact" w:line="276" w:before="0" w:after="120"/>
        <w:jc w:val="start"/>
        <w:rPr/>
      </w:pPr>
      <w:r>
        <w:rPr>
          <w:rFonts w:eastAsia="Calibri" w:cs="Calibri"/>
          <w:b w:val="false"/>
          <w:bCs w:val="false"/>
          <w:i w:val="false"/>
          <w:iCs w:val="false"/>
          <w:color w:val="1A1A1A"/>
          <w:sz w:val="21"/>
          <w:szCs w:val="21"/>
        </w:rPr>
        <w:t>Medication assistance provided and any concern reported are documented.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Never administer medication or decide doses; assist with self-administration only where the care plan provides.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Stay within the care plan and physician order.</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Refer clients needing medication administration or management to a licensed provider.</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missed doses, reactions, and changes to the agency and the RN promptly.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any medication assistance and reported concerns.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Medication Assistance Record · Medication Concern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5 — HEALTH, SAFETY &amp; EMERGENCY</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Wisconsin Medicaid personal care agency certification under Wis. Admin. Code s. DHS 105.17 (personal care providers) and s. DHS 107.112 (personal care services), certified and surveyed by the Wisconsin Department of Health Services, Division of Quality Assurance (DQA). This is a freestanding personal care agency: it provides personal care — hands-on assistance with the activities of daily living and instrumental activities of daily living in the client’s home — on the client’s physician’s written orders, under registered-nurse supervision, and according to a written care plan, and it does not provide skilled home health services (skilled nursing or therapy), which require a separate home health agency license under Wis. Stat. s. 50.49 and ch. DHS 133. Registered-nurse supervision includes a supervisory home visit at least every sixty days during which the RN directly observes the personal care worker providing care (s. DHS 107.112 (3)). Caregivers clear Wisconsin caregiver background checks under ch. DHS 12, and caregiver misconduct is reported to DQA under ch. DHS 13. Wisconsin Medicaid personal care and the Family Care and IRIS long-term-care programs are administered through ForwardHealth, with Electronic Visit Verification required on Medicaid personal care visits.</w:t>
      </w:r>
    </w:p>
    <w:p>
      <w:pPr>
        <w:pStyle w:val="Normal"/>
        <w:spacing w:lineRule="exact" w:line="276" w:before="0" w:after="120"/>
        <w:jc w:val="start"/>
        <w:rPr/>
      </w:pPr>
      <w:r>
        <w:rPr>
          <w:rFonts w:eastAsia="Calibri" w:cs="Calibri"/>
          <w:b w:val="false"/>
          <w:bCs w:val="false"/>
          <w:i/>
          <w:iCs/>
          <w:color w:val="555555"/>
          <w:sz w:val="20"/>
          <w:szCs w:val="20"/>
        </w:rPr>
        <w:t>This section protects clients from harm — through mandatory adults-at-risk reporting, caregiver-misconduct and incident review, infection control, home safety, and emergency preparedness for Wisconsin conditions.</w:t>
      </w:r>
    </w:p>
    <w:p>
      <w:pPr>
        <w:pStyle w:val="Normal"/>
        <w:keepNext w:val="true"/>
        <w:spacing w:before="240" w:after="100"/>
        <w:rPr/>
      </w:pPr>
      <w:r>
        <w:rPr>
          <w:rFonts w:eastAsia="Calibri" w:cs="Calibri"/>
          <w:b/>
          <w:bCs/>
          <w:i w:val="false"/>
          <w:iCs w:val="false"/>
          <w:color w:val="1F3A5F"/>
          <w:sz w:val="24"/>
          <w:szCs w:val="24"/>
        </w:rPr>
        <w:t>Policy 5.01 — Adults-at-Risk &amp; Child Abuse Reporting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Adults-at-Risk &amp; Child Abuse Reporting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Wis. Stat. ch. 55; s. 46.90; ch. DHS 13</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staff recognize and report suspected abuse, neglect, self-neglect, or financial exploitation of clients.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Adult at risk / elder adult at risk — </w:t>
      </w:r>
      <w:r>
        <w:rPr>
          <w:rFonts w:eastAsia="Calibri" w:cs="Calibri"/>
          <w:b w:val="false"/>
          <w:bCs w:val="false"/>
          <w:i w:val="false"/>
          <w:iCs w:val="false"/>
          <w:color w:val="1A1A1A"/>
          <w:sz w:val="21"/>
          <w:szCs w:val="21"/>
        </w:rPr>
        <w:t>an adult with a physical or mental condition that substantially impairs their ability to care for their needs, and an adult age sixty or older, protected under Wis. Stat. ch. 55 and s. 46.90.</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Every staff member who suspects that a client is being abused, neglected, self-neglected, or financially exploited — by anyone, including a family member or another caregiver — reports it promptly. Suspected abuse, neglect, self-neglect, or financial exploitation of an elder adult at risk or an adult at risk is reported to the county adult-at-risk / adult protective services agency under Wis. Stat. ch. 55 and s. 46.90; suspected child abuse or neglect is reported to the county child protective services agency. If a client is in immediate danger, staff call 911 first.</w:t>
      </w:r>
    </w:p>
    <w:p>
      <w:pPr>
        <w:pStyle w:val="Normal"/>
        <w:spacing w:lineRule="exact" w:line="276" w:before="0" w:after="120"/>
        <w:jc w:val="start"/>
        <w:rPr/>
      </w:pPr>
      <w:r>
        <w:rPr>
          <w:rFonts w:eastAsia="Calibri" w:cs="Calibri"/>
          <w:b w:val="false"/>
          <w:bCs w:val="false"/>
          <w:i w:val="false"/>
          <w:iCs w:val="false"/>
          <w:color w:val="1A1A1A"/>
          <w:sz w:val="21"/>
          <w:szCs w:val="21"/>
        </w:rPr>
        <w:t>The agency also reports caregiver misconduct — abuse or neglect of a client or misappropriation of a client’s property by a caregiver — to the Division of Quality Assurance under ch. DHS 13. The agency reports on a reasonable, good-faith suspicion without first investigating, notifies the Administrator and the RN supervisor, and cooperates with any investigation.</w:t>
      </w:r>
    </w:p>
    <w:p>
      <w:pPr>
        <w:pStyle w:val="Normal"/>
        <w:spacing w:lineRule="exact" w:line="276" w:before="0" w:after="120"/>
        <w:jc w:val="start"/>
        <w:rPr/>
      </w:pPr>
      <w:r>
        <w:rPr>
          <w:rFonts w:eastAsia="Calibri" w:cs="Calibri"/>
          <w:b w:val="false"/>
          <w:bCs w:val="false"/>
          <w:i w:val="false"/>
          <w:iCs w:val="false"/>
          <w:color w:val="1A1A1A"/>
          <w:sz w:val="21"/>
          <w:szCs w:val="21"/>
        </w:rPr>
        <w:t>The agency does not retaliate against any person who makes a good-faith report, and it documents the report and the agency’s response.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Call 911 first if a client is in immediate danger.</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Report suspected abuse, neglect, self-neglect, or exploitation of an adult at risk to the county adult-at-risk agency (Wis. Stat. ch. 55; s. 46.90).</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Report suspected child abuse to the county child protective services agency.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caregiver misconduct to DQA under ch. DHS 13.</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Notify the Administrator and RN, cooperate with any investigation, and document the report; never retaliate.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Abuse / Neglect / Exploitation Report &amp; Contact List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5.02 — Incident Reporting &amp; Investigation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Incident Reporting &amp; Investigation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105.17; s. DHS 107.112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report, investigate, and learn from incidents affecting a client’s safety.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Staff report incidents affecting a client’s safety — falls, injuries, medication concerns, safety events, or missed visits — to the agency and the registered-nurse supervisor promptly, and the agency notifies the client, the responsible party, the physician where indicated, and, for Family Care or IRIS clients, the care team. The agency documents each incident, the immediate action taken to protect the client, and any follow-up.</w:t>
      </w:r>
    </w:p>
    <w:p>
      <w:pPr>
        <w:pStyle w:val="Normal"/>
        <w:spacing w:lineRule="exact" w:line="276" w:before="0" w:after="120"/>
        <w:jc w:val="start"/>
        <w:rPr/>
      </w:pPr>
      <w:r>
        <w:rPr>
          <w:rFonts w:eastAsia="Calibri" w:cs="Calibri"/>
          <w:b w:val="false"/>
          <w:bCs w:val="false"/>
          <w:i w:val="false"/>
          <w:iCs w:val="false"/>
          <w:color w:val="1A1A1A"/>
          <w:sz w:val="21"/>
          <w:szCs w:val="21"/>
        </w:rPr>
        <w:t>The agency reviews incidents to identify causes and prevent recurrence, updating the care plan, training, or supervision as the review indicates, and it escalates and reports serious incidents and any caregiver misconduct as required. Incident data is analyzed in the quality program to detect trends.</w:t>
      </w:r>
    </w:p>
    <w:p>
      <w:pPr>
        <w:pStyle w:val="Normal"/>
        <w:spacing w:lineRule="exact" w:line="276" w:before="0" w:after="120"/>
        <w:jc w:val="start"/>
        <w:rPr/>
      </w:pPr>
      <w:r>
        <w:rPr>
          <w:rFonts w:eastAsia="Calibri" w:cs="Calibri"/>
          <w:b w:val="false"/>
          <w:bCs w:val="false"/>
          <w:i w:val="false"/>
          <w:iCs w:val="false"/>
          <w:color w:val="1A1A1A"/>
          <w:sz w:val="21"/>
          <w:szCs w:val="21"/>
        </w:rPr>
        <w:t>Incident review and RN supervision work together to keep care safe.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Report incidents affecting client safety to the agency and RN promptly.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Notify the client, responsible party, physician, and care team as indicated.</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the incident, the immediate protective action, and follow-up.</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Investigate to identify causes; update care plan, training, or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Escalate and report serious incidents and caregiver misconduct as required.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Incident Report · Incident Investigation &amp; Corrective Action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5.03 — Infection Control &amp; Standard Precautions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Infection Control &amp; Standard Precautions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105.17; Wisconsin public-health guidance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prevent the transmission of infection in clients’ homes.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trains personal care workers in standard precautions and infection control and requires hand hygiene, use of gloves and other protective equipment as appropriate, and safe handling and disposal of soiled materials in every home. Workers follow the client’s and agency’s infection-control practices and current public-health guidance.</w:t>
      </w:r>
    </w:p>
    <w:p>
      <w:pPr>
        <w:pStyle w:val="Normal"/>
        <w:spacing w:lineRule="exact" w:line="276" w:before="0" w:after="120"/>
        <w:jc w:val="start"/>
        <w:rPr/>
      </w:pPr>
      <w:r>
        <w:rPr>
          <w:rFonts w:eastAsia="Calibri" w:cs="Calibri"/>
          <w:b w:val="false"/>
          <w:bCs w:val="false"/>
          <w:i w:val="false"/>
          <w:iCs w:val="false"/>
          <w:color w:val="1A1A1A"/>
          <w:sz w:val="21"/>
          <w:szCs w:val="21"/>
        </w:rPr>
        <w:t>A worker with a communicable illness that could endanger a client does not provide care until cleared, and the agency responds to exposures and outbreaks as public-health guidance requires and supplies or specifies the protective equipment workers need.</w:t>
      </w:r>
    </w:p>
    <w:p>
      <w:pPr>
        <w:pStyle w:val="Normal"/>
        <w:spacing w:lineRule="exact" w:line="276" w:before="0" w:after="120"/>
        <w:jc w:val="start"/>
        <w:rPr/>
      </w:pPr>
      <w:r>
        <w:rPr>
          <w:rFonts w:eastAsia="Calibri" w:cs="Calibri"/>
          <w:b w:val="false"/>
          <w:bCs w:val="false"/>
          <w:i w:val="false"/>
          <w:iCs w:val="false"/>
          <w:color w:val="1A1A1A"/>
          <w:sz w:val="21"/>
          <w:szCs w:val="21"/>
        </w:rPr>
        <w:t>Infection-control practice is reinforced through training and RN supervision.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Train workers in standard precautions and infection control.</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Require hand hygiene, appropriate protective equipment, and safe handling of soiled materials.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workers with endangering communicable illness off assignment until cleared.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Respond to exposures and outbreaks per public-health guidance.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Reinforce practice through RN supervision and the quality program.</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Infection Control Training Record · Exposure / Illness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5.04 — Home Safety &amp; Hazard Management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Home Safety &amp; Hazard Management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107.112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identify and reduce hazards in the client’s home so personal care is delivered safely.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registered nurse assesses each client’s home for safety at the start of care and on change, identifying hazards such as fall risks, fire and electrical dangers, unsafe equipment, and environmental concerns, and reflects findings in the care plan and supervision. Personal care workers report new hazards and any concern for the client’s or their own safety.</w:t>
      </w:r>
    </w:p>
    <w:p>
      <w:pPr>
        <w:pStyle w:val="Normal"/>
        <w:spacing w:lineRule="exact" w:line="276" w:before="0" w:after="120"/>
        <w:jc w:val="start"/>
        <w:rPr/>
      </w:pPr>
      <w:r>
        <w:rPr>
          <w:rFonts w:eastAsia="Calibri" w:cs="Calibri"/>
          <w:b w:val="false"/>
          <w:bCs w:val="false"/>
          <w:i w:val="false"/>
          <w:iCs w:val="false"/>
          <w:color w:val="1A1A1A"/>
          <w:sz w:val="21"/>
          <w:szCs w:val="21"/>
        </w:rPr>
        <w:t>The agency works with the client and family to reduce hazards within the client’s home and the agency’s role, and it takes appropriate action — up to declining or ending service where a hazard cannot be resolved and makes safe care impossible, following the discharge rule. Worker safety is part of home-safety management, and s. DHS 105.17 recognizes worker or nurse safety as a discharge ground.</w:t>
      </w:r>
    </w:p>
    <w:p>
      <w:pPr>
        <w:pStyle w:val="Normal"/>
        <w:spacing w:lineRule="exact" w:line="276" w:before="0" w:after="120"/>
        <w:jc w:val="start"/>
        <w:rPr/>
      </w:pPr>
      <w:r>
        <w:rPr>
          <w:rFonts w:eastAsia="Calibri" w:cs="Calibri"/>
          <w:b w:val="false"/>
          <w:bCs w:val="false"/>
          <w:i w:val="false"/>
          <w:iCs w:val="false"/>
          <w:color w:val="1A1A1A"/>
          <w:sz w:val="21"/>
          <w:szCs w:val="21"/>
        </w:rPr>
        <w:t>Home-safety findings and actions are documented in the client record.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Assess the home for safety at the start of care and on change.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Identify fall, fire, electrical, equipment, and environmental hazards.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Reflect hazards in the care plan and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Work with the client and family to reduce hazards; act where care cannot be delivered safely.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home-safety findings and actions.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Home Safety &amp; Hazard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5.05 — Emergency &amp; Disaster Preparedness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Emergency &amp; Disaster Preparedness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105.17</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prepare the agency and its clients for emergencies and Wisconsin’s weather and other hazards.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an emergency and disaster plan that addresses Wisconsin hazards — winter storms and extreme cold, tornadoes and severe weather, flooding, extreme heat, and power outages — and provides for continuity of care, communication with clients and staff, and the safety of homebound clients during an emergency. The agency identifies clients most at risk and keeps current emergency contacts for each client.</w:t>
      </w:r>
    </w:p>
    <w:p>
      <w:pPr>
        <w:pStyle w:val="Normal"/>
        <w:spacing w:lineRule="exact" w:line="276" w:before="0" w:after="120"/>
        <w:jc w:val="start"/>
        <w:rPr/>
      </w:pPr>
      <w:r>
        <w:rPr>
          <w:rFonts w:eastAsia="Calibri" w:cs="Calibri"/>
          <w:b w:val="false"/>
          <w:bCs w:val="false"/>
          <w:i w:val="false"/>
          <w:iCs w:val="false"/>
          <w:color w:val="1A1A1A"/>
          <w:sz w:val="21"/>
          <w:szCs w:val="21"/>
        </w:rPr>
        <w:t>Personal care workers are trained on the emergency plan and on what to do in a home emergency, and in a life-threatening emergency they call 911 first and then notify the agency. The agency reviews and updates the plan and tests communication periodically.</w:t>
      </w:r>
    </w:p>
    <w:p>
      <w:pPr>
        <w:pStyle w:val="Normal"/>
        <w:spacing w:lineRule="exact" w:line="276" w:before="0" w:after="120"/>
        <w:jc w:val="start"/>
        <w:rPr/>
      </w:pPr>
      <w:r>
        <w:rPr>
          <w:rFonts w:eastAsia="Calibri" w:cs="Calibri"/>
          <w:b w:val="false"/>
          <w:bCs w:val="false"/>
          <w:i w:val="false"/>
          <w:iCs w:val="false"/>
          <w:color w:val="1A1A1A"/>
          <w:sz w:val="21"/>
          <w:szCs w:val="21"/>
        </w:rPr>
        <w:t>The plan and client priority information are maintained and available to staff and coordinated with the Family Care MCO or IRIS plan where applicable.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an emergency and disaster plan addressing Wisconsin hazards and continuity of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Identify at-risk clients and keep current emergency contacts.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Train workers on the plan and home-emergency response.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Call 911 first in a life-threatening emergency, then notify the agency.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Review, update, and test the plan periodically.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Emergency &amp; Disaster Plan · Client Priority &amp; Emergency Contact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5.06 — Worker Safety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Worker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105.17 (1n) (fm); FLSA and Wisconsin labor law</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personal care workers so they can safely serve clients.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assesses and manages risks to worker safety in the home, trains workers to recognize and respond to unsafe conditions, and supports a worker who reports a safety concern. Where the safety of a personal care worker or the nurse supervisor is compromised, the agency responds — which may include changing the assignment or, as s. DHS 105.17 allows, discharging the client.</w:t>
      </w:r>
    </w:p>
    <w:p>
      <w:pPr>
        <w:pStyle w:val="Normal"/>
        <w:spacing w:lineRule="exact" w:line="276" w:before="0" w:after="120"/>
        <w:jc w:val="start"/>
        <w:rPr/>
      </w:pPr>
      <w:r>
        <w:rPr>
          <w:rFonts w:eastAsia="Calibri" w:cs="Calibri"/>
          <w:b w:val="false"/>
          <w:bCs w:val="false"/>
          <w:i w:val="false"/>
          <w:iCs w:val="false"/>
          <w:color w:val="1A1A1A"/>
          <w:sz w:val="21"/>
          <w:szCs w:val="21"/>
        </w:rPr>
        <w:t>The agency addresses hazards, threats, and infection risks to workers, provides protective equipment, and does not require a worker to enter or remain in a dangerous situation. Worker-safety concerns are documented and reviewed in supervision and the quality program.</w:t>
      </w:r>
    </w:p>
    <w:p>
      <w:pPr>
        <w:pStyle w:val="Normal"/>
        <w:spacing w:lineRule="exact" w:line="276" w:before="0" w:after="120"/>
        <w:jc w:val="start"/>
        <w:rPr/>
      </w:pPr>
      <w:r>
        <w:rPr>
          <w:rFonts w:eastAsia="Calibri" w:cs="Calibri"/>
          <w:b w:val="false"/>
          <w:bCs w:val="false"/>
          <w:i w:val="false"/>
          <w:iCs w:val="false"/>
          <w:color w:val="1A1A1A"/>
          <w:sz w:val="21"/>
          <w:szCs w:val="21"/>
        </w:rPr>
        <w:t>Protecting workers protects clients: a safe, supported workforce delivers better, more consistent care.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Assess and manage worker-safety risks in each home.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Train workers to recognize and respond to unsafe conditions and to report concerns.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protective equipment and support workers who report safety concerns.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Respond to compromised worker or nurse safety, up to changing assignment or discharge.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and review worker-safety concerns in supervision and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Worker Safety Assessment &amp; Concern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6 — RECORDS, QUALITY &amp; COMPLIANCE</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Wisconsin Medicaid personal care agency certification under Wis. Admin. Code s. DHS 105.17 (personal care providers) and s. DHS 107.112 (personal care services), certified and surveyed by the Wisconsin Department of Health Services, Division of Quality Assurance (DQA). This is a freestanding personal care agency: it provides personal care — hands-on assistance with the activities of daily living and instrumental activities of daily living in the client’s home — on the client’s physician’s written orders, under registered-nurse supervision, and according to a written care plan, and it does not provide skilled home health services (skilled nursing or therapy), which require a separate home health agency license under Wis. Stat. s. 50.49 and ch. DHS 133. Registered-nurse supervision includes a supervisory home visit at least every sixty days during which the RN directly observes the personal care worker providing care (s. DHS 107.112 (3)). Caregivers clear Wisconsin caregiver background checks under ch. DHS 12, and caregiver misconduct is reported to DQA under ch. DHS 13. Wisconsin Medicaid personal care and the Family Care and IRIS long-term-care programs are administered through ForwardHealth, with Electronic Visit Verification required on Medicaid personal care visits.</w:t>
      </w:r>
    </w:p>
    <w:p>
      <w:pPr>
        <w:pStyle w:val="Normal"/>
        <w:spacing w:lineRule="exact" w:line="276" w:before="0" w:after="120"/>
        <w:jc w:val="start"/>
        <w:rPr/>
      </w:pPr>
      <w:r>
        <w:rPr>
          <w:rFonts w:eastAsia="Calibri" w:cs="Calibri"/>
          <w:b w:val="false"/>
          <w:bCs w:val="false"/>
          <w:i/>
          <w:iCs/>
          <w:color w:val="555555"/>
          <w:sz w:val="20"/>
          <w:szCs w:val="20"/>
        </w:rPr>
        <w:t>This section governs the agency’s records, its quality program, and its compliance with Wisconsin certification, Medicaid, billing, employment, and reporting obligations — the systems that keep the agency survey-ready.</w:t>
      </w:r>
    </w:p>
    <w:p>
      <w:pPr>
        <w:pStyle w:val="Normal"/>
        <w:keepNext w:val="true"/>
        <w:spacing w:before="240" w:after="100"/>
        <w:rPr/>
      </w:pPr>
      <w:r>
        <w:rPr>
          <w:rFonts w:eastAsia="Calibri" w:cs="Calibri"/>
          <w:b/>
          <w:bCs/>
          <w:i w:val="false"/>
          <w:iCs w:val="false"/>
          <w:color w:val="1F3A5F"/>
          <w:sz w:val="24"/>
          <w:szCs w:val="24"/>
        </w:rPr>
        <w:t>Policy 6.01 — Client Records &amp; Documentation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Records &amp; Documentation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105.17; s. DHS 107.112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maintain a complete, accurate, and confidential record for each client.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 client record that includes the physician order, the registered-nurse assessment, the written care plan and its reviews, the service agreement and client-rights acknowledgment, service and visit documentation, RN supervisory records, change-in-condition and incident reports, communications, and, where applicable, EVV records and the discharge notice. Documentation is accurate, timely, and legible, and reflects the care actually delivered.</w:t>
      </w:r>
    </w:p>
    <w:p>
      <w:pPr>
        <w:pStyle w:val="Normal"/>
        <w:spacing w:lineRule="exact" w:line="276" w:before="0" w:after="120"/>
        <w:jc w:val="start"/>
        <w:rPr/>
      </w:pPr>
      <w:r>
        <w:rPr>
          <w:rFonts w:eastAsia="Calibri" w:cs="Calibri"/>
          <w:b w:val="false"/>
          <w:bCs w:val="false"/>
          <w:i w:val="false"/>
          <w:iCs w:val="false"/>
          <w:color w:val="1A1A1A"/>
          <w:sz w:val="21"/>
          <w:szCs w:val="21"/>
        </w:rPr>
        <w:t>Client records are kept confidential and secure at the agency’s Wisconsin business office and are available for RN supervision, quality review, DQA survey, and payer audit. Corrections are made transparently without obscuring the original entry.</w:t>
      </w:r>
    </w:p>
    <w:p>
      <w:pPr>
        <w:pStyle w:val="Normal"/>
        <w:spacing w:lineRule="exact" w:line="276" w:before="0" w:after="120"/>
        <w:jc w:val="start"/>
        <w:rPr/>
      </w:pPr>
      <w:r>
        <w:rPr>
          <w:rFonts w:eastAsia="Calibri" w:cs="Calibri"/>
          <w:b w:val="false"/>
          <w:bCs w:val="false"/>
          <w:i w:val="false"/>
          <w:iCs w:val="false"/>
          <w:color w:val="1A1A1A"/>
          <w:sz w:val="21"/>
          <w:szCs w:val="21"/>
        </w:rPr>
        <w:t>The client record ties the physician order, care plan, service, and supervision together and demonstrates compliance.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Open and maintain a client record with all required contents.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Document services accurately, timely, and legibly.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records confidential and secure at the Wisconsin business office.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Make corrections transparently without obscuring the original.</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Make records available for supervision, review, survey, and audit.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Record Content &amp; Retention Index</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6.02 — Records Retention &amp; Security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Records Retention &amp; Security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105.17; ch. DHS 12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retain and protect client and personnel records for the required period.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retains client and personnel records — including physician orders, care plans, RN supervisory records, caregiver background checks, and misconduct documentation — for the period required by rule, payer, and law, and protects them against loss, damage, and unauthorized access. Background-check, misconduct, and health information is kept confidential and separate as the rules require.</w:t>
      </w:r>
    </w:p>
    <w:p>
      <w:pPr>
        <w:pStyle w:val="Normal"/>
        <w:spacing w:lineRule="exact" w:line="276" w:before="0" w:after="120"/>
        <w:jc w:val="start"/>
        <w:rPr/>
      </w:pPr>
      <w:r>
        <w:rPr>
          <w:rFonts w:eastAsia="Calibri" w:cs="Calibri"/>
          <w:b w:val="false"/>
          <w:bCs w:val="false"/>
          <w:i w:val="false"/>
          <w:iCs w:val="false"/>
          <w:color w:val="1A1A1A"/>
          <w:sz w:val="21"/>
          <w:szCs w:val="21"/>
        </w:rPr>
        <w:t>Records are stored securely, whether on paper or electronically, with access limited to authorized staff and with backup for electronic records. When records are destroyed after the retention period, they are destroyed securely, and the agency can locate and produce any required record for DQA survey or payer audit.</w:t>
      </w:r>
    </w:p>
    <w:p>
      <w:pPr>
        <w:pStyle w:val="Normal"/>
        <w:spacing w:lineRule="exact" w:line="276" w:before="0" w:after="120"/>
        <w:jc w:val="start"/>
        <w:rPr/>
      </w:pPr>
      <w:r>
        <w:rPr>
          <w:rFonts w:eastAsia="Calibri" w:cs="Calibri"/>
          <w:b w:val="false"/>
          <w:bCs w:val="false"/>
          <w:i w:val="false"/>
          <w:iCs w:val="false"/>
          <w:color w:val="1A1A1A"/>
          <w:sz w:val="21"/>
          <w:szCs w:val="21"/>
        </w:rPr>
        <w:t>Retention protects clients and lets the agency demonstrate what care was ordered, planned, delivered, and supervised.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Retain client and personnel records for the period rule, payer, and law require.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Store records securely with access limited to authorized staff.</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background-check, misconduct, and health information confidential and separate.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Back up electronic records and destroy records securely after retention.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Locate and produce records on request for survey or audit.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Records Retention Schedule · Records Access &amp; Destruction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6.03 — Quality Assessment &amp; Performance Improvement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Assessment &amp; Performance Improvement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105.17; s. DHS 107.112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operate a quality program that monitors service and drives improvement.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operates a quality program that monitors service delivery, RN supervisory findings, client satisfaction, complaints, incidents, caregiver misconduct, and compliance with agency and program standards, identifies trends, and drives corrective and preventive action. The Administrator, with the RN supervisor, oversees the program and reviews its findings on a defined schedule.</w:t>
      </w:r>
    </w:p>
    <w:p>
      <w:pPr>
        <w:pStyle w:val="Normal"/>
        <w:spacing w:lineRule="exact" w:line="276" w:before="0" w:after="120"/>
        <w:jc w:val="start"/>
        <w:rPr/>
      </w:pPr>
      <w:r>
        <w:rPr>
          <w:rFonts w:eastAsia="Calibri" w:cs="Calibri"/>
          <w:b w:val="false"/>
          <w:bCs w:val="false"/>
          <w:i w:val="false"/>
          <w:iCs w:val="false"/>
          <w:color w:val="1A1A1A"/>
          <w:sz w:val="21"/>
          <w:szCs w:val="21"/>
        </w:rPr>
        <w:t>The agency uses quality findings to update policies, training, supervision, and care plans, and it documents the issues identified, the actions taken, and their results. Quality improvement is ongoing, not a one-time exercise.</w:t>
      </w:r>
    </w:p>
    <w:p>
      <w:pPr>
        <w:pStyle w:val="Normal"/>
        <w:spacing w:lineRule="exact" w:line="276" w:before="0" w:after="120"/>
        <w:jc w:val="start"/>
        <w:rPr/>
      </w:pPr>
      <w:r>
        <w:rPr>
          <w:rFonts w:eastAsia="Calibri" w:cs="Calibri"/>
          <w:b w:val="false"/>
          <w:bCs w:val="false"/>
          <w:i w:val="false"/>
          <w:iCs w:val="false"/>
          <w:color w:val="1A1A1A"/>
          <w:sz w:val="21"/>
          <w:szCs w:val="21"/>
        </w:rPr>
        <w:t>The quality program keeps the agency survey-ready and continuously improving care.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Monitor service, RN supervision, satisfaction, complaints, incidents, misconduct, and compliance.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Identify trends and root causes.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Take corrective and preventive action and assign ownership.</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Update policies, training, supervision, and care plans based on findings.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issues, actions, and results and review on a schedule.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Quality Assessment &amp; Performance Improvement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6.04 — Wisconsin Medicaid, EVV &amp; Program Integrity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Wisconsin Medicaid, EVV &amp; Program Integrity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Wisconsin Medicaid (ForwardHealth); Family Care; IRIS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the agency’s participation in Wisconsin Medicaid and its program-integrity obligations.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Where the agency serves Medicaid clients, it enrolls with Wisconsin Medicaid (ForwardHealth) after DQA recommends certification, delivers only authorized personal care under the physician order and care plan, captures Electronic Visit Verification as Wisconsin requires, and follows the rules of the applicable program — Medicaid personal care, Family Care through the managed care organization, or IRIS self-direction. It coordinates with the Family Care MCO or the IRIS consultant and fiscal agent as applicable.</w:t>
      </w:r>
    </w:p>
    <w:p>
      <w:pPr>
        <w:pStyle w:val="Normal"/>
        <w:spacing w:lineRule="exact" w:line="276" w:before="0" w:after="120"/>
        <w:jc w:val="start"/>
        <w:rPr/>
      </w:pPr>
      <w:r>
        <w:rPr>
          <w:rFonts w:eastAsia="Calibri" w:cs="Calibri"/>
          <w:b w:val="false"/>
          <w:bCs w:val="false"/>
          <w:i w:val="false"/>
          <w:iCs w:val="false"/>
          <w:color w:val="1A1A1A"/>
          <w:sz w:val="21"/>
          <w:szCs w:val="21"/>
        </w:rPr>
        <w:t>The agency screens staff and vendors against exclusion lists, bills only for authorized services actually delivered and EVV-verified, and cooperates with program monitoring and audit. It does not submit false or duplicate claims and complies with the federal Anti-Kickback Statute and program-integrity rules.</w:t>
      </w:r>
    </w:p>
    <w:p>
      <w:pPr>
        <w:pStyle w:val="Normal"/>
        <w:spacing w:lineRule="exact" w:line="276" w:before="0" w:after="120"/>
        <w:jc w:val="start"/>
        <w:rPr/>
      </w:pPr>
      <w:r>
        <w:rPr>
          <w:rFonts w:eastAsia="Calibri" w:cs="Calibri"/>
          <w:b w:val="false"/>
          <w:bCs w:val="false"/>
          <w:i w:val="false"/>
          <w:iCs w:val="false"/>
          <w:color w:val="1A1A1A"/>
          <w:sz w:val="21"/>
          <w:szCs w:val="21"/>
        </w:rPr>
        <w:t>Medicaid documentation is reconciled to EVV and billing and retained for audit.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Enroll with ForwardHealth after DQA recommends certification and verify program requirements.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Deliver only authorized personal care under the physician order and care plan.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Capture EVV and reconcile to documentation and billing.</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Coordinate with the Family Care MCO or IRIS as applicable and screen against exclusion lists.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Cooperate with monitoring and audit and retain documentation.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Medicaid Enrollment &amp; Authorization Log · EVV Reconciliation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6.05 — Billing &amp; Anti-Fraud Compliance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Billing &amp; Anti-Fraud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Federal Anti-Kickback Statute; Wisconsin Medicaid</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billing is accurate and honest and free of fraud or improper referral arrangements.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bills only for personal care that was ordered, authorized, actually delivered, documented, and — for Medicaid — EVV-verified, and it does not submit false, inflated, or duplicate claims. It maintains billing records that reconcile to service documentation and, where applicable, EVV.</w:t>
      </w:r>
    </w:p>
    <w:p>
      <w:pPr>
        <w:pStyle w:val="Normal"/>
        <w:spacing w:lineRule="exact" w:line="276" w:before="0" w:after="120"/>
        <w:jc w:val="start"/>
        <w:rPr/>
      </w:pPr>
      <w:r>
        <w:rPr>
          <w:rFonts w:eastAsia="Calibri" w:cs="Calibri"/>
          <w:b w:val="false"/>
          <w:bCs w:val="false"/>
          <w:i w:val="false"/>
          <w:iCs w:val="false"/>
          <w:color w:val="1A1A1A"/>
          <w:sz w:val="21"/>
          <w:szCs w:val="21"/>
        </w:rPr>
        <w:t>The agency complies with the federal Anti-Kickback Statute and does not pay or receive anything of value for referrals of clients whose care is publicly funded, discloses any financial interest in an entity to which it refers a client, and trains staff on fraud, waste, and abuse prevention. It investigates and corrects any billing error and reports and refunds overpayments as required.</w:t>
      </w:r>
    </w:p>
    <w:p>
      <w:pPr>
        <w:pStyle w:val="Normal"/>
        <w:spacing w:lineRule="exact" w:line="276" w:before="0" w:after="120"/>
        <w:jc w:val="start"/>
        <w:rPr/>
      </w:pPr>
      <w:r>
        <w:rPr>
          <w:rFonts w:eastAsia="Calibri" w:cs="Calibri"/>
          <w:b w:val="false"/>
          <w:bCs w:val="false"/>
          <w:i w:val="false"/>
          <w:iCs w:val="false"/>
          <w:color w:val="1A1A1A"/>
          <w:sz w:val="21"/>
          <w:szCs w:val="21"/>
        </w:rPr>
        <w:t>Honest billing protects the agency’s certification, its Medicaid enrollment, and its reputation.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Bill only for ordered, authorized, delivered, documented, and EVV-verified services.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Reconcile billing to documentation and EVV.</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Comply with the Anti-Kickback Statute; never pay or receive value for referrals of publicly funded clients.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Disclose financial interests in referral entities and train staff on fraud prevention.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Investigate, correct, and report billing errors and refund overpayments as required.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Billing &amp; Anti-Kickback Compliance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6.06 — Wage, Hour &amp; Employment Compliance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Wage, Hour &amp; Employment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Wisconsin wage law; federal FLSA</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personal care workers are paid lawfully and employment obligations are met.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employs personal care workers consistent with Wisconsin and federal employment law, pays at least the applicable Wisconsin minimum wage and overtime as the federal Fair Labor Standards Act requires (including for home care work, where the third-party-employer rules apply), and records all compensable time, including compensable travel time between clients. The agency carries workers’ compensation coverage and meets its tax and withholding obligations.</w:t>
      </w:r>
    </w:p>
    <w:p>
      <w:pPr>
        <w:pStyle w:val="Normal"/>
        <w:spacing w:lineRule="exact" w:line="276" w:before="0" w:after="120"/>
        <w:jc w:val="start"/>
        <w:rPr/>
      </w:pPr>
      <w:r>
        <w:rPr>
          <w:rFonts w:eastAsia="Calibri" w:cs="Calibri"/>
          <w:b w:val="false"/>
          <w:bCs w:val="false"/>
          <w:i w:val="false"/>
          <w:iCs w:val="false"/>
          <w:color w:val="1A1A1A"/>
          <w:sz w:val="21"/>
          <w:szCs w:val="21"/>
        </w:rPr>
        <w:t>The agency classifies workers correctly, keeps accurate time and pay records, and addresses wage questions promptly and fairly. It does not misclassify employees to avoid wage, tax, or workers’-compensation obligations.</w:t>
      </w:r>
    </w:p>
    <w:p>
      <w:pPr>
        <w:pStyle w:val="Normal"/>
        <w:spacing w:lineRule="exact" w:line="276" w:before="0" w:after="120"/>
        <w:jc w:val="start"/>
        <w:rPr/>
      </w:pPr>
      <w:r>
        <w:rPr>
          <w:rFonts w:eastAsia="Calibri" w:cs="Calibri"/>
          <w:b w:val="false"/>
          <w:bCs w:val="false"/>
          <w:i w:val="false"/>
          <w:iCs w:val="false"/>
          <w:color w:val="1A1A1A"/>
          <w:sz w:val="21"/>
          <w:szCs w:val="21"/>
        </w:rPr>
        <w:t>Employment records are maintained and available as law requires.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Pay at least the applicable Wisconsin minimum wage and FLSA overtime.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Record all compensable time, including compensable travel time.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Carry workers’ compensation and meet tax and withholding obligations.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Classify workers correctly and keep accurate time and pay records.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Address wage questions promptly and maintain employment records.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Wage, Time &amp; Travel Record · Workers’ Compensation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6.07 — DQA Survey Readiness &amp; Reporting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DQA Survey Readiness &amp; Reporting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DHS 105.17; s. DHS 107.112; ch. DHS 13</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keep the agency survey-ready and to report required changes and events.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continuous readiness for DQA survey and complaint investigation: certification and governance records current, personnel background checks and training complete, physician orders and care plans in place, RN supervisory visits documented, client care documented, and quality records maintained. It cooperates with any survey and submits a timely, complete plan of correction for any deficiency, preventing recurrence.</w:t>
      </w:r>
    </w:p>
    <w:p>
      <w:pPr>
        <w:pStyle w:val="Normal"/>
        <w:spacing w:lineRule="exact" w:line="276" w:before="0" w:after="120"/>
        <w:jc w:val="start"/>
        <w:rPr/>
      </w:pPr>
      <w:r>
        <w:rPr>
          <w:rFonts w:eastAsia="Calibri" w:cs="Calibri"/>
          <w:b w:val="false"/>
          <w:bCs w:val="false"/>
          <w:i w:val="false"/>
          <w:iCs w:val="false"/>
          <w:color w:val="1A1A1A"/>
          <w:sz w:val="21"/>
          <w:szCs w:val="21"/>
        </w:rPr>
        <w:t>The agency reports required changes — ownership, administrator, location, and RN supervisor — and any reportable event, including caregiver misconduct under ch. DHS 13, within the required time, and keeps its certification and Medicaid enrollment information current. It maintains records of reports and communications with DQA.</w:t>
      </w:r>
    </w:p>
    <w:p>
      <w:pPr>
        <w:pStyle w:val="Normal"/>
        <w:spacing w:lineRule="exact" w:line="276" w:before="0" w:after="120"/>
        <w:jc w:val="start"/>
        <w:rPr/>
      </w:pPr>
      <w:r>
        <w:rPr>
          <w:rFonts w:eastAsia="Calibri" w:cs="Calibri"/>
          <w:b w:val="false"/>
          <w:bCs w:val="false"/>
          <w:i w:val="false"/>
          <w:iCs w:val="false"/>
          <w:color w:val="1A1A1A"/>
          <w:sz w:val="21"/>
          <w:szCs w:val="21"/>
        </w:rPr>
        <w:t>Survey readiness is verified through internal review, RN supervision, and the quality program.</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continuous survey readiness across certification, personnel, orders, care plans, supervision, and quality.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Cooperate with DQA survey and complaint investigation.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Submit a timely, complete plan of correction and prevent recurrence.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required changes and events, including caregiver misconduct, within the required time.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Verify readiness through internal review, RN supervision, and the quality program.</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Survey Readiness &amp; Plan of Correction · Regulatory Reporting &amp; Change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APPENDIX — REFERENCED FORMS</w:t>
      </w:r>
    </w:p>
    <w:p>
      <w:pPr>
        <w:pStyle w:val="Normal"/>
        <w:spacing w:lineRule="exact" w:line="276" w:before="0" w:after="120"/>
        <w:jc w:val="start"/>
        <w:rPr/>
      </w:pPr>
      <w:r>
        <w:rPr>
          <w:rFonts w:eastAsia="Calibri" w:cs="Calibri"/>
          <w:b w:val="false"/>
          <w:bCs w:val="false"/>
          <w:i w:val="false"/>
          <w:iCs w:val="false"/>
          <w:color w:val="1A1A1A"/>
          <w:sz w:val="21"/>
          <w:szCs w:val="21"/>
        </w:rPr>
        <w:t>The following forms are referenced across this manual and are provided in the companion Forms Packet, ready to customize: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Certification &amp; Regulatory Reference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DQA Correspondence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Organizational Chart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Administrator &amp; Alternate Designation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Governing Authority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Description of Services &amp; Service Area</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Scope-of-Practice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RN Supervisory Visit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Non-Medicaid Supervisory Waiver Agreement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Business Registration &amp; Tax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Insurance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Medicaid Enrollment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Records Location &amp; Access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Relocation Notice to DQA</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Annual Policy Review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Staff Policy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Statement of Client Rights &amp; Responsibilities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Acknowledgment of Receipt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Intake &amp; Eligibility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Referral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Physician Order for Personal Care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Order Renewal &amp; Change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RN Client Assessment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Safety Review</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Written Care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Care Plan Review &amp; Update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Service Agreement &amp; Schedule of Charges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Supervisory Waiver (non-Medicaid)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Discharge Notice &amp; Referral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Transition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Complaint / Grievance Form &amp;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Resolution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Confidentiality Agreement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Photograph Consent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Funds Ledger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Job Description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Qualification Verification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Caregiver Background Check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Caregiver Disclosure Statement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Caregiver Misconduct Report &amp; Investigation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Personnel File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Orientation Checklist &amp;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Training Curriculum &amp; Continuing Training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Competency Evaluation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RN Observation &amp; Retraining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Health Screening &amp; TB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Communicable Illness / Exposure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Staff Assignment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ADL &amp; Task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Visit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Supportive Task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Safety &amp; Hazard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Transportation Authorization &amp; Driving-Record Verification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Transport Incident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Visit Note (with EVV)</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EVV Reconciliation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Change-in-Condition / Observation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Care-Plan Adherence &amp; Retraining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 Assistance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 Concern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Abuse / Neglect / Exploitation Report &amp; Contact 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Incident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Incident Investigation &amp; Corrective Action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Infection Control Training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Exposure / Illness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Emergency &amp; Disaster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Priority &amp; Emergency Contact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Worker Safety Assessment &amp; Concern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Record Content &amp; Retention Index</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Records Retention Schedule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Records Access &amp; Destruction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Quality Assessment &amp; Performance Improvement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Medicaid Enrollment &amp; Authorization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Billing &amp; Anti-Kickback Compliance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Wage, Time &amp; Travel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Workers’ Compensation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Survey Readiness &amp; Plan of Correction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Regulatory Reporting &amp; Change Log</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Wis. Admin. Code DHS 105.17 &amp; 107.112  —  Ready to customize  —  Page </w:t>
    </w:r>
    <w:r>
      <w:rPr/>
      <w:fldChar w:fldCharType="begin"/>
    </w:r>
    <w:r>
      <w:rPr/>
      <w:instrText xml:space="preserve"> PAGE </w:instrText>
    </w:r>
    <w:r>
      <w:rPr/>
      <w:fldChar w:fldCharType="separate"/>
    </w:r>
    <w:r>
      <w:rPr/>
      <w:t>62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Wis. Admin. Code DHS 105.17 &amp; 107.112  —  Ready to customize  —  Page </w:t>
    </w:r>
    <w:r>
      <w:rPr/>
      <w:fldChar w:fldCharType="begin"/>
    </w:r>
    <w:r>
      <w:rPr/>
      <w:instrText xml:space="preserve"> PAGE </w:instrText>
    </w:r>
    <w:r>
      <w:rPr/>
      <w:fldChar w:fldCharType="separate"/>
    </w:r>
    <w:r>
      <w:rPr/>
      <w:t>62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Personal Care Agency  •  Wisconsin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Personal Care Agency  •  Wisconsin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2026-07-14T01:34:04Z</dcterms:created>
  <dc:creator>PolicyReady.org</dc:creator>
  <dc:description/>
  <dc:language>en-US</dc:language>
  <cp:lastModifiedBy>Un-named</cp:lastModifiedBy>
  <dcterms:modified xsi:type="dcterms:W3CDTF">2026-07-14T01:34:04Z</dcterms:modified>
  <cp:revision>1</cp:revision>
  <dc:subject/>
  <dc:title>Wisconsin Personal Care Agency — Policy &amp; Procedure Manual</dc:title>
</cp:coreProperties>
</file>