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4A2C361"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C85F0A">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4A2C361"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C85F0A">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792419FD" w14:textId="25AD3252" w:rsidR="00C85F0A"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30111889" w:history="1">
            <w:r w:rsidR="00C85F0A" w:rsidRPr="00DD0145">
              <w:rPr>
                <w:rStyle w:val="Hyperlink"/>
                <w:noProof/>
                <w:lang w:val="en-US"/>
              </w:rPr>
              <w:t>Summary</w:t>
            </w:r>
            <w:r w:rsidR="00C85F0A">
              <w:rPr>
                <w:noProof/>
                <w:webHidden/>
              </w:rPr>
              <w:tab/>
            </w:r>
            <w:r w:rsidR="00C85F0A">
              <w:rPr>
                <w:noProof/>
                <w:webHidden/>
              </w:rPr>
              <w:fldChar w:fldCharType="begin"/>
            </w:r>
            <w:r w:rsidR="00C85F0A">
              <w:rPr>
                <w:noProof/>
                <w:webHidden/>
              </w:rPr>
              <w:instrText xml:space="preserve"> PAGEREF _Toc130111889 \h </w:instrText>
            </w:r>
            <w:r w:rsidR="00C85F0A">
              <w:rPr>
                <w:noProof/>
                <w:webHidden/>
              </w:rPr>
            </w:r>
            <w:r w:rsidR="00C85F0A">
              <w:rPr>
                <w:noProof/>
                <w:webHidden/>
              </w:rPr>
              <w:fldChar w:fldCharType="separate"/>
            </w:r>
            <w:r w:rsidR="00C85F0A">
              <w:rPr>
                <w:noProof/>
                <w:webHidden/>
              </w:rPr>
              <w:t>4</w:t>
            </w:r>
            <w:r w:rsidR="00C85F0A">
              <w:rPr>
                <w:noProof/>
                <w:webHidden/>
              </w:rPr>
              <w:fldChar w:fldCharType="end"/>
            </w:r>
          </w:hyperlink>
        </w:p>
        <w:p w14:paraId="7905FD76" w14:textId="5B1392DE" w:rsidR="00C85F0A" w:rsidRDefault="00C85F0A">
          <w:pPr>
            <w:pStyle w:val="TOC1"/>
            <w:rPr>
              <w:rFonts w:asciiTheme="minorHAnsi" w:eastAsiaTheme="minorEastAsia" w:hAnsiTheme="minorHAnsi" w:cstheme="minorBidi"/>
              <w:b w:val="0"/>
              <w:noProof/>
              <w:sz w:val="22"/>
              <w:szCs w:val="22"/>
              <w:lang w:val="en-US"/>
            </w:rPr>
          </w:pPr>
          <w:hyperlink w:anchor="_Toc130111890" w:history="1">
            <w:r w:rsidRPr="00DD0145">
              <w:rPr>
                <w:rStyle w:val="Hyperlink"/>
                <w:noProof/>
                <w:lang w:val="en-US"/>
              </w:rPr>
              <w:t>Sommaire</w:t>
            </w:r>
            <w:r>
              <w:rPr>
                <w:noProof/>
                <w:webHidden/>
              </w:rPr>
              <w:tab/>
            </w:r>
            <w:r>
              <w:rPr>
                <w:noProof/>
                <w:webHidden/>
              </w:rPr>
              <w:fldChar w:fldCharType="begin"/>
            </w:r>
            <w:r>
              <w:rPr>
                <w:noProof/>
                <w:webHidden/>
              </w:rPr>
              <w:instrText xml:space="preserve"> PAGEREF _Toc130111890 \h </w:instrText>
            </w:r>
            <w:r>
              <w:rPr>
                <w:noProof/>
                <w:webHidden/>
              </w:rPr>
            </w:r>
            <w:r>
              <w:rPr>
                <w:noProof/>
                <w:webHidden/>
              </w:rPr>
              <w:fldChar w:fldCharType="separate"/>
            </w:r>
            <w:r>
              <w:rPr>
                <w:noProof/>
                <w:webHidden/>
              </w:rPr>
              <w:t>5</w:t>
            </w:r>
            <w:r>
              <w:rPr>
                <w:noProof/>
                <w:webHidden/>
              </w:rPr>
              <w:fldChar w:fldCharType="end"/>
            </w:r>
          </w:hyperlink>
        </w:p>
        <w:p w14:paraId="75D99020" w14:textId="79ED03FF" w:rsidR="00C85F0A" w:rsidRDefault="00C85F0A">
          <w:pPr>
            <w:pStyle w:val="TOC1"/>
            <w:rPr>
              <w:rFonts w:asciiTheme="minorHAnsi" w:eastAsiaTheme="minorEastAsia" w:hAnsiTheme="minorHAnsi" w:cstheme="minorBidi"/>
              <w:b w:val="0"/>
              <w:noProof/>
              <w:sz w:val="22"/>
              <w:szCs w:val="22"/>
              <w:lang w:val="en-US"/>
            </w:rPr>
          </w:pPr>
          <w:hyperlink w:anchor="_Toc130111891" w:history="1">
            <w:r w:rsidRPr="00DD0145">
              <w:rPr>
                <w:rStyle w:val="Hyperlink"/>
                <w:noProof/>
                <w:lang w:val="en-US"/>
              </w:rPr>
              <w:t>Acknowledgement</w:t>
            </w:r>
            <w:r>
              <w:rPr>
                <w:noProof/>
                <w:webHidden/>
              </w:rPr>
              <w:tab/>
            </w:r>
            <w:r>
              <w:rPr>
                <w:noProof/>
                <w:webHidden/>
              </w:rPr>
              <w:fldChar w:fldCharType="begin"/>
            </w:r>
            <w:r>
              <w:rPr>
                <w:noProof/>
                <w:webHidden/>
              </w:rPr>
              <w:instrText xml:space="preserve"> PAGEREF _Toc130111891 \h </w:instrText>
            </w:r>
            <w:r>
              <w:rPr>
                <w:noProof/>
                <w:webHidden/>
              </w:rPr>
            </w:r>
            <w:r>
              <w:rPr>
                <w:noProof/>
                <w:webHidden/>
              </w:rPr>
              <w:fldChar w:fldCharType="separate"/>
            </w:r>
            <w:r>
              <w:rPr>
                <w:noProof/>
                <w:webHidden/>
              </w:rPr>
              <w:t>6</w:t>
            </w:r>
            <w:r>
              <w:rPr>
                <w:noProof/>
                <w:webHidden/>
              </w:rPr>
              <w:fldChar w:fldCharType="end"/>
            </w:r>
          </w:hyperlink>
        </w:p>
        <w:p w14:paraId="367B09FF" w14:textId="032AA43B" w:rsidR="00C85F0A" w:rsidRDefault="00C85F0A">
          <w:pPr>
            <w:pStyle w:val="TOC1"/>
            <w:rPr>
              <w:rFonts w:asciiTheme="minorHAnsi" w:eastAsiaTheme="minorEastAsia" w:hAnsiTheme="minorHAnsi" w:cstheme="minorBidi"/>
              <w:b w:val="0"/>
              <w:noProof/>
              <w:sz w:val="22"/>
              <w:szCs w:val="22"/>
              <w:lang w:val="en-US"/>
            </w:rPr>
          </w:pPr>
          <w:hyperlink w:anchor="_Toc130111892" w:history="1">
            <w:r w:rsidRPr="00DD0145">
              <w:rPr>
                <w:rStyle w:val="Hyperlink"/>
                <w:noProof/>
                <w:lang w:val="en-US"/>
              </w:rPr>
              <w:t>1 Introduction</w:t>
            </w:r>
            <w:r>
              <w:rPr>
                <w:noProof/>
                <w:webHidden/>
              </w:rPr>
              <w:tab/>
            </w:r>
            <w:r>
              <w:rPr>
                <w:noProof/>
                <w:webHidden/>
              </w:rPr>
              <w:fldChar w:fldCharType="begin"/>
            </w:r>
            <w:r>
              <w:rPr>
                <w:noProof/>
                <w:webHidden/>
              </w:rPr>
              <w:instrText xml:space="preserve"> PAGEREF _Toc130111892 \h </w:instrText>
            </w:r>
            <w:r>
              <w:rPr>
                <w:noProof/>
                <w:webHidden/>
              </w:rPr>
            </w:r>
            <w:r>
              <w:rPr>
                <w:noProof/>
                <w:webHidden/>
              </w:rPr>
              <w:fldChar w:fldCharType="separate"/>
            </w:r>
            <w:r>
              <w:rPr>
                <w:noProof/>
                <w:webHidden/>
              </w:rPr>
              <w:t>7</w:t>
            </w:r>
            <w:r>
              <w:rPr>
                <w:noProof/>
                <w:webHidden/>
              </w:rPr>
              <w:fldChar w:fldCharType="end"/>
            </w:r>
          </w:hyperlink>
        </w:p>
        <w:p w14:paraId="293B448B" w14:textId="6B8B02C8" w:rsidR="00C85F0A" w:rsidRDefault="00C85F0A">
          <w:pPr>
            <w:pStyle w:val="TOC2"/>
            <w:tabs>
              <w:tab w:val="right" w:leader="dot" w:pos="8494"/>
            </w:tabs>
            <w:rPr>
              <w:rFonts w:asciiTheme="minorHAnsi" w:eastAsiaTheme="minorEastAsia" w:hAnsiTheme="minorHAnsi" w:cstheme="minorBidi"/>
              <w:noProof/>
              <w:sz w:val="22"/>
              <w:szCs w:val="22"/>
              <w:lang w:val="en-US"/>
            </w:rPr>
          </w:pPr>
          <w:hyperlink w:anchor="_Toc130111893" w:history="1">
            <w:r w:rsidRPr="00DD0145">
              <w:rPr>
                <w:rStyle w:val="Hyperlink"/>
                <w:noProof/>
                <w:lang w:val="en-US"/>
              </w:rPr>
              <w:t>1.1 Quantum Computing Overview</w:t>
            </w:r>
            <w:r>
              <w:rPr>
                <w:noProof/>
                <w:webHidden/>
              </w:rPr>
              <w:tab/>
            </w:r>
            <w:r>
              <w:rPr>
                <w:noProof/>
                <w:webHidden/>
              </w:rPr>
              <w:fldChar w:fldCharType="begin"/>
            </w:r>
            <w:r>
              <w:rPr>
                <w:noProof/>
                <w:webHidden/>
              </w:rPr>
              <w:instrText xml:space="preserve"> PAGEREF _Toc130111893 \h </w:instrText>
            </w:r>
            <w:r>
              <w:rPr>
                <w:noProof/>
                <w:webHidden/>
              </w:rPr>
            </w:r>
            <w:r>
              <w:rPr>
                <w:noProof/>
                <w:webHidden/>
              </w:rPr>
              <w:fldChar w:fldCharType="separate"/>
            </w:r>
            <w:r>
              <w:rPr>
                <w:noProof/>
                <w:webHidden/>
              </w:rPr>
              <w:t>7</w:t>
            </w:r>
            <w:r>
              <w:rPr>
                <w:noProof/>
                <w:webHidden/>
              </w:rPr>
              <w:fldChar w:fldCharType="end"/>
            </w:r>
          </w:hyperlink>
        </w:p>
        <w:p w14:paraId="61C15838" w14:textId="1E6B224A" w:rsidR="00C85F0A" w:rsidRDefault="00C85F0A">
          <w:pPr>
            <w:pStyle w:val="TOC3"/>
            <w:tabs>
              <w:tab w:val="right" w:leader="dot" w:pos="8494"/>
            </w:tabs>
            <w:rPr>
              <w:rFonts w:asciiTheme="minorHAnsi" w:eastAsiaTheme="minorEastAsia" w:hAnsiTheme="minorHAnsi" w:cstheme="minorBidi"/>
              <w:noProof/>
              <w:sz w:val="22"/>
              <w:szCs w:val="22"/>
              <w:lang w:val="en-US"/>
            </w:rPr>
          </w:pPr>
          <w:hyperlink w:anchor="_Toc130111894" w:history="1">
            <w:r w:rsidRPr="00DD0145">
              <w:rPr>
                <w:rStyle w:val="Hyperlink"/>
                <w:iCs/>
                <w:noProof/>
                <w:lang w:val="en-US"/>
              </w:rPr>
              <w:t>1.1.1</w:t>
            </w:r>
            <w:r w:rsidRPr="00DD0145">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_Toc130111894 \h </w:instrText>
            </w:r>
            <w:r>
              <w:rPr>
                <w:noProof/>
                <w:webHidden/>
              </w:rPr>
            </w:r>
            <w:r>
              <w:rPr>
                <w:noProof/>
                <w:webHidden/>
              </w:rPr>
              <w:fldChar w:fldCharType="separate"/>
            </w:r>
            <w:r>
              <w:rPr>
                <w:noProof/>
                <w:webHidden/>
              </w:rPr>
              <w:t>7</w:t>
            </w:r>
            <w:r>
              <w:rPr>
                <w:noProof/>
                <w:webHidden/>
              </w:rPr>
              <w:fldChar w:fldCharType="end"/>
            </w:r>
          </w:hyperlink>
        </w:p>
        <w:p w14:paraId="5162405F" w14:textId="728CFE23" w:rsidR="00C85F0A" w:rsidRDefault="00C85F0A">
          <w:pPr>
            <w:pStyle w:val="TOC3"/>
            <w:tabs>
              <w:tab w:val="right" w:leader="dot" w:pos="8494"/>
            </w:tabs>
            <w:rPr>
              <w:rFonts w:asciiTheme="minorHAnsi" w:eastAsiaTheme="minorEastAsia" w:hAnsiTheme="minorHAnsi" w:cstheme="minorBidi"/>
              <w:noProof/>
              <w:sz w:val="22"/>
              <w:szCs w:val="22"/>
              <w:lang w:val="en-US"/>
            </w:rPr>
          </w:pPr>
          <w:hyperlink w:anchor="_Toc130111895" w:history="1">
            <w:r w:rsidRPr="00DD0145">
              <w:rPr>
                <w:rStyle w:val="Hyperlink"/>
                <w:rFonts w:ascii="Cambria Math" w:hAnsi="Cambria Math"/>
                <w:iCs/>
                <w:noProof/>
              </w:rPr>
              <w:t>1.1.2</w:t>
            </w:r>
            <w:r w:rsidRPr="00DD0145">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_Toc130111895 \h </w:instrText>
            </w:r>
            <w:r>
              <w:rPr>
                <w:noProof/>
                <w:webHidden/>
              </w:rPr>
            </w:r>
            <w:r>
              <w:rPr>
                <w:noProof/>
                <w:webHidden/>
              </w:rPr>
              <w:fldChar w:fldCharType="separate"/>
            </w:r>
            <w:r>
              <w:rPr>
                <w:noProof/>
                <w:webHidden/>
              </w:rPr>
              <w:t>10</w:t>
            </w:r>
            <w:r>
              <w:rPr>
                <w:noProof/>
                <w:webHidden/>
              </w:rPr>
              <w:fldChar w:fldCharType="end"/>
            </w:r>
          </w:hyperlink>
        </w:p>
        <w:p w14:paraId="414C6928" w14:textId="7D41E838" w:rsidR="00C85F0A" w:rsidRDefault="00C85F0A">
          <w:pPr>
            <w:pStyle w:val="TOC3"/>
            <w:tabs>
              <w:tab w:val="right" w:leader="dot" w:pos="8494"/>
            </w:tabs>
            <w:rPr>
              <w:rFonts w:asciiTheme="minorHAnsi" w:eastAsiaTheme="minorEastAsia" w:hAnsiTheme="minorHAnsi" w:cstheme="minorBidi"/>
              <w:noProof/>
              <w:sz w:val="22"/>
              <w:szCs w:val="22"/>
              <w:lang w:val="en-US"/>
            </w:rPr>
          </w:pPr>
          <w:hyperlink w:anchor="_Toc130111896" w:history="1">
            <w:r w:rsidRPr="00DD0145">
              <w:rPr>
                <w:rStyle w:val="Hyperlink"/>
                <w:iCs/>
                <w:noProof/>
                <w:lang w:val="en-US"/>
              </w:rPr>
              <w:t>1.1.3</w:t>
            </w:r>
            <w:r w:rsidRPr="00DD0145">
              <w:rPr>
                <w:rStyle w:val="Hyperlink"/>
                <w:noProof/>
                <w:lang w:val="en-US"/>
              </w:rPr>
              <w:t xml:space="preserve"> No-cloning Theorem</w:t>
            </w:r>
            <w:r>
              <w:rPr>
                <w:noProof/>
                <w:webHidden/>
              </w:rPr>
              <w:tab/>
            </w:r>
            <w:r>
              <w:rPr>
                <w:noProof/>
                <w:webHidden/>
              </w:rPr>
              <w:fldChar w:fldCharType="begin"/>
            </w:r>
            <w:r>
              <w:rPr>
                <w:noProof/>
                <w:webHidden/>
              </w:rPr>
              <w:instrText xml:space="preserve"> PAGEREF _Toc130111896 \h </w:instrText>
            </w:r>
            <w:r>
              <w:rPr>
                <w:noProof/>
                <w:webHidden/>
              </w:rPr>
            </w:r>
            <w:r>
              <w:rPr>
                <w:noProof/>
                <w:webHidden/>
              </w:rPr>
              <w:fldChar w:fldCharType="separate"/>
            </w:r>
            <w:r>
              <w:rPr>
                <w:noProof/>
                <w:webHidden/>
              </w:rPr>
              <w:t>12</w:t>
            </w:r>
            <w:r>
              <w:rPr>
                <w:noProof/>
                <w:webHidden/>
              </w:rPr>
              <w:fldChar w:fldCharType="end"/>
            </w:r>
          </w:hyperlink>
        </w:p>
        <w:p w14:paraId="2B6B0BE8" w14:textId="21CD8632" w:rsidR="00C85F0A" w:rsidRDefault="00C85F0A">
          <w:pPr>
            <w:pStyle w:val="TOC3"/>
            <w:tabs>
              <w:tab w:val="right" w:leader="dot" w:pos="8494"/>
            </w:tabs>
            <w:rPr>
              <w:rFonts w:asciiTheme="minorHAnsi" w:eastAsiaTheme="minorEastAsia" w:hAnsiTheme="minorHAnsi" w:cstheme="minorBidi"/>
              <w:noProof/>
              <w:sz w:val="22"/>
              <w:szCs w:val="22"/>
              <w:lang w:val="en-US"/>
            </w:rPr>
          </w:pPr>
          <w:hyperlink w:anchor="_Toc130111897" w:history="1">
            <w:r w:rsidRPr="00DD0145">
              <w:rPr>
                <w:rStyle w:val="Hyperlink"/>
                <w:iCs/>
                <w:noProof/>
                <w:lang w:val="en-US"/>
              </w:rPr>
              <w:t>1.1.4</w:t>
            </w:r>
            <w:r w:rsidRPr="00DD0145">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_Toc130111897 \h </w:instrText>
            </w:r>
            <w:r>
              <w:rPr>
                <w:noProof/>
                <w:webHidden/>
              </w:rPr>
            </w:r>
            <w:r>
              <w:rPr>
                <w:noProof/>
                <w:webHidden/>
              </w:rPr>
              <w:fldChar w:fldCharType="separate"/>
            </w:r>
            <w:r>
              <w:rPr>
                <w:noProof/>
                <w:webHidden/>
              </w:rPr>
              <w:t>12</w:t>
            </w:r>
            <w:r>
              <w:rPr>
                <w:noProof/>
                <w:webHidden/>
              </w:rPr>
              <w:fldChar w:fldCharType="end"/>
            </w:r>
          </w:hyperlink>
        </w:p>
        <w:p w14:paraId="44B49E18" w14:textId="37003D45" w:rsidR="00C85F0A" w:rsidRDefault="00C85F0A">
          <w:pPr>
            <w:pStyle w:val="TOC3"/>
            <w:tabs>
              <w:tab w:val="right" w:leader="dot" w:pos="8494"/>
            </w:tabs>
            <w:rPr>
              <w:rFonts w:asciiTheme="minorHAnsi" w:eastAsiaTheme="minorEastAsia" w:hAnsiTheme="minorHAnsi" w:cstheme="minorBidi"/>
              <w:noProof/>
              <w:sz w:val="22"/>
              <w:szCs w:val="22"/>
              <w:lang w:val="en-US"/>
            </w:rPr>
          </w:pPr>
          <w:hyperlink w:anchor="_Toc130111898" w:history="1">
            <w:r w:rsidRPr="00DD0145">
              <w:rPr>
                <w:rStyle w:val="Hyperlink"/>
                <w:iCs/>
                <w:noProof/>
                <w:lang w:val="en-US"/>
              </w:rPr>
              <w:t>1.1.5</w:t>
            </w:r>
            <w:r w:rsidRPr="00DD0145">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_Toc130111898 \h </w:instrText>
            </w:r>
            <w:r>
              <w:rPr>
                <w:noProof/>
                <w:webHidden/>
              </w:rPr>
            </w:r>
            <w:r>
              <w:rPr>
                <w:noProof/>
                <w:webHidden/>
              </w:rPr>
              <w:fldChar w:fldCharType="separate"/>
            </w:r>
            <w:r>
              <w:rPr>
                <w:noProof/>
                <w:webHidden/>
              </w:rPr>
              <w:t>13</w:t>
            </w:r>
            <w:r>
              <w:rPr>
                <w:noProof/>
                <w:webHidden/>
              </w:rPr>
              <w:fldChar w:fldCharType="end"/>
            </w:r>
          </w:hyperlink>
        </w:p>
        <w:p w14:paraId="6021DE40" w14:textId="76779E19" w:rsidR="00C85F0A" w:rsidRDefault="00C85F0A">
          <w:pPr>
            <w:pStyle w:val="TOC3"/>
            <w:tabs>
              <w:tab w:val="right" w:leader="dot" w:pos="8494"/>
            </w:tabs>
            <w:rPr>
              <w:rFonts w:asciiTheme="minorHAnsi" w:eastAsiaTheme="minorEastAsia" w:hAnsiTheme="minorHAnsi" w:cstheme="minorBidi"/>
              <w:noProof/>
              <w:sz w:val="22"/>
              <w:szCs w:val="22"/>
              <w:lang w:val="en-US"/>
            </w:rPr>
          </w:pPr>
          <w:hyperlink w:anchor="_Toc130111899" w:history="1">
            <w:r w:rsidRPr="00DD0145">
              <w:rPr>
                <w:rStyle w:val="Hyperlink"/>
                <w:iCs/>
                <w:noProof/>
                <w:lang w:val="en-US"/>
              </w:rPr>
              <w:t>1.1.6</w:t>
            </w:r>
            <w:r w:rsidRPr="00DD0145">
              <w:rPr>
                <w:rStyle w:val="Hyperlink"/>
                <w:noProof/>
                <w:lang w:val="en-US"/>
              </w:rPr>
              <w:t xml:space="preserve"> Grover’s Algorithm</w:t>
            </w:r>
            <w:r>
              <w:rPr>
                <w:noProof/>
                <w:webHidden/>
              </w:rPr>
              <w:tab/>
            </w:r>
            <w:r>
              <w:rPr>
                <w:noProof/>
                <w:webHidden/>
              </w:rPr>
              <w:fldChar w:fldCharType="begin"/>
            </w:r>
            <w:r>
              <w:rPr>
                <w:noProof/>
                <w:webHidden/>
              </w:rPr>
              <w:instrText xml:space="preserve"> PAGEREF _Toc130111899 \h </w:instrText>
            </w:r>
            <w:r>
              <w:rPr>
                <w:noProof/>
                <w:webHidden/>
              </w:rPr>
            </w:r>
            <w:r>
              <w:rPr>
                <w:noProof/>
                <w:webHidden/>
              </w:rPr>
              <w:fldChar w:fldCharType="separate"/>
            </w:r>
            <w:r>
              <w:rPr>
                <w:noProof/>
                <w:webHidden/>
              </w:rPr>
              <w:t>14</w:t>
            </w:r>
            <w:r>
              <w:rPr>
                <w:noProof/>
                <w:webHidden/>
              </w:rPr>
              <w:fldChar w:fldCharType="end"/>
            </w:r>
          </w:hyperlink>
        </w:p>
        <w:p w14:paraId="0E582DCC" w14:textId="4E4F0569" w:rsidR="00C85F0A" w:rsidRDefault="00C85F0A">
          <w:pPr>
            <w:pStyle w:val="TOC2"/>
            <w:tabs>
              <w:tab w:val="right" w:leader="dot" w:pos="8494"/>
            </w:tabs>
            <w:rPr>
              <w:rFonts w:asciiTheme="minorHAnsi" w:eastAsiaTheme="minorEastAsia" w:hAnsiTheme="minorHAnsi" w:cstheme="minorBidi"/>
              <w:noProof/>
              <w:sz w:val="22"/>
              <w:szCs w:val="22"/>
              <w:lang w:val="en-US"/>
            </w:rPr>
          </w:pPr>
          <w:hyperlink w:anchor="_Toc130111900" w:history="1">
            <w:r w:rsidRPr="00DD0145">
              <w:rPr>
                <w:rStyle w:val="Hyperlink"/>
                <w:noProof/>
                <w:lang w:val="en-US"/>
              </w:rPr>
              <w:t>1.2 MIMO System</w:t>
            </w:r>
            <w:r>
              <w:rPr>
                <w:noProof/>
                <w:webHidden/>
              </w:rPr>
              <w:tab/>
            </w:r>
            <w:r>
              <w:rPr>
                <w:noProof/>
                <w:webHidden/>
              </w:rPr>
              <w:fldChar w:fldCharType="begin"/>
            </w:r>
            <w:r>
              <w:rPr>
                <w:noProof/>
                <w:webHidden/>
              </w:rPr>
              <w:instrText xml:space="preserve"> PAGEREF _Toc130111900 \h </w:instrText>
            </w:r>
            <w:r>
              <w:rPr>
                <w:noProof/>
                <w:webHidden/>
              </w:rPr>
            </w:r>
            <w:r>
              <w:rPr>
                <w:noProof/>
                <w:webHidden/>
              </w:rPr>
              <w:fldChar w:fldCharType="separate"/>
            </w:r>
            <w:r>
              <w:rPr>
                <w:noProof/>
                <w:webHidden/>
              </w:rPr>
              <w:t>15</w:t>
            </w:r>
            <w:r>
              <w:rPr>
                <w:noProof/>
                <w:webHidden/>
              </w:rPr>
              <w:fldChar w:fldCharType="end"/>
            </w:r>
          </w:hyperlink>
        </w:p>
        <w:p w14:paraId="67E197D7" w14:textId="092AF26C" w:rsidR="00C85F0A" w:rsidRDefault="00C85F0A">
          <w:pPr>
            <w:pStyle w:val="TOC2"/>
            <w:tabs>
              <w:tab w:val="right" w:leader="dot" w:pos="8494"/>
            </w:tabs>
            <w:rPr>
              <w:rFonts w:asciiTheme="minorHAnsi" w:eastAsiaTheme="minorEastAsia" w:hAnsiTheme="minorHAnsi" w:cstheme="minorBidi"/>
              <w:noProof/>
              <w:sz w:val="22"/>
              <w:szCs w:val="22"/>
              <w:lang w:val="en-US"/>
            </w:rPr>
          </w:pPr>
          <w:hyperlink w:anchor="_Toc130111901" w:history="1">
            <w:r w:rsidRPr="00DD0145">
              <w:rPr>
                <w:rStyle w:val="Hyperlink"/>
                <w:noProof/>
                <w:lang w:val="en-US"/>
              </w:rPr>
              <w:t>1.3 Organization Of The Dissertation</w:t>
            </w:r>
            <w:r>
              <w:rPr>
                <w:noProof/>
                <w:webHidden/>
              </w:rPr>
              <w:tab/>
            </w:r>
            <w:r>
              <w:rPr>
                <w:noProof/>
                <w:webHidden/>
              </w:rPr>
              <w:fldChar w:fldCharType="begin"/>
            </w:r>
            <w:r>
              <w:rPr>
                <w:noProof/>
                <w:webHidden/>
              </w:rPr>
              <w:instrText xml:space="preserve"> PAGEREF _Toc130111901 \h </w:instrText>
            </w:r>
            <w:r>
              <w:rPr>
                <w:noProof/>
                <w:webHidden/>
              </w:rPr>
            </w:r>
            <w:r>
              <w:rPr>
                <w:noProof/>
                <w:webHidden/>
              </w:rPr>
              <w:fldChar w:fldCharType="separate"/>
            </w:r>
            <w:r>
              <w:rPr>
                <w:noProof/>
                <w:webHidden/>
              </w:rPr>
              <w:t>17</w:t>
            </w:r>
            <w:r>
              <w:rPr>
                <w:noProof/>
                <w:webHidden/>
              </w:rPr>
              <w:fldChar w:fldCharType="end"/>
            </w:r>
          </w:hyperlink>
        </w:p>
        <w:p w14:paraId="548AFDCD" w14:textId="2041C52B" w:rsidR="00C85F0A" w:rsidRDefault="00C85F0A">
          <w:pPr>
            <w:pStyle w:val="TOC1"/>
            <w:rPr>
              <w:rFonts w:asciiTheme="minorHAnsi" w:eastAsiaTheme="minorEastAsia" w:hAnsiTheme="minorHAnsi" w:cstheme="minorBidi"/>
              <w:b w:val="0"/>
              <w:noProof/>
              <w:sz w:val="22"/>
              <w:szCs w:val="22"/>
              <w:lang w:val="en-US"/>
            </w:rPr>
          </w:pPr>
          <w:hyperlink w:anchor="_Toc130111902" w:history="1">
            <w:r w:rsidRPr="00DD0145">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_Toc130111902 \h </w:instrText>
            </w:r>
            <w:r>
              <w:rPr>
                <w:noProof/>
                <w:webHidden/>
              </w:rPr>
            </w:r>
            <w:r>
              <w:rPr>
                <w:noProof/>
                <w:webHidden/>
              </w:rPr>
              <w:fldChar w:fldCharType="separate"/>
            </w:r>
            <w:r>
              <w:rPr>
                <w:noProof/>
                <w:webHidden/>
              </w:rPr>
              <w:t>18</w:t>
            </w:r>
            <w:r>
              <w:rPr>
                <w:noProof/>
                <w:webHidden/>
              </w:rPr>
              <w:fldChar w:fldCharType="end"/>
            </w:r>
          </w:hyperlink>
        </w:p>
        <w:p w14:paraId="7337947C" w14:textId="6DDC7B6B" w:rsidR="00C85F0A" w:rsidRDefault="00C85F0A">
          <w:pPr>
            <w:pStyle w:val="TOC2"/>
            <w:tabs>
              <w:tab w:val="right" w:leader="dot" w:pos="8494"/>
            </w:tabs>
            <w:rPr>
              <w:rFonts w:asciiTheme="minorHAnsi" w:eastAsiaTheme="minorEastAsia" w:hAnsiTheme="minorHAnsi" w:cstheme="minorBidi"/>
              <w:noProof/>
              <w:sz w:val="22"/>
              <w:szCs w:val="22"/>
              <w:lang w:val="en-US"/>
            </w:rPr>
          </w:pPr>
          <w:hyperlink w:anchor="_Toc130111903" w:history="1">
            <w:r w:rsidRPr="00DD0145">
              <w:rPr>
                <w:rStyle w:val="Hyperlink"/>
                <w:noProof/>
                <w:lang w:val="en-US"/>
              </w:rPr>
              <w:t>2.1 Quantum Extreme Value Searching Algorithm (QEVSA)</w:t>
            </w:r>
            <w:r>
              <w:rPr>
                <w:noProof/>
                <w:webHidden/>
              </w:rPr>
              <w:tab/>
            </w:r>
            <w:r>
              <w:rPr>
                <w:noProof/>
                <w:webHidden/>
              </w:rPr>
              <w:fldChar w:fldCharType="begin"/>
            </w:r>
            <w:r>
              <w:rPr>
                <w:noProof/>
                <w:webHidden/>
              </w:rPr>
              <w:instrText xml:space="preserve"> PAGEREF _Toc130111903 \h </w:instrText>
            </w:r>
            <w:r>
              <w:rPr>
                <w:noProof/>
                <w:webHidden/>
              </w:rPr>
            </w:r>
            <w:r>
              <w:rPr>
                <w:noProof/>
                <w:webHidden/>
              </w:rPr>
              <w:fldChar w:fldCharType="separate"/>
            </w:r>
            <w:r>
              <w:rPr>
                <w:noProof/>
                <w:webHidden/>
              </w:rPr>
              <w:t>21</w:t>
            </w:r>
            <w:r>
              <w:rPr>
                <w:noProof/>
                <w:webHidden/>
              </w:rPr>
              <w:fldChar w:fldCharType="end"/>
            </w:r>
          </w:hyperlink>
        </w:p>
        <w:p w14:paraId="36485248" w14:textId="50A5E504" w:rsidR="00C85F0A" w:rsidRDefault="00C85F0A">
          <w:pPr>
            <w:pStyle w:val="TOC2"/>
            <w:tabs>
              <w:tab w:val="right" w:leader="dot" w:pos="8494"/>
            </w:tabs>
            <w:rPr>
              <w:rFonts w:asciiTheme="minorHAnsi" w:eastAsiaTheme="minorEastAsia" w:hAnsiTheme="minorHAnsi" w:cstheme="minorBidi"/>
              <w:noProof/>
              <w:sz w:val="22"/>
              <w:szCs w:val="22"/>
              <w:lang w:val="en-US"/>
            </w:rPr>
          </w:pPr>
          <w:hyperlink w:anchor="_Toc130111904" w:history="1">
            <w:r w:rsidRPr="00DD0145">
              <w:rPr>
                <w:rStyle w:val="Hyperlink"/>
                <w:noProof/>
                <w:lang w:val="en-US"/>
              </w:rPr>
              <w:t>2.2 Classical Genetic Algorithm (CGA)</w:t>
            </w:r>
            <w:r>
              <w:rPr>
                <w:noProof/>
                <w:webHidden/>
              </w:rPr>
              <w:tab/>
            </w:r>
            <w:r>
              <w:rPr>
                <w:noProof/>
                <w:webHidden/>
              </w:rPr>
              <w:fldChar w:fldCharType="begin"/>
            </w:r>
            <w:r>
              <w:rPr>
                <w:noProof/>
                <w:webHidden/>
              </w:rPr>
              <w:instrText xml:space="preserve"> PAGEREF _Toc130111904 \h </w:instrText>
            </w:r>
            <w:r>
              <w:rPr>
                <w:noProof/>
                <w:webHidden/>
              </w:rPr>
            </w:r>
            <w:r>
              <w:rPr>
                <w:noProof/>
                <w:webHidden/>
              </w:rPr>
              <w:fldChar w:fldCharType="separate"/>
            </w:r>
            <w:r>
              <w:rPr>
                <w:noProof/>
                <w:webHidden/>
              </w:rPr>
              <w:t>23</w:t>
            </w:r>
            <w:r>
              <w:rPr>
                <w:noProof/>
                <w:webHidden/>
              </w:rPr>
              <w:fldChar w:fldCharType="end"/>
            </w:r>
          </w:hyperlink>
        </w:p>
        <w:p w14:paraId="0F896A1A" w14:textId="022A4A2C" w:rsidR="00C85F0A" w:rsidRDefault="00C85F0A">
          <w:pPr>
            <w:pStyle w:val="TOC2"/>
            <w:tabs>
              <w:tab w:val="right" w:leader="dot" w:pos="8494"/>
            </w:tabs>
            <w:rPr>
              <w:rFonts w:asciiTheme="minorHAnsi" w:eastAsiaTheme="minorEastAsia" w:hAnsiTheme="minorHAnsi" w:cstheme="minorBidi"/>
              <w:noProof/>
              <w:sz w:val="22"/>
              <w:szCs w:val="22"/>
              <w:lang w:val="en-US"/>
            </w:rPr>
          </w:pPr>
          <w:hyperlink w:anchor="_Toc130111905" w:history="1">
            <w:r w:rsidRPr="00DD0145">
              <w:rPr>
                <w:rStyle w:val="Hyperlink"/>
                <w:noProof/>
                <w:lang w:val="en-US"/>
              </w:rPr>
              <w:t>2.3 Quantum Genetic Algorithm (QGA)</w:t>
            </w:r>
            <w:r>
              <w:rPr>
                <w:noProof/>
                <w:webHidden/>
              </w:rPr>
              <w:tab/>
            </w:r>
            <w:r>
              <w:rPr>
                <w:noProof/>
                <w:webHidden/>
              </w:rPr>
              <w:fldChar w:fldCharType="begin"/>
            </w:r>
            <w:r>
              <w:rPr>
                <w:noProof/>
                <w:webHidden/>
              </w:rPr>
              <w:instrText xml:space="preserve"> PAGEREF _Toc130111905 \h </w:instrText>
            </w:r>
            <w:r>
              <w:rPr>
                <w:noProof/>
                <w:webHidden/>
              </w:rPr>
            </w:r>
            <w:r>
              <w:rPr>
                <w:noProof/>
                <w:webHidden/>
              </w:rPr>
              <w:fldChar w:fldCharType="separate"/>
            </w:r>
            <w:r>
              <w:rPr>
                <w:noProof/>
                <w:webHidden/>
              </w:rPr>
              <w:t>24</w:t>
            </w:r>
            <w:r>
              <w:rPr>
                <w:noProof/>
                <w:webHidden/>
              </w:rPr>
              <w:fldChar w:fldCharType="end"/>
            </w:r>
          </w:hyperlink>
        </w:p>
        <w:p w14:paraId="25B82809" w14:textId="357F3383" w:rsidR="00C85F0A" w:rsidRDefault="00C85F0A">
          <w:pPr>
            <w:pStyle w:val="TOC1"/>
            <w:rPr>
              <w:rFonts w:asciiTheme="minorHAnsi" w:eastAsiaTheme="minorEastAsia" w:hAnsiTheme="minorHAnsi" w:cstheme="minorBidi"/>
              <w:b w:val="0"/>
              <w:noProof/>
              <w:sz w:val="22"/>
              <w:szCs w:val="22"/>
              <w:lang w:val="en-US"/>
            </w:rPr>
          </w:pPr>
          <w:hyperlink w:anchor="_Toc130111906" w:history="1">
            <w:r w:rsidRPr="00DD0145">
              <w:rPr>
                <w:rStyle w:val="Hyperlink"/>
                <w:noProof/>
                <w:lang w:val="en-US"/>
              </w:rPr>
              <w:t>References</w:t>
            </w:r>
            <w:r>
              <w:rPr>
                <w:noProof/>
                <w:webHidden/>
              </w:rPr>
              <w:tab/>
            </w:r>
            <w:r>
              <w:rPr>
                <w:noProof/>
                <w:webHidden/>
              </w:rPr>
              <w:fldChar w:fldCharType="begin"/>
            </w:r>
            <w:r>
              <w:rPr>
                <w:noProof/>
                <w:webHidden/>
              </w:rPr>
              <w:instrText xml:space="preserve"> PAGEREF _Toc130111906 \h </w:instrText>
            </w:r>
            <w:r>
              <w:rPr>
                <w:noProof/>
                <w:webHidden/>
              </w:rPr>
            </w:r>
            <w:r>
              <w:rPr>
                <w:noProof/>
                <w:webHidden/>
              </w:rPr>
              <w:fldChar w:fldCharType="separate"/>
            </w:r>
            <w:r>
              <w:rPr>
                <w:noProof/>
                <w:webHidden/>
              </w:rPr>
              <w:t>26</w:t>
            </w:r>
            <w:r>
              <w:rPr>
                <w:noProof/>
                <w:webHidden/>
              </w:rPr>
              <w:fldChar w:fldCharType="end"/>
            </w:r>
          </w:hyperlink>
        </w:p>
        <w:p w14:paraId="24E4AAC7" w14:textId="4EDBAB64" w:rsidR="00C85F0A" w:rsidRDefault="00C85F0A">
          <w:pPr>
            <w:pStyle w:val="TOC1"/>
            <w:rPr>
              <w:rFonts w:asciiTheme="minorHAnsi" w:eastAsiaTheme="minorEastAsia" w:hAnsiTheme="minorHAnsi" w:cstheme="minorBidi"/>
              <w:b w:val="0"/>
              <w:noProof/>
              <w:sz w:val="22"/>
              <w:szCs w:val="22"/>
              <w:lang w:val="en-US"/>
            </w:rPr>
          </w:pPr>
          <w:hyperlink w:anchor="_Toc130111907" w:history="1">
            <w:r w:rsidRPr="00DD0145">
              <w:rPr>
                <w:rStyle w:val="Hyperlink"/>
                <w:noProof/>
                <w:lang w:val="en-US"/>
              </w:rPr>
              <w:t>Annex</w:t>
            </w:r>
            <w:r>
              <w:rPr>
                <w:noProof/>
                <w:webHidden/>
              </w:rPr>
              <w:tab/>
            </w:r>
            <w:r>
              <w:rPr>
                <w:noProof/>
                <w:webHidden/>
              </w:rPr>
              <w:fldChar w:fldCharType="begin"/>
            </w:r>
            <w:r>
              <w:rPr>
                <w:noProof/>
                <w:webHidden/>
              </w:rPr>
              <w:instrText xml:space="preserve"> PAGEREF _Toc130111907 \h </w:instrText>
            </w:r>
            <w:r>
              <w:rPr>
                <w:noProof/>
                <w:webHidden/>
              </w:rPr>
            </w:r>
            <w:r>
              <w:rPr>
                <w:noProof/>
                <w:webHidden/>
              </w:rPr>
              <w:fldChar w:fldCharType="separate"/>
            </w:r>
            <w:r>
              <w:rPr>
                <w:noProof/>
                <w:webHidden/>
              </w:rPr>
              <w:t>27</w:t>
            </w:r>
            <w:r>
              <w:rPr>
                <w:noProof/>
                <w:webHidden/>
              </w:rPr>
              <w:fldChar w:fldCharType="end"/>
            </w:r>
          </w:hyperlink>
        </w:p>
        <w:p w14:paraId="49AF8326" w14:textId="73784F09"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72B407B8"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C85F0A">
        <w:rPr>
          <w:noProof/>
          <w:lang w:val="en-US"/>
        </w:rPr>
        <w:t>19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30111889"/>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30111890"/>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21A0C975" w:rsidR="00937525" w:rsidRPr="00C85F0A" w:rsidRDefault="00C85F0A" w:rsidP="00D23BFC">
      <w:pPr>
        <w:rPr>
          <w:color w:val="FF0000"/>
          <w:lang w:val="en-US"/>
        </w:rPr>
      </w:pPr>
      <w:r w:rsidRPr="00C85F0A">
        <w:rPr>
          <w:color w:val="FF0000"/>
          <w:lang w:val="en-US"/>
        </w:rPr>
        <w:t>TO BE DONE</w:t>
      </w:r>
      <w:r>
        <w:rPr>
          <w:color w:val="FF0000"/>
          <w:lang w:val="en-US"/>
        </w:rPr>
        <w:t>!!!!</w:t>
      </w: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30111891"/>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30111892"/>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30111893"/>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30111894"/>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30111895"/>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B0C2BFF" w:rsidR="00EB64AF" w:rsidRPr="00AE6A1F" w:rsidRDefault="00EB64AF" w:rsidP="00EB64AF">
      <w:pPr>
        <w:pStyle w:val="Heading3"/>
        <w:rPr>
          <w:lang w:val="en-US"/>
        </w:rPr>
      </w:pPr>
      <w:bookmarkStart w:id="11" w:name="_Toc130111896"/>
      <w:r w:rsidRPr="00EB64AF">
        <w:rPr>
          <w:lang w:val="en-US"/>
        </w:rPr>
        <w:lastRenderedPageBreak/>
        <w:t xml:space="preserve">No-cloning </w:t>
      </w:r>
      <w:bookmarkEnd w:id="11"/>
      <w:proofErr w:type="gramStart"/>
      <w:r w:rsidR="00C85F0A">
        <w:rPr>
          <w:lang w:val="en-US"/>
        </w:rPr>
        <w:t>T</w:t>
      </w:r>
      <w:r w:rsidR="00C85F0A" w:rsidRPr="00EB64AF">
        <w:rPr>
          <w:lang w:val="en-US"/>
        </w:rPr>
        <w:t>heorem</w:t>
      </w:r>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30111897"/>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30111898"/>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30111899"/>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 xml:space="preserve">I will explain the actions that need to be taken </w:t>
      </w:r>
      <w:proofErr w:type="gramStart"/>
      <w:r w:rsidRPr="00595B61">
        <w:rPr>
          <w:lang w:val="en-US"/>
        </w:rPr>
        <w:t>in order to</w:t>
      </w:r>
      <w:proofErr w:type="gramEnd"/>
      <w:r w:rsidRPr="00595B61">
        <w:rPr>
          <w:lang w:val="en-US"/>
        </w:rPr>
        <w:t xml:space="preserve"> perform a Grover operator as follows:</w:t>
      </w:r>
    </w:p>
    <w:p w14:paraId="269A7461" w14:textId="4C34A1F5" w:rsidR="00595B61" w:rsidRPr="00D014FA" w:rsidRDefault="00595B61">
      <w:pPr>
        <w:pStyle w:val="ListParagraph"/>
        <w:numPr>
          <w:ilvl w:val="0"/>
          <w:numId w:val="12"/>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pPr>
        <w:pStyle w:val="ListParagraph"/>
        <w:numPr>
          <w:ilvl w:val="0"/>
          <w:numId w:val="12"/>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pPr>
        <w:pStyle w:val="ListParagraph"/>
        <w:numPr>
          <w:ilvl w:val="0"/>
          <w:numId w:val="12"/>
        </w:numPr>
        <w:rPr>
          <w:lang w:val="en-US"/>
        </w:rPr>
      </w:pPr>
      <w:r w:rsidRPr="00D014FA">
        <w:rPr>
          <w:lang w:val="en-US"/>
        </w:rPr>
        <w:t xml:space="preserve">The third stage consists of applying the inversion about the </w:t>
      </w:r>
      <w:proofErr w:type="spellStart"/>
      <w:r w:rsidRPr="00D014FA">
        <w:rPr>
          <w:lang w:val="en-US"/>
        </w:rPr>
        <w:t>the</w:t>
      </w:r>
      <w:proofErr w:type="spellEnd"/>
      <w:r w:rsidRPr="00D014FA">
        <w:rPr>
          <w:lang w:val="en-US"/>
        </w:rPr>
        <w:t xml:space="preserve"> average method </w:t>
      </w:r>
      <w:proofErr w:type="gramStart"/>
      <w:r w:rsidRPr="00D014FA">
        <w:rPr>
          <w:lang w:val="en-US"/>
        </w:rPr>
        <w:t>in order to</w:t>
      </w:r>
      <w:proofErr w:type="gramEnd"/>
      <w:r w:rsidRPr="00D014FA">
        <w:rPr>
          <w:lang w:val="en-US"/>
        </w:rPr>
        <w:t xml:space="preserve"> increase the likelihood of achieving the desired outcome to 1.</w:t>
      </w:r>
    </w:p>
    <w:p w14:paraId="78F7BF00" w14:textId="03EC8308" w:rsidR="00595B61" w:rsidRPr="00D014FA" w:rsidRDefault="00595B61">
      <w:pPr>
        <w:pStyle w:val="ListParagraph"/>
        <w:numPr>
          <w:ilvl w:val="0"/>
          <w:numId w:val="12"/>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30111900"/>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w:t>
      </w:r>
      <w:r w:rsidRPr="002A4DA3">
        <w:rPr>
          <w:lang w:val="en-US"/>
        </w:rPr>
        <w:lastRenderedPageBreak/>
        <w:t xml:space="preserve">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2B5C1DDB">
                <wp:simplePos x="0" y="0"/>
                <wp:positionH relativeFrom="column">
                  <wp:posOffset>118110</wp:posOffset>
                </wp:positionH>
                <wp:positionV relativeFrom="paragraph">
                  <wp:posOffset>460375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lastRenderedPageBreak/>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30111901"/>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30111902"/>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5D35674A" w:rsidR="00225F65" w:rsidRDefault="00D10C88" w:rsidP="000C3D0D">
      <w:pPr>
        <w:rPr>
          <w:lang w:val="en-US"/>
        </w:rPr>
      </w:pPr>
      <w:r w:rsidRPr="00D10C88">
        <w:rPr>
          <w:lang w:val="en-US"/>
        </w:rPr>
        <w:t>Solving optimization problems is important in many fields because it enables researchers, engineers, and practitioners to find the best possible solutions for various challenges. Optimization plays a critical role in numerous domains</w:t>
      </w:r>
      <w:r w:rsidR="00E4586C" w:rsidRPr="00E4586C">
        <w:rPr>
          <w:lang w:val="en-US"/>
        </w:rPr>
        <w:t>. Here are some of the many reasons why optimization is important in many fields:</w:t>
      </w:r>
    </w:p>
    <w:p w14:paraId="43F8CFB3" w14:textId="243AFD88" w:rsidR="00E4586C" w:rsidRPr="007800CD" w:rsidRDefault="00E4586C">
      <w:pPr>
        <w:pStyle w:val="ListParagraph"/>
        <w:numPr>
          <w:ilvl w:val="0"/>
          <w:numId w:val="10"/>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pPr>
        <w:pStyle w:val="ListParagraph"/>
        <w:numPr>
          <w:ilvl w:val="0"/>
          <w:numId w:val="10"/>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pPr>
        <w:pStyle w:val="ListParagraph"/>
        <w:numPr>
          <w:ilvl w:val="0"/>
          <w:numId w:val="10"/>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pPr>
        <w:pStyle w:val="ListParagraph"/>
        <w:numPr>
          <w:ilvl w:val="0"/>
          <w:numId w:val="11"/>
        </w:numPr>
        <w:rPr>
          <w:lang w:val="en-US"/>
        </w:rPr>
      </w:pPr>
      <w:r w:rsidRPr="007800CD">
        <w:rPr>
          <w:lang w:val="en-US"/>
        </w:rPr>
        <w:t xml:space="preserve">Complexity: Many optimization problems in the real world are very hard to solve because they have a lot of variables, constraints, and interactions. Because there are so many possible solutions, it can take a long time to find the best one. </w:t>
      </w:r>
    </w:p>
    <w:p w14:paraId="3E9BC29E" w14:textId="2E036B8D" w:rsidR="00956093" w:rsidRPr="007800CD" w:rsidRDefault="00956093">
      <w:pPr>
        <w:pStyle w:val="ListParagraph"/>
        <w:numPr>
          <w:ilvl w:val="0"/>
          <w:numId w:val="11"/>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pPr>
        <w:pStyle w:val="ListParagraph"/>
        <w:numPr>
          <w:ilvl w:val="0"/>
          <w:numId w:val="11"/>
        </w:numPr>
        <w:rPr>
          <w:lang w:val="en-US"/>
        </w:rPr>
      </w:pPr>
      <w:r w:rsidRPr="007800CD">
        <w:rPr>
          <w:lang w:val="en-US"/>
        </w:rPr>
        <w:t>Model Limitation :Optimization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t xml:space="preserve">To overcome these challenges, researchers and practitioners employ various optimization techniques, including linear and nonlinear programming, evolutionary </w:t>
      </w:r>
      <w:r w:rsidRPr="00E74B38">
        <w:rPr>
          <w:lang w:val="en-US"/>
        </w:rPr>
        <w:lastRenderedPageBreak/>
        <w:t>algorithms, metaheuristic algorithms, and hybrid methods. They also develop problem-specific heuristics and approximations to find near-optimal solutions in a reasonable amount of time.</w:t>
      </w:r>
      <w:r w:rsidR="005D3D93">
        <w:rPr>
          <w:lang w:val="en-US"/>
        </w:rPr>
        <w:t xml:space="preserve"> </w:t>
      </w:r>
    </w:p>
    <w:p w14:paraId="554972FB" w14:textId="6E073600" w:rsidR="00D012A4" w:rsidRDefault="00D012A4" w:rsidP="005D579E">
      <w:pPr>
        <w:rPr>
          <w:lang w:val="en-US"/>
        </w:rPr>
      </w:pPr>
      <w:r>
        <w:rPr>
          <w:lang w:val="en-US"/>
        </w:rPr>
        <w:t>Deterministic (</w:t>
      </w:r>
      <w:r w:rsidRPr="00D012A4">
        <w:rPr>
          <w:lang w:val="en-US"/>
        </w:rPr>
        <w:t>Heuristic</w:t>
      </w:r>
      <w:r>
        <w:rPr>
          <w:lang w:val="en-US"/>
        </w:rPr>
        <w:t>)</w:t>
      </w:r>
      <w:r w:rsidRPr="00D012A4">
        <w:rPr>
          <w:lang w:val="en-US"/>
        </w:rPr>
        <w:t xml:space="preserve"> and metaheuristic optimization methods are approaches used to find approximate solutions to complex optimization problems. These methods are especially useful when exact solutions are either impossible or computationally expensive to obtain.</w:t>
      </w:r>
    </w:p>
    <w:p w14:paraId="70CAD4C2" w14:textId="6D7395C5"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59195378"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lastRenderedPageBreak/>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w:t>
      </w:r>
      <w:proofErr w:type="gramStart"/>
      <w:r w:rsidRPr="007F225B">
        <w:rPr>
          <w:lang w:val="en-US"/>
        </w:rPr>
        <w:t>all of</w:t>
      </w:r>
      <w:proofErr w:type="gramEnd"/>
      <w:r w:rsidRPr="007F225B">
        <w:rPr>
          <w:lang w:val="en-US"/>
        </w:rPr>
        <w:t xml:space="preserve">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lastRenderedPageBreak/>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4D8D752E" w:rsidR="005F5F84"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proofErr w:type="gramStart"/>
      <w:r w:rsidR="004B7D1F" w:rsidRPr="004B7D1F">
        <w:rPr>
          <w:lang w:val="en-US"/>
        </w:rPr>
        <w:t>In order to</w:t>
      </w:r>
      <w:proofErr w:type="gramEnd"/>
      <w:r w:rsidR="004B7D1F" w:rsidRPr="004B7D1F">
        <w:rPr>
          <w:lang w:val="en-US"/>
        </w:rPr>
        <w:t xml:space="preserve">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w:t>
      </w:r>
      <w:r w:rsidR="004B328D">
        <w:rPr>
          <w:lang w:val="en-US"/>
        </w:rPr>
        <w:t xml:space="preserve"> </w:t>
      </w:r>
      <w:r w:rsidR="004B7D1F">
        <w:rPr>
          <w:lang w:val="en-US"/>
        </w:rPr>
        <w:t>Quantum Extreme Value Searching (QEVSA), Classical Genetic Algorithm (CGA), Quantum Genetic Algorithm (QGA), which are presented in the following subsections.</w:t>
      </w:r>
    </w:p>
    <w:p w14:paraId="1C6F4E98" w14:textId="5275C168" w:rsidR="00B16BB5" w:rsidRDefault="00B16BB5" w:rsidP="00B16BB5">
      <w:pPr>
        <w:pStyle w:val="Heading2"/>
        <w:rPr>
          <w:lang w:val="en-US"/>
        </w:rPr>
      </w:pPr>
      <w:bookmarkStart w:id="18" w:name="_Toc130111903"/>
      <w:r>
        <w:rPr>
          <w:lang w:val="en-US"/>
        </w:rPr>
        <w:t>Quantum Extreme Value Searching Algorithm (QEVSA)</w:t>
      </w:r>
      <w:bookmarkEnd w:id="18"/>
    </w:p>
    <w:p w14:paraId="72F37072" w14:textId="35D791F8" w:rsidR="0056546E" w:rsidRDefault="00D511FD" w:rsidP="00D511FD">
      <w:pPr>
        <w:rPr>
          <w:lang w:val="en-US"/>
        </w:rPr>
      </w:pPr>
      <w:r w:rsidRPr="00D511FD">
        <w:rPr>
          <w:lang w:val="en-US"/>
        </w:rPr>
        <w:t>The Quantum Extreme Value Search algorithm</w:t>
      </w:r>
      <w:r w:rsidR="0065086D">
        <w:rPr>
          <w:lang w:val="en-US"/>
        </w:rPr>
        <w:t xml:space="preserve"> </w:t>
      </w:r>
      <w:r w:rsidR="0065086D" w:rsidRPr="00D511FD">
        <w:rPr>
          <w:lang w:val="en-US"/>
        </w:rPr>
        <w:t>(QEVS</w:t>
      </w:r>
      <w:r w:rsidR="0065086D">
        <w:rPr>
          <w:lang w:val="en-US"/>
        </w:rPr>
        <w:t>A</w:t>
      </w:r>
      <w:r w:rsidR="0065086D" w:rsidRPr="00D511FD">
        <w:rPr>
          <w:lang w:val="en-US"/>
        </w:rPr>
        <w:t>)</w:t>
      </w:r>
      <w:r w:rsidRPr="00D511FD">
        <w:rPr>
          <w:lang w:val="en-US"/>
        </w:rPr>
        <w:t>, proposed by Sándor Imre, is a quantum computing algorithm designed to find the extreme value (minimum or maximum) of a given function within a specified domain. Unlike classical optimization algorithms, QEVS</w:t>
      </w:r>
      <w:r w:rsidR="00475F67">
        <w:rPr>
          <w:lang w:val="en-US"/>
        </w:rPr>
        <w:t>A</w:t>
      </w:r>
      <w:r w:rsidRPr="00D511FD">
        <w:rPr>
          <w:lang w:val="en-US"/>
        </w:rPr>
        <w:t xml:space="preserve"> leverages the principles of quantum mechanics to achieve faster and more efficient search.</w:t>
      </w:r>
    </w:p>
    <w:p w14:paraId="7C909D80" w14:textId="7DF8D922" w:rsidR="0065086D" w:rsidRDefault="00D511FD" w:rsidP="0065086D">
      <w:pPr>
        <w:rPr>
          <w:lang w:val="en-US"/>
        </w:rPr>
      </w:pPr>
      <w:r w:rsidRPr="00D511FD">
        <w:rPr>
          <w:lang w:val="en-US"/>
        </w:rPr>
        <w:t>The QEVSA determines the extreme (maximum or minimum) value of an objective function with no constraints. This quantum technique combines two methods:</w:t>
      </w:r>
    </w:p>
    <w:p w14:paraId="187B6091" w14:textId="34A36CC5" w:rsidR="00D511FD" w:rsidRPr="0065086D" w:rsidRDefault="0065086D" w:rsidP="0065086D">
      <w:pPr>
        <w:pStyle w:val="ListParagraph"/>
        <w:numPr>
          <w:ilvl w:val="0"/>
          <w:numId w:val="15"/>
        </w:numPr>
        <w:rPr>
          <w:lang w:val="en-US"/>
        </w:rPr>
      </w:pPr>
      <w:r w:rsidRPr="0065086D">
        <w:rPr>
          <w:lang w:val="en-US"/>
        </w:rPr>
        <w:t>T</w:t>
      </w:r>
      <w:r w:rsidR="00D511FD" w:rsidRPr="0065086D">
        <w:rPr>
          <w:lang w:val="en-US"/>
        </w:rPr>
        <w:t>he traditional approach, the so-called logarithmic searching algorithm, searches an ordered (sorted) database for a specified database entry (item).</w:t>
      </w:r>
    </w:p>
    <w:p w14:paraId="002CE19C" w14:textId="31D6629D" w:rsidR="0065086D" w:rsidRDefault="00D511FD" w:rsidP="0065086D">
      <w:pPr>
        <w:pStyle w:val="ListParagraph"/>
        <w:numPr>
          <w:ilvl w:val="0"/>
          <w:numId w:val="14"/>
        </w:numPr>
        <w:rPr>
          <w:lang w:val="en-US"/>
        </w:rPr>
      </w:pPr>
      <w:r w:rsidRPr="00D511FD">
        <w:rPr>
          <w:lang w:val="en-US"/>
        </w:rPr>
        <w:t xml:space="preserve">The quantum algorithm, also referred to as </w:t>
      </w:r>
      <w:r w:rsidR="008D18FA">
        <w:rPr>
          <w:lang w:val="en-US"/>
        </w:rPr>
        <w:t>Q</w:t>
      </w:r>
      <w:r w:rsidRPr="00D511FD">
        <w:rPr>
          <w:lang w:val="en-US"/>
        </w:rPr>
        <w:t xml:space="preserve">uantum </w:t>
      </w:r>
      <w:r w:rsidR="008D18FA">
        <w:rPr>
          <w:lang w:val="en-US"/>
        </w:rPr>
        <w:t>E</w:t>
      </w:r>
      <w:r w:rsidRPr="00D511FD">
        <w:rPr>
          <w:lang w:val="en-US"/>
        </w:rPr>
        <w:t xml:space="preserve">xistence </w:t>
      </w:r>
      <w:r w:rsidR="008D18FA">
        <w:rPr>
          <w:lang w:val="en-US"/>
        </w:rPr>
        <w:t>T</w:t>
      </w:r>
      <w:r w:rsidRPr="00D511FD">
        <w:rPr>
          <w:lang w:val="en-US"/>
        </w:rPr>
        <w:t>esting (QET), is a subset of the more general concept of quantum counting. It provides a response, either true or false, on whether or not a particular database entry exists in a database that is not ordered.</w:t>
      </w:r>
    </w:p>
    <w:p w14:paraId="7C0AA00C" w14:textId="77777777" w:rsidR="00402EA6" w:rsidRDefault="0065086D" w:rsidP="00402EA6">
      <w:r>
        <w:lastRenderedPageBreak/>
        <w:t>The QEVSA is represented as follows:</w:t>
      </w:r>
    </w:p>
    <w:p w14:paraId="542D9264" w14:textId="177B9B89" w:rsidR="008D18FA" w:rsidRDefault="008D18FA" w:rsidP="00402EA6">
      <w:r>
        <w:rPr>
          <w:noProof/>
        </w:rPr>
        <mc:AlternateContent>
          <mc:Choice Requires="wps">
            <w:drawing>
              <wp:anchor distT="0" distB="0" distL="114300" distR="114300" simplePos="0" relativeHeight="251692032" behindDoc="0" locked="0" layoutInCell="1" allowOverlap="1" wp14:anchorId="7B95805E" wp14:editId="4FBA9F6F">
                <wp:simplePos x="0" y="0"/>
                <wp:positionH relativeFrom="column">
                  <wp:posOffset>-407035</wp:posOffset>
                </wp:positionH>
                <wp:positionV relativeFrom="paragraph">
                  <wp:posOffset>200660</wp:posOffset>
                </wp:positionV>
                <wp:extent cx="60020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02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2AE4F" id="Straight Connector 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15.8pt" to="440.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" strokecolor="black [3200]" strokeweight="1.5pt">
                <v:stroke joinstyle="miter"/>
              </v:line>
            </w:pict>
          </mc:Fallback>
        </mc:AlternateContent>
      </w:r>
    </w:p>
    <w:p w14:paraId="3DE65C71" w14:textId="4D132045" w:rsidR="00753D0C" w:rsidRDefault="00753D0C" w:rsidP="00402EA6">
      <w:pPr>
        <w:pStyle w:val="ListParagraph"/>
        <w:numPr>
          <w:ilvl w:val="0"/>
          <w:numId w:val="17"/>
        </w:numPr>
        <w:jc w:val="left"/>
      </w:pPr>
      <w:r>
        <w:t xml:space="preserve">We start with </w:t>
      </w:r>
      <m:oMath>
        <m:r>
          <w:rPr>
            <w:rFonts w:ascii="Cambria Math" w:hAnsi="Cambria Math"/>
          </w:rPr>
          <m:t>S=0</m:t>
        </m:r>
      </m:oMath>
      <w:r>
        <w:t xml:space="preserve"> </w:t>
      </w:r>
      <w:r w:rsidRPr="00402EA6">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eastAsia="MS Mincho" w:hAnsi="Cambria Math" w:cs="MS Mincho"/>
              </w:rPr>
              <m:t>G</m:t>
            </m:r>
          </m:e>
          <m:sub>
            <m:r>
              <w:rPr>
                <w:rFonts w:ascii="Cambria Math" w:eastAsia="MS Mincho" w:hAnsi="Cambria Math" w:cs="MS Mincho"/>
              </w:rPr>
              <m:t>min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0</m:t>
                </m:r>
              </m:e>
            </m:func>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max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0</m:t>
                </m:r>
              </m:e>
            </m:func>
          </m:sub>
        </m:sSub>
      </m:oMath>
      <w:r>
        <w:t xml:space="preserve">, </w:t>
      </w:r>
      <w:r w:rsidRPr="00402EA6">
        <w:rPr>
          <w:rFonts w:ascii="Cambria Math" w:hAnsi="Cambria Math" w:cs="Cambria Math"/>
        </w:rPr>
        <w:t xml:space="preserve">𝑎𝑛𝑑 </w:t>
      </w:r>
      <m:oMath>
        <m:r>
          <w:rPr>
            <w:rFonts w:ascii="Cambria Math" w:hAnsi="Cambria Math" w:cs="Cambria Math"/>
          </w:rPr>
          <m:t xml:space="preserve">∆G=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max</m:t>
                </m:r>
              </m:fName>
              <m:e>
                <m:r>
                  <w:rPr>
                    <w:rFonts w:ascii="Cambria Math" w:hAnsi="Cambria Math" w:cs="Cambria Math"/>
                  </w:rPr>
                  <m:t>0</m:t>
                </m:r>
              </m:e>
            </m:func>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min</m:t>
                </m:r>
              </m:fName>
              <m:e>
                <m:r>
                  <w:rPr>
                    <w:rFonts w:ascii="Cambria Math" w:hAnsi="Cambria Math" w:cs="Cambria Math"/>
                  </w:rPr>
                  <m:t>1</m:t>
                </m:r>
              </m:e>
            </m:func>
          </m:sub>
        </m:sSub>
      </m:oMath>
    </w:p>
    <w:p w14:paraId="48BBACBA" w14:textId="30CBBDD1" w:rsidR="00753D0C" w:rsidRDefault="00555A45" w:rsidP="00402EA6">
      <w:pPr>
        <w:pStyle w:val="ListParagraph"/>
        <w:numPr>
          <w:ilvl w:val="0"/>
          <w:numId w:val="17"/>
        </w:numPr>
        <w:jc w:val="left"/>
      </w:pPr>
      <m:oMath>
        <m:r>
          <w:rPr>
            <w:rFonts w:ascii="Cambria Math" w:hAnsi="Cambria Math"/>
          </w:rPr>
          <m:t>S</m:t>
        </m:r>
      </m:oMath>
      <w:r>
        <w:t xml:space="preserve"> is incremented by 1, where </w:t>
      </w:r>
      <m:oMath>
        <m:r>
          <w:rPr>
            <w:rFonts w:ascii="Cambria Math" w:hAnsi="Cambria Math"/>
          </w:rPr>
          <m:t>S</m:t>
        </m:r>
      </m:oMath>
      <w:r>
        <w:t xml:space="preserve">  is equal to </w:t>
      </w:r>
      <m:oMath>
        <m:r>
          <w:rPr>
            <w:rFonts w:ascii="Cambria Math" w:hAnsi="Cambria Math"/>
          </w:rPr>
          <m:t>S+1</m:t>
        </m:r>
      </m:oMath>
    </w:p>
    <w:p w14:paraId="133DC3FC" w14:textId="0CA2BD80" w:rsidR="00555A45" w:rsidRDefault="00000000" w:rsidP="00402EA6">
      <w:pPr>
        <w:pStyle w:val="ListParagraph"/>
        <w:numPr>
          <w:ilvl w:val="0"/>
          <w:numId w:val="17"/>
        </w:numPr>
        <w:jc w:val="left"/>
      </w:pPr>
      <m:oMath>
        <m:sSub>
          <m:sSubPr>
            <m:ctrlPr>
              <w:rPr>
                <w:rFonts w:ascii="Cambria Math" w:hAnsi="Cambria Math"/>
                <w:i/>
              </w:rPr>
            </m:ctrlPr>
          </m:sSubPr>
          <m:e>
            <m:r>
              <w:rPr>
                <w:rFonts w:ascii="Cambria Math" w:hAnsi="Cambria Math"/>
              </w:rPr>
              <m:t>G</m:t>
            </m:r>
          </m:e>
          <m:sub>
            <m:r>
              <w:rPr>
                <w:rFonts w:ascii="Cambria Math" w:hAnsi="Cambria Math"/>
              </w:rPr>
              <m:t>med s</m:t>
            </m:r>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num>
          <m:den>
            <m:r>
              <w:rPr>
                <w:rFonts w:ascii="Cambria Math" w:hAnsi="Cambria Math"/>
              </w:rPr>
              <m:t>2</m:t>
            </m:r>
          </m:den>
        </m:f>
        <m:r>
          <w:rPr>
            <w:rFonts w:ascii="Cambria Math" w:hAnsi="Cambria Math"/>
          </w:rPr>
          <m:t xml:space="preserve"> ]</m:t>
        </m:r>
      </m:oMath>
    </w:p>
    <w:p w14:paraId="5A4C91A5" w14:textId="220B92C1" w:rsidR="00F24A66" w:rsidRDefault="00F24A66" w:rsidP="00402EA6">
      <w:pPr>
        <w:pStyle w:val="ListParagraph"/>
        <w:numPr>
          <w:ilvl w:val="0"/>
          <w:numId w:val="17"/>
        </w:numPr>
        <w:jc w:val="left"/>
      </w:pPr>
      <m:oMath>
        <m:r>
          <w:rPr>
            <w:rFonts w:ascii="Cambria Math" w:hAnsi="Cambria Math"/>
          </w:rPr>
          <m:t xml:space="preserve">flag=QET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rsidR="00402EA6">
        <w:t>:</w:t>
      </w:r>
    </w:p>
    <w:p w14:paraId="56908460" w14:textId="3C4201A7" w:rsidR="00F24A66" w:rsidRDefault="00F24A66" w:rsidP="00402EA6">
      <w:pPr>
        <w:pStyle w:val="ListParagraph"/>
        <w:numPr>
          <w:ilvl w:val="1"/>
          <w:numId w:val="14"/>
        </w:numPr>
        <w:jc w:val="left"/>
      </w:pPr>
      <w:r>
        <w:t xml:space="preserve">If the flag is YES then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 s</m:t>
            </m:r>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min</m:t>
            </m:r>
          </m:sub>
        </m:sSub>
      </m:oMath>
      <w:r>
        <w:t>,</w:t>
      </w:r>
    </w:p>
    <w:p w14:paraId="46E0E672" w14:textId="1DBCEF00" w:rsidR="00F24A66" w:rsidRDefault="00F24A66" w:rsidP="00402EA6">
      <w:pPr>
        <w:pStyle w:val="ListParagraph"/>
        <w:numPr>
          <w:ilvl w:val="1"/>
          <w:numId w:val="14"/>
        </w:numPr>
        <w:jc w:val="left"/>
      </w:pPr>
      <w:r>
        <w:t xml:space="preserve">or else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m:t>
            </m:r>
          </m:sub>
        </m:sSub>
      </m:oMath>
    </w:p>
    <w:p w14:paraId="6CBBE610" w14:textId="742994B6" w:rsidR="00F24A66" w:rsidRPr="00F24A66" w:rsidRDefault="00402EA6" w:rsidP="00402EA6">
      <w:pPr>
        <w:pStyle w:val="ListParagraph"/>
        <w:numPr>
          <w:ilvl w:val="0"/>
          <w:numId w:val="17"/>
        </w:numPr>
        <w:jc w:val="left"/>
      </w:pPr>
      <w:r>
        <w:rPr>
          <w:noProof/>
        </w:rPr>
        <mc:AlternateContent>
          <mc:Choice Requires="wps">
            <w:drawing>
              <wp:anchor distT="0" distB="0" distL="114300" distR="114300" simplePos="0" relativeHeight="251694080" behindDoc="0" locked="0" layoutInCell="1" allowOverlap="1" wp14:anchorId="3C53D3DF" wp14:editId="1BF94166">
                <wp:simplePos x="0" y="0"/>
                <wp:positionH relativeFrom="column">
                  <wp:posOffset>-464185</wp:posOffset>
                </wp:positionH>
                <wp:positionV relativeFrom="paragraph">
                  <wp:posOffset>324669</wp:posOffset>
                </wp:positionV>
                <wp:extent cx="613727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13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889ED32" id="Straight Connector 9"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5pt,25.55pt" to="446.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" strokecolor="black [3200]" strokeweight="1.5pt">
                <v:stroke joinstyle="miter"/>
              </v:line>
            </w:pict>
          </mc:Fallback>
        </mc:AlternateContent>
      </w:r>
      <w:r w:rsidR="00F24A66">
        <w:t xml:space="preserve">If </w:t>
      </w:r>
      <m:oMath>
        <m:r>
          <w:rPr>
            <w:rFonts w:ascii="Cambria Math" w:hAnsi="Cambria Math"/>
          </w:rPr>
          <m:t>S&lt;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(T)</m:t>
            </m:r>
          </m:e>
        </m:func>
      </m:oMath>
      <w:r w:rsidR="00F24A66">
        <w:t xml:space="preserve"> then it goes to step 2 else stop and the result is </w:t>
      </w:r>
      <m:oMath>
        <m:sSub>
          <m:sSubPr>
            <m:ctrlPr>
              <w:rPr>
                <w:rFonts w:ascii="Cambria Math" w:hAnsi="Cambria Math"/>
                <w:i/>
              </w:rPr>
            </m:ctrlPr>
          </m:sSubPr>
          <m:e>
            <m:r>
              <w:rPr>
                <w:rFonts w:ascii="Cambria Math" w:hAnsi="Cambria Math"/>
              </w:rPr>
              <m:t>G</m:t>
            </m:r>
          </m:e>
          <m:sub>
            <m:r>
              <w:rPr>
                <w:rFonts w:ascii="Cambria Math" w:hAnsi="Cambria Math"/>
              </w:rPr>
              <m:t>med s</m:t>
            </m:r>
          </m:sub>
        </m:sSub>
      </m:oMath>
    </w:p>
    <w:p w14:paraId="0B176BDD" w14:textId="2C5D457A" w:rsidR="00F24A66" w:rsidRPr="005F0EA2" w:rsidRDefault="00F24A66" w:rsidP="00F24A66">
      <w:pPr>
        <w:rPr>
          <w:lang w:val="en-US"/>
        </w:rPr>
      </w:pPr>
    </w:p>
    <w:p w14:paraId="3B61C4E8" w14:textId="2C1F708E" w:rsidR="00555A45" w:rsidRDefault="005F0EA2" w:rsidP="005F0EA2">
      <w:pPr>
        <w:rPr>
          <w:lang w:val="en-US"/>
        </w:rPr>
      </w:pPr>
      <w:r w:rsidRPr="005F0EA2">
        <w:rPr>
          <w:lang w:val="en-US"/>
        </w:rPr>
        <w:t xml:space="preserve">The parameter T indicates the maximum number of steps that must be taken </w:t>
      </w:r>
      <w:proofErr w:type="gramStart"/>
      <w:r w:rsidRPr="005F0EA2">
        <w:rPr>
          <w:lang w:val="en-US"/>
        </w:rPr>
        <w:t>in order to</w:t>
      </w:r>
      <w:proofErr w:type="gramEnd"/>
      <w:r w:rsidRPr="005F0EA2">
        <w:rPr>
          <w:lang w:val="en-US"/>
        </w:rPr>
        <w:t xml:space="preserve"> execute the QEVSA's logarithmic searching algorithms, and the value G indicates the unconstrained objective function.</w:t>
      </w:r>
      <w:r>
        <w:rPr>
          <w:lang w:val="en-US"/>
        </w:rPr>
        <w:t xml:space="preserve"> </w:t>
      </w:r>
    </w:p>
    <w:p w14:paraId="5C55700B" w14:textId="16323FAB" w:rsidR="006A1017" w:rsidRDefault="00C129EC" w:rsidP="005F0EA2">
      <w:r>
        <w:t xml:space="preserve">The </w:t>
      </w:r>
      <m:oMath>
        <m:r>
          <w:rPr>
            <w:rFonts w:ascii="Cambria Math" w:hAnsi="Cambria Math"/>
          </w:rPr>
          <m:t xml:space="preserve">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t xml:space="preserve"> function has one variable </w:t>
      </w:r>
      <m:oMath>
        <m:sSub>
          <m:sSubPr>
            <m:ctrlPr>
              <w:rPr>
                <w:rFonts w:ascii="Cambria Math" w:hAnsi="Cambria Math"/>
                <w:i/>
              </w:rPr>
            </m:ctrlPr>
          </m:sSubPr>
          <m:e>
            <m:r>
              <w:rPr>
                <w:rFonts w:ascii="Cambria Math" w:hAnsi="Cambria Math"/>
              </w:rPr>
              <m:t>G</m:t>
            </m:r>
          </m:e>
          <m:sub>
            <m:r>
              <w:rPr>
                <w:rFonts w:ascii="Cambria Math" w:hAnsi="Cambria Math"/>
              </w:rPr>
              <m:t xml:space="preserve">med s </m:t>
            </m:r>
          </m:sub>
        </m:sSub>
      </m:oMath>
      <w:r>
        <w:t xml:space="preserve"> which denotes the value of the point that divides the database horizontally into two subregions</w:t>
      </w:r>
    </w:p>
    <w:p w14:paraId="2B0973B9" w14:textId="60B64BD0" w:rsidR="00402EA6" w:rsidRDefault="00402EA6" w:rsidP="00402EA6">
      <w:r>
        <w:t>The computational complexity (CC) of QEVSA depends on two aspects:</w:t>
      </w:r>
    </w:p>
    <w:p w14:paraId="4C87594E" w14:textId="528C7AF5" w:rsidR="00402EA6" w:rsidRDefault="00402EA6" w:rsidP="00402EA6">
      <w:pPr>
        <w:pStyle w:val="ListParagraph"/>
        <w:numPr>
          <w:ilvl w:val="0"/>
          <w:numId w:val="14"/>
        </w:numPr>
      </w:pPr>
      <w:r>
        <w:t xml:space="preserve">The logarithmic search algorithm uses </w:t>
      </w:r>
      <w:r>
        <w:rPr>
          <w:rFonts w:ascii="Cambria Math" w:hAnsi="Cambria Math" w:cs="Cambria Math"/>
        </w:rPr>
        <w:t>𝑂</w:t>
      </w:r>
      <w:r>
        <w:t>(log2(</w:t>
      </w:r>
      <w:r>
        <w:rPr>
          <w:rFonts w:ascii="Cambria Math" w:hAnsi="Cambria Math" w:cs="Cambria Math"/>
        </w:rPr>
        <w:t>𝑇</w:t>
      </w:r>
      <w:r>
        <w:t>) steps, where T denotes the maximum number of steps needed to run the logarithmic algorithm integrated into the QEVSA.</w:t>
      </w:r>
    </w:p>
    <w:p w14:paraId="7255DEDE" w14:textId="340E2E2E" w:rsidR="00402EA6" w:rsidRDefault="00402EA6" w:rsidP="00402EA6">
      <w:pPr>
        <w:pStyle w:val="ListParagraph"/>
        <w:numPr>
          <w:ilvl w:val="0"/>
          <w:numId w:val="14"/>
        </w:numPr>
      </w:pPr>
      <w:r>
        <w:t xml:space="preserve">The QET requires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N</m:t>
                    </m:r>
                  </m:e>
                </m:rad>
              </m:e>
            </m:func>
          </m:e>
        </m:d>
      </m:oMath>
      <w:r>
        <w:t xml:space="preserve">steps and </w:t>
      </w:r>
      <w:r w:rsidRPr="00402EA6">
        <w:rPr>
          <w:rFonts w:ascii="Cambria Math" w:hAnsi="Cambria Math" w:cs="Cambria Math"/>
        </w:rPr>
        <w:t>𝑁</w:t>
      </w:r>
      <w:r>
        <w:t xml:space="preserve"> refers to the total number of entries in the unsorted database. According to our study case, the parameter N refers to the overall possible distribution scenarios.</w:t>
      </w:r>
    </w:p>
    <w:p w14:paraId="6E137AE9" w14:textId="00DA9366" w:rsidR="00C129EC" w:rsidRPr="005F0EA2" w:rsidRDefault="00C129EC" w:rsidP="006A1017">
      <w:pPr>
        <w:ind w:firstLine="0"/>
        <w:rPr>
          <w:lang w:val="en-US"/>
        </w:rPr>
      </w:pPr>
      <w:r>
        <w:t>.</w:t>
      </w:r>
    </w:p>
    <w:p w14:paraId="25E2EAE9" w14:textId="77777777" w:rsidR="0065086D" w:rsidRPr="00323EC4" w:rsidRDefault="0065086D" w:rsidP="0065086D">
      <w:pPr>
        <w:ind w:firstLine="0"/>
        <w:rPr>
          <w:lang w:val="en-US"/>
        </w:rPr>
      </w:pPr>
    </w:p>
    <w:p w14:paraId="4A22C12F" w14:textId="3259F447" w:rsidR="00323EC4" w:rsidRDefault="00323EC4" w:rsidP="00D5259E">
      <w:pPr>
        <w:ind w:firstLine="0"/>
        <w:rPr>
          <w:lang w:val="en-US"/>
        </w:rPr>
      </w:pPr>
    </w:p>
    <w:p w14:paraId="3FFD1738" w14:textId="77777777" w:rsidR="00323EC4" w:rsidRPr="00323EC4" w:rsidRDefault="00323EC4" w:rsidP="00323EC4">
      <w:pPr>
        <w:rPr>
          <w:lang w:val="en-US"/>
        </w:rPr>
      </w:pPr>
    </w:p>
    <w:p w14:paraId="14B5BB7B" w14:textId="69989284" w:rsidR="00B16BB5" w:rsidRDefault="00B16BB5" w:rsidP="00B16BB5">
      <w:pPr>
        <w:pStyle w:val="Heading2"/>
        <w:rPr>
          <w:lang w:val="en-US"/>
        </w:rPr>
      </w:pPr>
      <w:bookmarkStart w:id="19" w:name="_Toc130111904"/>
      <w:r>
        <w:rPr>
          <w:lang w:val="en-US"/>
        </w:rPr>
        <w:lastRenderedPageBreak/>
        <w:t>Classical Genetic Algorithm</w:t>
      </w:r>
      <w:r w:rsidR="00F84D70">
        <w:rPr>
          <w:lang w:val="en-US"/>
        </w:rPr>
        <w:t xml:space="preserve"> (CGA)</w:t>
      </w:r>
      <w:bookmarkEnd w:id="19"/>
    </w:p>
    <w:p w14:paraId="1D39BB9B" w14:textId="1DAB17E5" w:rsidR="00D5259E" w:rsidRDefault="008C7F1A" w:rsidP="00D5259E">
      <w:pPr>
        <w:rPr>
          <w:lang w:val="en-US"/>
        </w:rPr>
      </w:pPr>
      <w:r w:rsidRPr="008C7F1A">
        <w:rPr>
          <w:lang w:val="en-US"/>
        </w:rPr>
        <w:t>A Classical Genetic Algorithm (GA) is a search heuristic and optimization method inspired by the natural process of evolution. Genetic algorithms are used to find approximate solutions to optimization and search problems, such as function optimization, machine learning, and scheduling problems. They operate on a population of candidate solutions and use concepts from biology, such as selection, crossover (recombination), and mutation, to evolve the population towards better solutions.</w:t>
      </w:r>
    </w:p>
    <w:p w14:paraId="47C080DC" w14:textId="089C6976" w:rsidR="008C7F1A" w:rsidRDefault="008C7F1A" w:rsidP="00D5259E">
      <w:pPr>
        <w:rPr>
          <w:lang w:val="en-US"/>
        </w:rPr>
      </w:pPr>
      <w:r w:rsidRPr="008C7F1A">
        <w:rPr>
          <w:lang w:val="en-US"/>
        </w:rPr>
        <w:t>Here is a high-level overview of the Classical Genetic Algorithm:</w:t>
      </w:r>
    </w:p>
    <w:p w14:paraId="300045CF" w14:textId="77777777" w:rsidR="008C7F1A" w:rsidRDefault="008C7F1A" w:rsidP="008C7F1A">
      <w:pPr>
        <w:pStyle w:val="ListParagraph"/>
        <w:numPr>
          <w:ilvl w:val="0"/>
          <w:numId w:val="22"/>
        </w:numPr>
        <w:rPr>
          <w:lang w:val="en-US"/>
        </w:rPr>
      </w:pPr>
      <w:r w:rsidRPr="008C7F1A">
        <w:rPr>
          <w:lang w:val="en-US"/>
        </w:rPr>
        <w:t>Initialization: Create an initial population of candidate solutions (usually generated randomly). Each candidate solution is referred to as an individual or a chromosome and is encoded as a data structure, such as a binary string, representing the problem's variables.</w:t>
      </w:r>
    </w:p>
    <w:p w14:paraId="3F19EDD9" w14:textId="6AB4AA90" w:rsidR="008C7F1A" w:rsidRPr="008C7F1A" w:rsidRDefault="008C7F1A" w:rsidP="008C7F1A">
      <w:pPr>
        <w:pStyle w:val="ListParagraph"/>
        <w:numPr>
          <w:ilvl w:val="0"/>
          <w:numId w:val="22"/>
        </w:numPr>
        <w:rPr>
          <w:lang w:val="en-US"/>
        </w:rPr>
      </w:pPr>
      <w:r w:rsidRPr="008C7F1A">
        <w:rPr>
          <w:lang w:val="en-US"/>
        </w:rPr>
        <w:t xml:space="preserve">Evaluation: Assess the quality of </w:t>
      </w:r>
      <w:proofErr w:type="gramStart"/>
      <w:r w:rsidRPr="008C7F1A">
        <w:rPr>
          <w:lang w:val="en-US"/>
        </w:rPr>
        <w:t>each individual</w:t>
      </w:r>
      <w:proofErr w:type="gramEnd"/>
      <w:r w:rsidRPr="008C7F1A">
        <w:rPr>
          <w:lang w:val="en-US"/>
        </w:rPr>
        <w:t xml:space="preserve"> in the population using a fitness function. The fitness function quantifies how well a solution solves the problem or meets the desired criteria.</w:t>
      </w:r>
    </w:p>
    <w:p w14:paraId="60C67B6A" w14:textId="77777777" w:rsidR="008C7F1A" w:rsidRPr="008C7F1A" w:rsidRDefault="008C7F1A" w:rsidP="008C7F1A">
      <w:pPr>
        <w:pStyle w:val="ListParagraph"/>
        <w:numPr>
          <w:ilvl w:val="0"/>
          <w:numId w:val="22"/>
        </w:numPr>
        <w:rPr>
          <w:lang w:val="en-US"/>
        </w:rPr>
      </w:pPr>
      <w:r w:rsidRPr="008C7F1A">
        <w:rPr>
          <w:lang w:val="en-US"/>
        </w:rPr>
        <w:t>Selection: Choose individuals from the current population to act as parents for the next generation. The selection process is biased towards individuals with higher fitness values, simulating the "survival of the fittest" concept from natural evolution.</w:t>
      </w:r>
    </w:p>
    <w:p w14:paraId="39798CB1" w14:textId="77777777" w:rsidR="008C7F1A" w:rsidRPr="008C7F1A" w:rsidRDefault="008C7F1A" w:rsidP="008C7F1A">
      <w:pPr>
        <w:pStyle w:val="ListParagraph"/>
        <w:numPr>
          <w:ilvl w:val="0"/>
          <w:numId w:val="22"/>
        </w:numPr>
        <w:rPr>
          <w:lang w:val="en-US"/>
        </w:rPr>
      </w:pPr>
      <w:r w:rsidRPr="008C7F1A">
        <w:rPr>
          <w:lang w:val="en-US"/>
        </w:rPr>
        <w:t>Crossover: Generate offspring (new individuals) from the selected parents by combining their genetic material. This process, also known as recombination, typically involves selecting a crossover point and exchanging parts of the parent chromosomes to create new chromosomes for the offspring.</w:t>
      </w:r>
    </w:p>
    <w:p w14:paraId="07172D75" w14:textId="77777777" w:rsidR="008C7F1A" w:rsidRPr="008C7F1A" w:rsidRDefault="008C7F1A" w:rsidP="008C7F1A">
      <w:pPr>
        <w:pStyle w:val="ListParagraph"/>
        <w:numPr>
          <w:ilvl w:val="0"/>
          <w:numId w:val="22"/>
        </w:numPr>
        <w:rPr>
          <w:lang w:val="en-US"/>
        </w:rPr>
      </w:pPr>
      <w:r w:rsidRPr="008C7F1A">
        <w:rPr>
          <w:lang w:val="en-US"/>
        </w:rPr>
        <w:t>Mutation: Apply random modifications to the offspring's genetic material with a certain probability. Mutation introduces diversity into the population and helps prevent the algorithm from getting stuck in local optima.</w:t>
      </w:r>
    </w:p>
    <w:p w14:paraId="1F379C1A" w14:textId="77777777" w:rsidR="008C7F1A" w:rsidRPr="008C7F1A" w:rsidRDefault="008C7F1A" w:rsidP="008C7F1A">
      <w:pPr>
        <w:pStyle w:val="ListParagraph"/>
        <w:numPr>
          <w:ilvl w:val="0"/>
          <w:numId w:val="22"/>
        </w:numPr>
        <w:rPr>
          <w:lang w:val="en-US"/>
        </w:rPr>
      </w:pPr>
      <w:r w:rsidRPr="008C7F1A">
        <w:rPr>
          <w:lang w:val="en-US"/>
        </w:rPr>
        <w:t>Replacement: Replace the old population with the newly generated offspring. Different strategies can be used for replacement, such as generational replacement (replacing the entire population) or steady-state replacement (replacing a portion of the population).</w:t>
      </w:r>
    </w:p>
    <w:p w14:paraId="336C4692" w14:textId="77777777" w:rsidR="008C7F1A" w:rsidRPr="008C7F1A" w:rsidRDefault="008C7F1A" w:rsidP="008C7F1A">
      <w:pPr>
        <w:pStyle w:val="ListParagraph"/>
        <w:numPr>
          <w:ilvl w:val="0"/>
          <w:numId w:val="22"/>
        </w:numPr>
        <w:rPr>
          <w:lang w:val="en-US"/>
        </w:rPr>
      </w:pPr>
      <w:r w:rsidRPr="008C7F1A">
        <w:rPr>
          <w:lang w:val="en-US"/>
        </w:rPr>
        <w:lastRenderedPageBreak/>
        <w:t>Termination: If a stopping criterion is met (e.g., a maximum number of generations, a satisfactory fitness level, or no significant improvement over a number of generations), the algorithm stops. Otherwise, return to step 2 (Evaluation) and continue iterating.</w:t>
      </w:r>
    </w:p>
    <w:p w14:paraId="73869786" w14:textId="567A3F1F" w:rsidR="008C7F1A" w:rsidRPr="008C7F1A" w:rsidRDefault="008C7F1A" w:rsidP="008C7F1A">
      <w:pPr>
        <w:rPr>
          <w:lang w:val="en-US"/>
        </w:rPr>
      </w:pPr>
      <w:r w:rsidRPr="008C7F1A">
        <w:rPr>
          <w:lang w:val="en-US"/>
        </w:rPr>
        <w:t>The best individual found during the algorithm's execution represents the approximate solution to the optimization problem. Genetic algorithms are particularly useful for problems with large, complex, and poorly understood search spaces, where traditional optimization techniques might struggle to find a good solution. However, they do not guarantee finding the global optimum and can require significant computational resources for complex problems.</w:t>
      </w:r>
    </w:p>
    <w:p w14:paraId="447E7757" w14:textId="69DB76A1" w:rsidR="00B16BB5" w:rsidRDefault="00B16BB5" w:rsidP="00B16BB5">
      <w:pPr>
        <w:pStyle w:val="Heading2"/>
        <w:rPr>
          <w:lang w:val="en-US"/>
        </w:rPr>
      </w:pPr>
      <w:bookmarkStart w:id="20" w:name="_Toc130111905"/>
      <w:r>
        <w:rPr>
          <w:lang w:val="en-US"/>
        </w:rPr>
        <w:t>Quantum Genetic Algorithm</w:t>
      </w:r>
      <w:r w:rsidR="00F84D70">
        <w:rPr>
          <w:lang w:val="en-US"/>
        </w:rPr>
        <w:t xml:space="preserve"> (QGA)</w:t>
      </w:r>
      <w:bookmarkEnd w:id="20"/>
    </w:p>
    <w:p w14:paraId="2362F9AC" w14:textId="17FF0B71" w:rsidR="00AF2D63" w:rsidRDefault="00AF2D63" w:rsidP="00AF2D63">
      <w:pPr>
        <w:rPr>
          <w:lang w:val="en-US"/>
        </w:rPr>
      </w:pPr>
      <w:r w:rsidRPr="00AF2D63">
        <w:rPr>
          <w:lang w:val="en-US"/>
        </w:rPr>
        <w:t>A Quantum Genetic Algorithm (QGA) is an optimization method that combines concepts from classical genetic algorithms with principles of quantum computing. QGAs aim to improve the efficiency and performance of classical genetic algorithms by leveraging the unique properties of quantum mechanics, such as superposition and entanglement.</w:t>
      </w:r>
    </w:p>
    <w:p w14:paraId="2E66AC05" w14:textId="5FBB29D1" w:rsidR="00AF2D63" w:rsidRDefault="00AF2D63" w:rsidP="00AF2D63">
      <w:pPr>
        <w:rPr>
          <w:lang w:val="en-US"/>
        </w:rPr>
      </w:pPr>
      <w:r w:rsidRPr="00AF2D63">
        <w:rPr>
          <w:lang w:val="en-US"/>
        </w:rPr>
        <w:t>In a QGA, the chromosomes (candidate solutions) are represented using qubits instead of classical bits. This allows a qubit to be in a superposition of both 0 and 1 simultaneously, meaning that each chromosome can represent multiple solutions at once. This feature enhances the exploration capabilities of the algorithm and can potentially help avoid getting trapped in local optima.</w:t>
      </w:r>
    </w:p>
    <w:p w14:paraId="0EECC4FB" w14:textId="77777777" w:rsidR="00AF2D63" w:rsidRDefault="00AF2D63" w:rsidP="00AF2D63">
      <w:pPr>
        <w:rPr>
          <w:lang w:val="en-US"/>
        </w:rPr>
      </w:pPr>
      <w:r w:rsidRPr="00AF2D63">
        <w:rPr>
          <w:lang w:val="en-US"/>
        </w:rPr>
        <w:t>Here is a high-level overview of a Quantum Genetic Algorithm:</w:t>
      </w:r>
    </w:p>
    <w:p w14:paraId="02E2ED26" w14:textId="56517B1C" w:rsidR="00AF2D63" w:rsidRPr="00AF2D63" w:rsidRDefault="00AF2D63" w:rsidP="00AF2D63">
      <w:pPr>
        <w:pStyle w:val="ListParagraph"/>
        <w:numPr>
          <w:ilvl w:val="0"/>
          <w:numId w:val="24"/>
        </w:numPr>
        <w:rPr>
          <w:lang w:val="en-US"/>
        </w:rPr>
      </w:pPr>
      <w:r w:rsidRPr="00AF2D63">
        <w:rPr>
          <w:lang w:val="en-US"/>
        </w:rPr>
        <w:t>Initialization: Create an initial population of candidate solutions, with each solution represented by a quantum chromosome (an array of qubits). Apply Hadamard gates to each qubit to create an equal superposition of all possible solutions.</w:t>
      </w:r>
    </w:p>
    <w:p w14:paraId="56B070B8" w14:textId="77777777" w:rsidR="00AF2D63" w:rsidRPr="00AF2D63" w:rsidRDefault="00AF2D63" w:rsidP="00AF2D63">
      <w:pPr>
        <w:pStyle w:val="ListParagraph"/>
        <w:numPr>
          <w:ilvl w:val="0"/>
          <w:numId w:val="24"/>
        </w:numPr>
        <w:rPr>
          <w:lang w:val="en-US"/>
        </w:rPr>
      </w:pPr>
      <w:r w:rsidRPr="00AF2D63">
        <w:rPr>
          <w:lang w:val="en-US"/>
        </w:rPr>
        <w:t>Evaluation: Measure the quantum chromosomes to obtain classical bitstrings, which represent candidate solutions. Then, evaluate the quality of each solution using a fitness function.</w:t>
      </w:r>
    </w:p>
    <w:p w14:paraId="49E1193D" w14:textId="77777777" w:rsidR="00AF2D63" w:rsidRPr="00AF2D63" w:rsidRDefault="00AF2D63" w:rsidP="00AF2D63">
      <w:pPr>
        <w:pStyle w:val="ListParagraph"/>
        <w:numPr>
          <w:ilvl w:val="0"/>
          <w:numId w:val="24"/>
        </w:numPr>
        <w:rPr>
          <w:lang w:val="en-US"/>
        </w:rPr>
      </w:pPr>
      <w:r w:rsidRPr="00AF2D63">
        <w:rPr>
          <w:lang w:val="en-US"/>
        </w:rPr>
        <w:lastRenderedPageBreak/>
        <w:t>Selection: Select individuals from the current population to act as parents for the next generation. This process is similar to classical genetic algorithms, with the selection biased towards individuals with higher fitness values.</w:t>
      </w:r>
    </w:p>
    <w:p w14:paraId="5B921432" w14:textId="37E2FEDA" w:rsidR="00AF2D63" w:rsidRDefault="00AF2D63" w:rsidP="00AF2D63">
      <w:pPr>
        <w:pStyle w:val="ListParagraph"/>
        <w:numPr>
          <w:ilvl w:val="0"/>
          <w:numId w:val="24"/>
        </w:numPr>
        <w:rPr>
          <w:lang w:val="en-US"/>
        </w:rPr>
      </w:pPr>
      <w:r w:rsidRPr="00AF2D63">
        <w:rPr>
          <w:lang w:val="en-US"/>
        </w:rPr>
        <w:t>Quantum Crossover: Generate offspring (new individuals) from the selected parents by applying quantum gates that entangle the parent qubits and create new quantum chromosomes for the offspring. This process mimics classical crossover but takes place in the quantum domain.</w:t>
      </w:r>
    </w:p>
    <w:p w14:paraId="2C4D15D4" w14:textId="77777777" w:rsidR="00AF2D63" w:rsidRPr="00AF2D63" w:rsidRDefault="00AF2D63" w:rsidP="00AF2D63">
      <w:pPr>
        <w:pStyle w:val="ListParagraph"/>
        <w:numPr>
          <w:ilvl w:val="0"/>
          <w:numId w:val="24"/>
        </w:numPr>
        <w:rPr>
          <w:lang w:val="en-US"/>
        </w:rPr>
      </w:pPr>
      <w:r w:rsidRPr="00AF2D63">
        <w:rPr>
          <w:lang w:val="en-US"/>
        </w:rPr>
        <w:t xml:space="preserve">Quantum Mutation: Apply quantum gates (e.g., Pauli-X gates) to the offspring's qubits with a certain probability. This introduces diversity into the population, </w:t>
      </w:r>
      <w:proofErr w:type="gramStart"/>
      <w:r w:rsidRPr="00AF2D63">
        <w:rPr>
          <w:lang w:val="en-US"/>
        </w:rPr>
        <w:t>similar to</w:t>
      </w:r>
      <w:proofErr w:type="gramEnd"/>
      <w:r w:rsidRPr="00AF2D63">
        <w:rPr>
          <w:lang w:val="en-US"/>
        </w:rPr>
        <w:t xml:space="preserve"> mutation in classical genetic algorithms.</w:t>
      </w:r>
    </w:p>
    <w:p w14:paraId="244B40FB" w14:textId="77777777" w:rsidR="00AF2D63" w:rsidRPr="00AF2D63" w:rsidRDefault="00AF2D63" w:rsidP="00AF2D63">
      <w:pPr>
        <w:pStyle w:val="ListParagraph"/>
        <w:numPr>
          <w:ilvl w:val="0"/>
          <w:numId w:val="24"/>
        </w:numPr>
        <w:rPr>
          <w:lang w:val="en-US"/>
        </w:rPr>
      </w:pPr>
      <w:r w:rsidRPr="00AF2D63">
        <w:rPr>
          <w:lang w:val="en-US"/>
        </w:rPr>
        <w:t xml:space="preserve">Replacement: Replace the old population with the newly generated offspring. The replacement strategy can be </w:t>
      </w:r>
      <w:proofErr w:type="gramStart"/>
      <w:r w:rsidRPr="00AF2D63">
        <w:rPr>
          <w:lang w:val="en-US"/>
        </w:rPr>
        <w:t>similar to</w:t>
      </w:r>
      <w:proofErr w:type="gramEnd"/>
      <w:r w:rsidRPr="00AF2D63">
        <w:rPr>
          <w:lang w:val="en-US"/>
        </w:rPr>
        <w:t xml:space="preserve"> classical genetic algorithms, such as generational replacement or steady-state replacement.</w:t>
      </w:r>
    </w:p>
    <w:p w14:paraId="7608A44A" w14:textId="77777777" w:rsidR="00AF2D63" w:rsidRPr="00AF2D63" w:rsidRDefault="00AF2D63" w:rsidP="00AF2D63">
      <w:pPr>
        <w:pStyle w:val="ListParagraph"/>
        <w:numPr>
          <w:ilvl w:val="0"/>
          <w:numId w:val="24"/>
        </w:numPr>
        <w:rPr>
          <w:lang w:val="en-US"/>
        </w:rPr>
      </w:pPr>
      <w:r w:rsidRPr="00AF2D63">
        <w:rPr>
          <w:lang w:val="en-US"/>
        </w:rPr>
        <w:t xml:space="preserve">Termination: If a stopping criterion is met (e.g., a maximum number of generations, a satisfactory fitness level, or no significant improvement over </w:t>
      </w:r>
      <w:proofErr w:type="gramStart"/>
      <w:r w:rsidRPr="00AF2D63">
        <w:rPr>
          <w:lang w:val="en-US"/>
        </w:rPr>
        <w:t>a number of</w:t>
      </w:r>
      <w:proofErr w:type="gramEnd"/>
      <w:r w:rsidRPr="00AF2D63">
        <w:rPr>
          <w:lang w:val="en-US"/>
        </w:rPr>
        <w:t xml:space="preserve"> generations), the algorithm stops. Otherwise, return to step 2 (Evaluation) and continue iterating.</w:t>
      </w:r>
    </w:p>
    <w:p w14:paraId="1A57C9C3" w14:textId="62D6E746" w:rsidR="00AF2D63" w:rsidRPr="00AF2D63" w:rsidRDefault="00AF2D63" w:rsidP="00AF2D63">
      <w:pPr>
        <w:rPr>
          <w:lang w:val="en-US"/>
        </w:rPr>
      </w:pPr>
      <w:r w:rsidRPr="00AF2D63">
        <w:rPr>
          <w:lang w:val="en-US"/>
        </w:rPr>
        <w:t>Quantum Genetic Algorithms have the potential to outperform classical genetic algorithms due to their ability to explore multiple solutions simultaneously and exploit quantum parallelism. However, it's important to note that the practical implementation of QGAs is currently limited by the state of quantum computing hardware and the challenges associated with building large-scale, fault-tolerant quantum computers.</w:t>
      </w:r>
    </w:p>
    <w:p w14:paraId="2A401556" w14:textId="77777777" w:rsidR="00AF2D63" w:rsidRPr="00AF2D63" w:rsidRDefault="00AF2D63" w:rsidP="00AF2D63">
      <w:pPr>
        <w:rPr>
          <w:lang w:val="en-US"/>
        </w:rPr>
      </w:pPr>
    </w:p>
    <w:p w14:paraId="4318AF7B" w14:textId="77777777" w:rsidR="0063585C" w:rsidRPr="006943B4" w:rsidRDefault="00335D7A" w:rsidP="00816BCB">
      <w:pPr>
        <w:pStyle w:val="Fejezetcimszmozsnlkl"/>
        <w:rPr>
          <w:lang w:val="en-US"/>
        </w:rPr>
      </w:pPr>
      <w:bookmarkStart w:id="21" w:name="_Toc381392682"/>
      <w:bookmarkStart w:id="22" w:name="_Toc130111906"/>
      <w:r w:rsidRPr="006943B4">
        <w:rPr>
          <w:lang w:val="en-US"/>
        </w:rPr>
        <w:lastRenderedPageBreak/>
        <w:t>References</w:t>
      </w:r>
      <w:bookmarkEnd w:id="21"/>
      <w:bookmarkEnd w:id="22"/>
    </w:p>
    <w:p w14:paraId="2510D5F1" w14:textId="77777777" w:rsidR="00B50CAA" w:rsidRPr="006943B4" w:rsidRDefault="00EE1A1F" w:rsidP="006F512E">
      <w:pPr>
        <w:pStyle w:val="Referenceitem"/>
        <w:rPr>
          <w:noProof w:val="0"/>
          <w:lang w:val="en-US"/>
        </w:rPr>
      </w:pPr>
      <w:bookmarkStart w:id="23"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3"/>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4" w:name="_Toc381392683"/>
      <w:bookmarkStart w:id="25" w:name="_Toc130111907"/>
      <w:r w:rsidRPr="006943B4">
        <w:rPr>
          <w:lang w:val="en-US"/>
        </w:rPr>
        <w:lastRenderedPageBreak/>
        <w:t>Annex</w:t>
      </w:r>
      <w:bookmarkEnd w:id="24"/>
      <w:bookmarkEnd w:id="25"/>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927A8" w14:textId="77777777" w:rsidR="006C3B31" w:rsidRDefault="006C3B31">
      <w:r>
        <w:separator/>
      </w:r>
    </w:p>
  </w:endnote>
  <w:endnote w:type="continuationSeparator" w:id="0">
    <w:p w14:paraId="6197B5C4" w14:textId="77777777" w:rsidR="006C3B31" w:rsidRDefault="006C3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B195D" w14:textId="77777777" w:rsidR="006C3B31" w:rsidRDefault="006C3B31">
      <w:r>
        <w:separator/>
      </w:r>
    </w:p>
  </w:footnote>
  <w:footnote w:type="continuationSeparator" w:id="0">
    <w:p w14:paraId="2307483F" w14:textId="77777777" w:rsidR="006C3B31" w:rsidRDefault="006C3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439"/>
    <w:multiLevelType w:val="multilevel"/>
    <w:tmpl w:val="9A40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E876B0"/>
    <w:multiLevelType w:val="hybridMultilevel"/>
    <w:tmpl w:val="F77CE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A1016"/>
    <w:multiLevelType w:val="hybridMultilevel"/>
    <w:tmpl w:val="7D6AA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552591"/>
    <w:multiLevelType w:val="hybridMultilevel"/>
    <w:tmpl w:val="32A8BB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66F6C"/>
    <w:multiLevelType w:val="multilevel"/>
    <w:tmpl w:val="BFD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84E5261"/>
    <w:multiLevelType w:val="hybridMultilevel"/>
    <w:tmpl w:val="7C4C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C8D306B"/>
    <w:multiLevelType w:val="hybridMultilevel"/>
    <w:tmpl w:val="6DBE9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4587B"/>
    <w:multiLevelType w:val="hybridMultilevel"/>
    <w:tmpl w:val="605C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C05366"/>
    <w:multiLevelType w:val="hybridMultilevel"/>
    <w:tmpl w:val="833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65416"/>
    <w:multiLevelType w:val="hybridMultilevel"/>
    <w:tmpl w:val="0EF8A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CDB41A2"/>
    <w:multiLevelType w:val="multilevel"/>
    <w:tmpl w:val="6820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EA64F9"/>
    <w:multiLevelType w:val="hybridMultilevel"/>
    <w:tmpl w:val="5CFCC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877985">
    <w:abstractNumId w:val="1"/>
  </w:num>
  <w:num w:numId="2" w16cid:durableId="479074226">
    <w:abstractNumId w:val="22"/>
  </w:num>
  <w:num w:numId="3" w16cid:durableId="1001617359">
    <w:abstractNumId w:val="5"/>
  </w:num>
  <w:num w:numId="4" w16cid:durableId="300037945">
    <w:abstractNumId w:val="14"/>
  </w:num>
  <w:num w:numId="5" w16cid:durableId="1959293000">
    <w:abstractNumId w:val="18"/>
  </w:num>
  <w:num w:numId="6" w16cid:durableId="751002644">
    <w:abstractNumId w:val="21"/>
  </w:num>
  <w:num w:numId="7" w16cid:durableId="549338752">
    <w:abstractNumId w:val="10"/>
  </w:num>
  <w:num w:numId="8" w16cid:durableId="1572082194">
    <w:abstractNumId w:val="11"/>
  </w:num>
  <w:num w:numId="9" w16cid:durableId="579681267">
    <w:abstractNumId w:val="12"/>
  </w:num>
  <w:num w:numId="10" w16cid:durableId="1420710120">
    <w:abstractNumId w:val="7"/>
  </w:num>
  <w:num w:numId="11" w16cid:durableId="207500141">
    <w:abstractNumId w:val="8"/>
  </w:num>
  <w:num w:numId="12" w16cid:durableId="66466745">
    <w:abstractNumId w:val="3"/>
  </w:num>
  <w:num w:numId="13" w16cid:durableId="2078359897">
    <w:abstractNumId w:val="16"/>
  </w:num>
  <w:num w:numId="14" w16cid:durableId="1178885303">
    <w:abstractNumId w:val="6"/>
  </w:num>
  <w:num w:numId="15" w16cid:durableId="136917313">
    <w:abstractNumId w:val="19"/>
  </w:num>
  <w:num w:numId="16" w16cid:durableId="1876967184">
    <w:abstractNumId w:val="24"/>
  </w:num>
  <w:num w:numId="17" w16cid:durableId="1501626762">
    <w:abstractNumId w:val="13"/>
  </w:num>
  <w:num w:numId="18" w16cid:durableId="878858669">
    <w:abstractNumId w:val="4"/>
  </w:num>
  <w:num w:numId="19" w16cid:durableId="972096970">
    <w:abstractNumId w:val="17"/>
  </w:num>
  <w:num w:numId="20" w16cid:durableId="1022895134">
    <w:abstractNumId w:val="15"/>
  </w:num>
  <w:num w:numId="21" w16cid:durableId="1600021858">
    <w:abstractNumId w:val="9"/>
  </w:num>
  <w:num w:numId="22" w16cid:durableId="123819040">
    <w:abstractNumId w:val="2"/>
  </w:num>
  <w:num w:numId="23" w16cid:durableId="632827528">
    <w:abstractNumId w:val="0"/>
  </w:num>
  <w:num w:numId="24" w16cid:durableId="1321152626">
    <w:abstractNumId w:val="20"/>
  </w:num>
  <w:num w:numId="25" w16cid:durableId="1634023718">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3C98"/>
    <w:rsid w:val="000544E7"/>
    <w:rsid w:val="00056943"/>
    <w:rsid w:val="00060C40"/>
    <w:rsid w:val="000951C3"/>
    <w:rsid w:val="000A7483"/>
    <w:rsid w:val="000B3538"/>
    <w:rsid w:val="000B53E0"/>
    <w:rsid w:val="000C3D0D"/>
    <w:rsid w:val="000E620A"/>
    <w:rsid w:val="000F7DC8"/>
    <w:rsid w:val="00100A13"/>
    <w:rsid w:val="00102CA0"/>
    <w:rsid w:val="001128C2"/>
    <w:rsid w:val="001207D4"/>
    <w:rsid w:val="0013636D"/>
    <w:rsid w:val="001425E1"/>
    <w:rsid w:val="00152803"/>
    <w:rsid w:val="00157C1D"/>
    <w:rsid w:val="0016753B"/>
    <w:rsid w:val="00171054"/>
    <w:rsid w:val="001826AC"/>
    <w:rsid w:val="00183897"/>
    <w:rsid w:val="00184BD9"/>
    <w:rsid w:val="001A57BC"/>
    <w:rsid w:val="001A5ADB"/>
    <w:rsid w:val="001B0453"/>
    <w:rsid w:val="001B2B06"/>
    <w:rsid w:val="001C101A"/>
    <w:rsid w:val="001C2852"/>
    <w:rsid w:val="001F2D0F"/>
    <w:rsid w:val="001F4660"/>
    <w:rsid w:val="001F79A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302BB3"/>
    <w:rsid w:val="00313013"/>
    <w:rsid w:val="0031752B"/>
    <w:rsid w:val="00323EC4"/>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2EA6"/>
    <w:rsid w:val="004071FA"/>
    <w:rsid w:val="00410924"/>
    <w:rsid w:val="004177ED"/>
    <w:rsid w:val="0042253A"/>
    <w:rsid w:val="004250FB"/>
    <w:rsid w:val="004402A2"/>
    <w:rsid w:val="0045214C"/>
    <w:rsid w:val="004537D5"/>
    <w:rsid w:val="00455532"/>
    <w:rsid w:val="00475F67"/>
    <w:rsid w:val="00480FEE"/>
    <w:rsid w:val="0048395A"/>
    <w:rsid w:val="004851C7"/>
    <w:rsid w:val="00487BEE"/>
    <w:rsid w:val="00490066"/>
    <w:rsid w:val="004B0040"/>
    <w:rsid w:val="004B328D"/>
    <w:rsid w:val="004B7D1F"/>
    <w:rsid w:val="004F30E7"/>
    <w:rsid w:val="004F5871"/>
    <w:rsid w:val="004F6C42"/>
    <w:rsid w:val="004F7354"/>
    <w:rsid w:val="00502A30"/>
    <w:rsid w:val="00514EB0"/>
    <w:rsid w:val="00532B11"/>
    <w:rsid w:val="005524FC"/>
    <w:rsid w:val="00555A45"/>
    <w:rsid w:val="0056546E"/>
    <w:rsid w:val="00570154"/>
    <w:rsid w:val="0057474D"/>
    <w:rsid w:val="00576495"/>
    <w:rsid w:val="005919EF"/>
    <w:rsid w:val="00595B61"/>
    <w:rsid w:val="005A0533"/>
    <w:rsid w:val="005A0EE7"/>
    <w:rsid w:val="005A3482"/>
    <w:rsid w:val="005B2969"/>
    <w:rsid w:val="005C2A5A"/>
    <w:rsid w:val="005D0F7C"/>
    <w:rsid w:val="005D140F"/>
    <w:rsid w:val="005D3443"/>
    <w:rsid w:val="005D39AD"/>
    <w:rsid w:val="005D3D93"/>
    <w:rsid w:val="005D4F84"/>
    <w:rsid w:val="005D579E"/>
    <w:rsid w:val="005E01E0"/>
    <w:rsid w:val="005E1CCA"/>
    <w:rsid w:val="005F0EA2"/>
    <w:rsid w:val="005F5F84"/>
    <w:rsid w:val="00621252"/>
    <w:rsid w:val="0062185B"/>
    <w:rsid w:val="00626184"/>
    <w:rsid w:val="0063585C"/>
    <w:rsid w:val="0064094F"/>
    <w:rsid w:val="00641018"/>
    <w:rsid w:val="0065086D"/>
    <w:rsid w:val="00650C7C"/>
    <w:rsid w:val="00651E00"/>
    <w:rsid w:val="00654D40"/>
    <w:rsid w:val="00675281"/>
    <w:rsid w:val="00676F41"/>
    <w:rsid w:val="00681C97"/>
    <w:rsid w:val="00681E99"/>
    <w:rsid w:val="00692605"/>
    <w:rsid w:val="006943B4"/>
    <w:rsid w:val="006A1017"/>
    <w:rsid w:val="006A1B7F"/>
    <w:rsid w:val="006B130E"/>
    <w:rsid w:val="006C3B31"/>
    <w:rsid w:val="006C6500"/>
    <w:rsid w:val="006D1883"/>
    <w:rsid w:val="006D338C"/>
    <w:rsid w:val="006D73BA"/>
    <w:rsid w:val="006F0701"/>
    <w:rsid w:val="006F512E"/>
    <w:rsid w:val="00700E3A"/>
    <w:rsid w:val="007018B6"/>
    <w:rsid w:val="0072643D"/>
    <w:rsid w:val="00730B3C"/>
    <w:rsid w:val="00730C65"/>
    <w:rsid w:val="00740B0E"/>
    <w:rsid w:val="00743801"/>
    <w:rsid w:val="00751E0A"/>
    <w:rsid w:val="00753D0C"/>
    <w:rsid w:val="0075538F"/>
    <w:rsid w:val="00755AE5"/>
    <w:rsid w:val="00763266"/>
    <w:rsid w:val="007800CD"/>
    <w:rsid w:val="007829B9"/>
    <w:rsid w:val="00794058"/>
    <w:rsid w:val="007B5E36"/>
    <w:rsid w:val="007C3268"/>
    <w:rsid w:val="007C4105"/>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730F1"/>
    <w:rsid w:val="00873824"/>
    <w:rsid w:val="008821EA"/>
    <w:rsid w:val="008C7F1A"/>
    <w:rsid w:val="008D0165"/>
    <w:rsid w:val="008D18FA"/>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1DEC"/>
    <w:rsid w:val="00AD5703"/>
    <w:rsid w:val="00AE05C4"/>
    <w:rsid w:val="00AE5CFC"/>
    <w:rsid w:val="00AE6A1F"/>
    <w:rsid w:val="00AF2D63"/>
    <w:rsid w:val="00B063B6"/>
    <w:rsid w:val="00B0798C"/>
    <w:rsid w:val="00B13FD0"/>
    <w:rsid w:val="00B16BB5"/>
    <w:rsid w:val="00B1716E"/>
    <w:rsid w:val="00B33C0C"/>
    <w:rsid w:val="00B4104A"/>
    <w:rsid w:val="00B4702E"/>
    <w:rsid w:val="00B50CAA"/>
    <w:rsid w:val="00B7245D"/>
    <w:rsid w:val="00B77A32"/>
    <w:rsid w:val="00B8782E"/>
    <w:rsid w:val="00B87D8E"/>
    <w:rsid w:val="00B94EA1"/>
    <w:rsid w:val="00B96880"/>
    <w:rsid w:val="00BA4332"/>
    <w:rsid w:val="00BC056F"/>
    <w:rsid w:val="00BE6D7F"/>
    <w:rsid w:val="00BE77A2"/>
    <w:rsid w:val="00BF2DD7"/>
    <w:rsid w:val="00C00B3C"/>
    <w:rsid w:val="00C129EC"/>
    <w:rsid w:val="00C2686E"/>
    <w:rsid w:val="00C31260"/>
    <w:rsid w:val="00C447C7"/>
    <w:rsid w:val="00C5023B"/>
    <w:rsid w:val="00C53F92"/>
    <w:rsid w:val="00C63D9C"/>
    <w:rsid w:val="00C64D79"/>
    <w:rsid w:val="00C73DEE"/>
    <w:rsid w:val="00C82CEE"/>
    <w:rsid w:val="00C85F0A"/>
    <w:rsid w:val="00C94815"/>
    <w:rsid w:val="00CA5254"/>
    <w:rsid w:val="00CB0CBB"/>
    <w:rsid w:val="00D012A4"/>
    <w:rsid w:val="00D014FA"/>
    <w:rsid w:val="00D07335"/>
    <w:rsid w:val="00D10C88"/>
    <w:rsid w:val="00D1632F"/>
    <w:rsid w:val="00D16CDA"/>
    <w:rsid w:val="00D20028"/>
    <w:rsid w:val="00D23BFC"/>
    <w:rsid w:val="00D25AAD"/>
    <w:rsid w:val="00D340D2"/>
    <w:rsid w:val="00D429F2"/>
    <w:rsid w:val="00D511FD"/>
    <w:rsid w:val="00D5259E"/>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24A66"/>
    <w:rsid w:val="00F42E58"/>
    <w:rsid w:val="00F63147"/>
    <w:rsid w:val="00F76140"/>
    <w:rsid w:val="00F802A7"/>
    <w:rsid w:val="00F83F62"/>
    <w:rsid w:val="00F84D70"/>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941">
      <w:bodyDiv w:val="1"/>
      <w:marLeft w:val="0"/>
      <w:marRight w:val="0"/>
      <w:marTop w:val="0"/>
      <w:marBottom w:val="0"/>
      <w:divBdr>
        <w:top w:val="none" w:sz="0" w:space="0" w:color="auto"/>
        <w:left w:val="none" w:sz="0" w:space="0" w:color="auto"/>
        <w:bottom w:val="none" w:sz="0" w:space="0" w:color="auto"/>
        <w:right w:val="none" w:sz="0" w:space="0" w:color="auto"/>
      </w:divBdr>
    </w:div>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561042">
      <w:bodyDiv w:val="1"/>
      <w:marLeft w:val="0"/>
      <w:marRight w:val="0"/>
      <w:marTop w:val="0"/>
      <w:marBottom w:val="0"/>
      <w:divBdr>
        <w:top w:val="none" w:sz="0" w:space="0" w:color="auto"/>
        <w:left w:val="none" w:sz="0" w:space="0" w:color="auto"/>
        <w:bottom w:val="none" w:sz="0" w:space="0" w:color="auto"/>
        <w:right w:val="none" w:sz="0" w:space="0" w:color="auto"/>
      </w:divBdr>
    </w:div>
    <w:div w:id="1481995034">
      <w:bodyDiv w:val="1"/>
      <w:marLeft w:val="0"/>
      <w:marRight w:val="0"/>
      <w:marTop w:val="0"/>
      <w:marBottom w:val="0"/>
      <w:divBdr>
        <w:top w:val="none" w:sz="0" w:space="0" w:color="auto"/>
        <w:left w:val="none" w:sz="0" w:space="0" w:color="auto"/>
        <w:bottom w:val="none" w:sz="0" w:space="0" w:color="auto"/>
        <w:right w:val="none" w:sz="0" w:space="0" w:color="auto"/>
      </w:divBdr>
    </w:div>
    <w:div w:id="15090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12074</TotalTime>
  <Pages>27</Pages>
  <Words>5805</Words>
  <Characters>33093</Characters>
  <Application>Microsoft Office Word</Application>
  <DocSecurity>0</DocSecurity>
  <Lines>275</Lines>
  <Paragraphs>77</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38821</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156</cp:revision>
  <cp:lastPrinted>2002-07-08T13:51:00Z</cp:lastPrinted>
  <dcterms:created xsi:type="dcterms:W3CDTF">2023-02-27T06:57:00Z</dcterms:created>
  <dcterms:modified xsi:type="dcterms:W3CDTF">2023-03-19T08:52:00Z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