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rPr>
          <w:color w:val="2e75b5"/>
          <w:sz w:val="26"/>
          <w:szCs w:val="26"/>
        </w:rPr>
      </w:pPr>
      <w:bookmarkStart w:colFirst="0" w:colLast="0" w:name="_heading=h.31ybutwpx0ks" w:id="0"/>
      <w:bookmarkEnd w:id="0"/>
      <w:r w:rsidDel="00000000" w:rsidR="00000000" w:rsidRPr="00000000">
        <w:rPr>
          <w:color w:val="2e75b5"/>
          <w:sz w:val="26"/>
          <w:szCs w:val="26"/>
          <w:rtl w:val="0"/>
        </w:rPr>
        <w:t xml:space="preserve">Pauta de Autoevaluación de Competencias </w:t>
      </w:r>
    </w:p>
    <w:p w:rsidR="00000000" w:rsidDel="00000000" w:rsidP="00000000" w:rsidRDefault="00000000" w:rsidRPr="00000000" w14:paraId="00000002">
      <w:pPr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(complemento de la Pauta de Reflexión Definición Proyecto APT) </w:t>
      </w:r>
    </w:p>
    <w:p w:rsidR="00000000" w:rsidDel="00000000" w:rsidP="00000000" w:rsidRDefault="00000000" w:rsidRPr="00000000" w14:paraId="00000003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Objetivo: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El objetivo de esta pauta de autoevaluación es que identifiques tus niveles de logro en las competencias de tu plan de estudio para que, a partir de tus fortalezas y oportunidades de mejora, puedas definir mejor tu proyecto APT. Esta pauta de autoevaluación es un complemento de las reflexiones iniciales de APT que también te ayudarán a definir tu Proyecto APT.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>
          <w:color w:val="767171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Instrucciones: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Completa la tabla con las competencias de tu perfil de egreso (las puedes revisar con tu docente)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Piensa en tu proceso de aprendizaje durante el tiempo que has estudiando en Duoc UC y evalúa el nivel de logro que alcanzaste en cada competencia de tu plan de estudio.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Marca con una cruz el nivel de logro alcanzado para cada aprendizaje de las unidades de competencia según las siguientes categorías: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780.0" w:type="dxa"/>
        <w:jc w:val="left"/>
        <w:tblInd w:w="421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7770"/>
        <w:tblGridChange w:id="0">
          <w:tblGrid>
            <w:gridCol w:w="2010"/>
            <w:gridCol w:w="777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Categoría</w:t>
            </w:r>
          </w:p>
        </w:tc>
        <w:tc>
          <w:tcPr/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000000"/>
              </w:rPr>
            </w:pPr>
            <w:r w:rsidDel="00000000" w:rsidR="00000000" w:rsidRPr="00000000">
              <w:rPr>
                <w:b w:val="1"/>
                <w:bCs w:val="1"/>
                <w:color w:val="000000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519" w:hRule="atLeast"/>
          <w:tblHeader w:val="0"/>
        </w:trPr>
        <w:tc>
          <w:tcPr/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Excelente Dominio (ED)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excelente dominio en esta competencia y no necesito reforzarla.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89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Alto Dominio (AD)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muy buen dominio de esta competencia, solo necesito reforzar pocos aspectos que no tengo completamente desarrollados.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4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Aceptable (DA)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básico de la competencia, que me permite lograr los aspectos centrales de ésta, pero aún tengo muchos que necesito reforzar.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insuficiente (DP)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jc w:val="left"/>
              <w:rPr>
                <w:color w:val="767171"/>
                <w:sz w:val="24"/>
                <w:szCs w:val="24"/>
              </w:rPr>
            </w:pPr>
            <w:r w:rsidDel="00000000" w:rsidR="00000000" w:rsidRPr="00000000">
              <w:rPr>
                <w:color w:val="000000"/>
                <w:sz w:val="24"/>
                <w:szCs w:val="24"/>
                <w:rtl w:val="0"/>
              </w:rPr>
              <w:t xml:space="preserve">Tengo un dominio muy básico de la competencia, solo manejo alguno aspectos de manera aislada.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0" w:hRule="atLeast"/>
          <w:tblHeader w:val="0"/>
        </w:trPr>
        <w:tc>
          <w:tcPr/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Dominio no logrado (DNL)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Tengo un dominio no logrado de la competencia, no manejo casi ningún aspecto de manera clara.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95" w:right="0" w:hanging="360"/>
        <w:jc w:val="both"/>
        <w:rPr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la columna de comentarios escribe por qué marcaste cada nivel.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07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A0"/>
      </w:tblPr>
      <w:tblGrid>
        <w:gridCol w:w="5038"/>
        <w:gridCol w:w="5038"/>
        <w:tblGridChange w:id="0">
          <w:tblGrid>
            <w:gridCol w:w="5038"/>
            <w:gridCol w:w="5038"/>
          </w:tblGrid>
        </w:tblGridChange>
      </w:tblGrid>
      <w:tr>
        <w:trPr>
          <w:cantSplit w:val="0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Escuela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Nombre completo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Diego Ignacio Fevre Seguel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Plan de Estudio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Ing. en Informática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Año de ingreso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767171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767171"/>
                <w:sz w:val="24"/>
                <w:szCs w:val="24"/>
                <w:rtl w:val="0"/>
              </w:rPr>
              <w:t xml:space="preserve">2023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435" w:right="0" w:firstLine="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767171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15.0" w:type="dxa"/>
        <w:jc w:val="center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010"/>
        <w:gridCol w:w="945"/>
        <w:gridCol w:w="930"/>
        <w:gridCol w:w="1005"/>
        <w:gridCol w:w="1110"/>
        <w:gridCol w:w="1080"/>
        <w:gridCol w:w="2835"/>
        <w:tblGridChange w:id="0">
          <w:tblGrid>
            <w:gridCol w:w="2010"/>
            <w:gridCol w:w="945"/>
            <w:gridCol w:w="930"/>
            <w:gridCol w:w="1005"/>
            <w:gridCol w:w="1110"/>
            <w:gridCol w:w="1080"/>
            <w:gridCol w:w="2835"/>
          </w:tblGrid>
        </w:tblGridChange>
      </w:tblGrid>
      <w:tr>
        <w:trPr>
          <w:cantSplit w:val="0"/>
          <w:trHeight w:val="288" w:hRule="atLeast"/>
          <w:tblHeader w:val="0"/>
        </w:trPr>
        <w:tc>
          <w:tcPr>
            <w:vMerge w:val="restart"/>
            <w:vAlign w:val="center"/>
          </w:tcPr>
          <w:p w:rsidR="00000000" w:rsidDel="00000000" w:rsidP="00000000" w:rsidRDefault="00000000" w:rsidRPr="00000000" w14:paraId="0000003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Competencias Perfil de egreso</w:t>
            </w:r>
          </w:p>
        </w:tc>
        <w:tc>
          <w:tcPr>
            <w:gridSpan w:val="5"/>
            <w:vAlign w:val="center"/>
          </w:tcPr>
          <w:p w:rsidR="00000000" w:rsidDel="00000000" w:rsidP="00000000" w:rsidRDefault="00000000" w:rsidRPr="00000000" w14:paraId="0000003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Nivel de logro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3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bookmarkStart w:colFirst="0" w:colLast="0" w:name="_heading=h.nu2m8asigqsf" w:id="1"/>
            <w:bookmarkEnd w:id="1"/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Comentarios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vMerge w:val="continue"/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Excelente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 Alto Dominio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A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Aceptable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Insuficiente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Dominio no logrado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Ofrecer propuestas de solución informática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Conozco soluciones generales y me hace falta conocer mejor cómo tratar casos específicos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4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Implementar soluciones sistémicas integrales para automatizar u optimizar procesos</w:t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Conozco la teoría pero no tengo la confianza de hacer algo eficaz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Gestionar proyectos informáticos, ofreciendo alternativas para la toma de decisiones</w:t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1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Necesito reforzar la autonomía y la gestión de proyectos, ya que aunque me ha tocado ser líder en varias ocasiones, me hace falta mejorar la autonomía y seguridad en la toma de decisiones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Desarrollar la transformación de grandes volúmenes de datos para la obtención de información y </w:t>
            </w:r>
          </w:p>
          <w:p w:rsidR="00000000" w:rsidDel="00000000" w:rsidP="00000000" w:rsidRDefault="00000000" w:rsidRPr="00000000" w14:paraId="00000054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conocimiento</w:t>
            </w:r>
          </w:p>
          <w:p w:rsidR="00000000" w:rsidDel="00000000" w:rsidP="00000000" w:rsidRDefault="00000000" w:rsidRPr="00000000" w14:paraId="00000055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7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 mi rendimiento en Bases de datos, junto a los electivos que tomé de Machine Learning, tengo experiencia encontrando información en conjunto de datos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5C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Construir Modelos de datos para soportar los requerimientos de la organización</w:t>
            </w:r>
          </w:p>
        </w:tc>
        <w:tc>
          <w:tcPr/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2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Esto fue pasado el primer semestre y ahora tengo otra visión de la informática. Creo que comprendería mejor el contenido y sabría mejor cómo aplicarlo.</w:t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63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Programar consultas o rutinas para manipular información de una base de datos</w:t>
            </w:r>
          </w:p>
        </w:tc>
        <w:tc>
          <w:tcPr/>
          <w:p w:rsidR="00000000" w:rsidDel="00000000" w:rsidP="00000000" w:rsidRDefault="00000000" w:rsidRPr="00000000" w14:paraId="00000064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color w:val="1155cc"/>
                <w:sz w:val="18"/>
                <w:szCs w:val="18"/>
                <w:rtl w:val="0"/>
              </w:rPr>
              <w:t xml:space="preserve">X</w:t>
            </w:r>
          </w:p>
        </w:tc>
        <w:tc>
          <w:tcPr/>
          <w:p w:rsidR="00000000" w:rsidDel="00000000" w:rsidP="00000000" w:rsidRDefault="00000000" w:rsidRPr="00000000" w14:paraId="00000066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jc w:val="center"/>
              <w:rPr>
                <w:b w:val="1"/>
                <w:bCs w:val="1"/>
                <w:color w:val="1155cc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Comprendo cómo funciona, aunque tengo algunas dudas. Me serviría entenderlo al completo para masterizar las Bases de Datos</w:t>
            </w:r>
          </w:p>
        </w:tc>
      </w:tr>
      <w:tr>
        <w:trPr>
          <w:cantSplit w:val="0"/>
          <w:trHeight w:val="591" w:hRule="atLeast"/>
          <w:tblHeader w:val="0"/>
        </w:trPr>
        <w:tc>
          <w:tcPr/>
          <w:p w:rsidR="00000000" w:rsidDel="00000000" w:rsidP="00000000" w:rsidRDefault="00000000" w:rsidRPr="00000000" w14:paraId="0000006A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0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76" w:hRule="atLeast"/>
          <w:tblHeader w:val="0"/>
        </w:trPr>
        <w:tc>
          <w:tcPr/>
          <w:p w:rsidR="00000000" w:rsidDel="00000000" w:rsidP="00000000" w:rsidRDefault="00000000" w:rsidRPr="00000000" w14:paraId="00000071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435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sz w:val="20"/>
          <w:szCs w:val="20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footerReference r:id="rId10" w:type="default"/>
      <w:footerReference r:id="rId11" w:type="first"/>
      <w:footerReference r:id="rId12" w:type="even"/>
      <w:pgSz w:h="15840" w:w="12240" w:orient="portrait"/>
      <w:pgMar w:bottom="1134" w:top="1440" w:left="1077" w:right="1077" w:header="567" w:footer="465"/>
      <w:pgNumType w:start="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  <w:font w:name="Century Gothic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69325" y="3679975"/>
                        <a:ext cx="7753350" cy="190500"/>
                        <a:chOff x="1469325" y="3679975"/>
                        <a:chExt cx="7753375" cy="195275"/>
                      </a:xfrm>
                    </wpg:grpSpPr>
                    <wpg:grpSp>
                      <wpg:cNvGrpSpPr/>
                      <wpg:grpSpPr>
                        <a:xfrm>
                          <a:off x="1469325" y="3684750"/>
                          <a:ext cx="7753350" cy="190500"/>
                          <a:chOff x="0" y="14970"/>
                          <a:chExt cx="12255" cy="3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14970"/>
                            <a:ext cx="12250" cy="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10803" y="14982"/>
                            <a:ext cx="659" cy="2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160" w:before="0" w:line="258.99999618530273"/>
                                <w:ind w:left="0" w:right="0" w:firstLine="0"/>
                                <w:jc w:val="center"/>
                                <w:textDirection w:val="btLr"/>
                              </w:pPr>
                              <w:r w:rsidDel="00000000" w:rsidR="00000000" w:rsidRPr="00000000">
                                <w:rPr>
                                  <w:rFonts w:ascii="Calibri" w:cs="Calibri" w:eastAsia="Calibri" w:hAnsi="Calibri"/>
                                  <w:b w:val="0"/>
                                  <w:i w:val="0"/>
                                  <w:smallCaps w:val="0"/>
                                  <w:strike w:val="0"/>
                                  <w:color w:val="8c8c8c"/>
                                  <w:sz w:val="22"/>
                                  <w:vertAlign w:val="baseline"/>
                                </w:rPr>
                                <w:t xml:space="preserve">0</w:t>
                              </w:r>
                            </w:p>
                          </w:txbxContent>
                        </wps:txbx>
                        <wps:bodyPr anchorCtr="0" anchor="t" bIns="0" lIns="0" spcFirstLastPara="1" rIns="0" wrap="square" tIns="0">
                          <a:noAutofit/>
                        </wps:bodyPr>
                      </wps:wsp>
                      <wpg:grpSp>
                        <wpg:cNvGrpSpPr/>
                        <wpg:grpSpPr>
                          <a:xfrm flipH="1">
                            <a:off x="0" y="14970"/>
                            <a:ext cx="12255" cy="230"/>
                            <a:chOff x="-8" y="14978"/>
                            <a:chExt cx="12255" cy="230"/>
                          </a:xfrm>
                        </wpg:grpSpPr>
                        <wps:wsp>
                          <wps:cNvCnPr/>
                          <wps:spPr>
                            <a:xfrm flipH="1" rot="10800000">
                              <a:off x="-8" y="14978"/>
                              <a:ext cx="1260" cy="230"/>
                            </a:xfrm>
                            <a:prstGeom prst="bentConnector3">
                              <a:avLst>
                                <a:gd fmla="val 923254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CnPr/>
                          <wps:spPr>
                            <a:xfrm rot="10800000">
                              <a:off x="1252" y="14978"/>
                              <a:ext cx="10995" cy="230"/>
                            </a:xfrm>
                            <a:prstGeom prst="bentConnector3">
                              <a:avLst>
                                <a:gd fmla="val 14609" name="adj1"/>
                              </a:avLst>
                            </a:prstGeom>
                            <a:noFill/>
                            <a:ln cap="flat" cmpd="sng" w="9525">
                              <a:solidFill>
                                <a:srgbClr val="A5A5A5"/>
                              </a:solidFill>
                              <a:prstDash val="solid"/>
                              <a:miter lim="8000"/>
                              <a:headEnd len="med" w="med" type="none"/>
                              <a:tailEnd len="med" w="med" type="none"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-683894</wp:posOffset>
              </wp:positionH>
              <wp:positionV relativeFrom="paragraph">
                <wp:posOffset>0</wp:posOffset>
              </wp:positionV>
              <wp:extent cx="7753350" cy="190500"/>
              <wp:effectExtent b="0" l="0" r="0" t="0"/>
              <wp:wrapNone/>
              <wp:docPr id="33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753350" cy="1905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4"/>
      <w:tblW w:w="10086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6720"/>
      <w:gridCol w:w="3366"/>
      <w:tblGridChange w:id="0">
        <w:tblGrid>
          <w:gridCol w:w="6720"/>
          <w:gridCol w:w="3366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C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Autoevaluación de Competencias</w:t>
          </w:r>
        </w:p>
        <w:p w:rsidR="00000000" w:rsidDel="00000000" w:rsidP="00000000" w:rsidRDefault="00000000" w:rsidRPr="00000000" w14:paraId="0000007D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1</w:t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7E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34" name="image3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3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7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5"/>
      <w:tblW w:w="10086.000000000002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787"/>
      <w:gridCol w:w="5941"/>
      <w:gridCol w:w="3358"/>
      <w:tblGridChange w:id="0">
        <w:tblGrid>
          <w:gridCol w:w="787"/>
          <w:gridCol w:w="5941"/>
          <w:gridCol w:w="3358"/>
        </w:tblGrid>
      </w:tblGridChange>
    </w:tblGrid>
    <w:tr>
      <w:trPr>
        <w:cantSplit w:val="0"/>
        <w:trHeight w:val="1091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1">
          <w:pPr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363448" cy="578253"/>
                <wp:effectExtent b="0" l="0" r="0" t="0"/>
                <wp:docPr id="36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63448" cy="578253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2">
          <w:pPr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PTR7862</w:t>
          </w:r>
        </w:p>
        <w:p w:rsidR="00000000" w:rsidDel="00000000" w:rsidP="00000000" w:rsidRDefault="00000000" w:rsidRPr="00000000" w14:paraId="00000083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Técnico en Geomática</w:t>
          </w:r>
        </w:p>
        <w:p w:rsidR="00000000" w:rsidDel="00000000" w:rsidP="00000000" w:rsidRDefault="00000000" w:rsidRPr="00000000" w14:paraId="00000084">
          <w:pPr>
            <w:rPr>
              <w:rFonts w:ascii="Century Gothic" w:cs="Century Gothic" w:eastAsia="Century Gothic" w:hAnsi="Century Gothic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color w:val="1d2763"/>
              <w:sz w:val="24"/>
              <w:szCs w:val="24"/>
              <w:rtl w:val="0"/>
            </w:rPr>
            <w:t xml:space="preserve">Autoevaluación de Competencias – Fase 1</w:t>
          </w:r>
        </w:p>
        <w:p w:rsidR="00000000" w:rsidDel="00000000" w:rsidP="00000000" w:rsidRDefault="00000000" w:rsidRPr="00000000" w14:paraId="00000085">
          <w:pPr>
            <w:rPr>
              <w:rFonts w:ascii="Century Gothic" w:cs="Century Gothic" w:eastAsia="Century Gothic" w:hAnsi="Century Gothic"/>
              <w:sz w:val="2"/>
              <w:szCs w:val="2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86">
          <w:pPr>
            <w:jc w:val="right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  <w:drawing>
              <wp:inline distB="0" distT="0" distL="0" distR="0">
                <wp:extent cx="1908834" cy="470407"/>
                <wp:effectExtent b="0" l="0" r="0" t="0"/>
                <wp:docPr id="35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2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8834" cy="470407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8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righ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795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515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235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955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75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95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115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835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555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Sinespaciado">
    <w:name w:val="No Spacing"/>
    <w:link w:val="SinespaciadoCar"/>
    <w:uiPriority w:val="1"/>
    <w:qFormat w:val="1"/>
    <w:rsid w:val="00E73CFF"/>
    <w:pPr>
      <w:spacing w:after="0" w:line="240" w:lineRule="auto"/>
    </w:pPr>
    <w:rPr>
      <w:rFonts w:eastAsiaTheme="minorEastAsia"/>
      <w:lang w:eastAsia="es-CL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E73CFF"/>
    <w:rPr>
      <w:rFonts w:eastAsiaTheme="minorEastAsia"/>
      <w:lang w:eastAsia="es-CL"/>
    </w:rPr>
  </w:style>
  <w:style w:type="character" w:styleId="TtuloCar" w:customStyle="1">
    <w:name w:val="Título Car"/>
    <w:basedOn w:val="Fuentedeprrafopredeter"/>
    <w:link w:val="Ttulo"/>
    <w:uiPriority w:val="10"/>
    <w:rsid w:val="00E73CFF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type="table" w:styleId="Tablaconcuadrcula">
    <w:name w:val="Table Grid"/>
    <w:basedOn w:val="Tablanormal"/>
    <w:uiPriority w:val="39"/>
    <w:rsid w:val="00E73CF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Encabezado">
    <w:name w:val="header"/>
    <w:basedOn w:val="Normal"/>
    <w:link w:val="EncabezadoCar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rsid w:val="00DF38AE"/>
  </w:style>
  <w:style w:type="paragraph" w:styleId="Piedepgina">
    <w:name w:val="footer"/>
    <w:basedOn w:val="Normal"/>
    <w:link w:val="PiedepginaCar"/>
    <w:uiPriority w:val="99"/>
    <w:unhideWhenUsed w:val="1"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DF38AE"/>
  </w:style>
  <w:style w:type="table" w:styleId="Tablanormal11" w:customStyle="1">
    <w:name w:val="Tabla normal 11"/>
    <w:basedOn w:val="Tabla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Prrafodelista">
    <w:name w:val="List Paragraph"/>
    <w:basedOn w:val="Normal"/>
    <w:link w:val="PrrafodelistaCar"/>
    <w:uiPriority w:val="34"/>
    <w:qFormat w:val="1"/>
    <w:rsid w:val="00A4202C"/>
    <w:pPr>
      <w:ind w:left="720"/>
      <w:contextualSpacing w:val="1"/>
    </w:p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EF2286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EF2286"/>
    <w:rPr>
      <w:rFonts w:ascii="Segoe UI" w:cs="Segoe UI" w:hAnsi="Segoe UI"/>
      <w:sz w:val="18"/>
      <w:szCs w:val="18"/>
    </w:rPr>
  </w:style>
  <w:style w:type="character" w:styleId="Ttulo1Car" w:customStyle="1">
    <w:name w:val="Título 1 Car"/>
    <w:basedOn w:val="Fuentedeprrafopredeter"/>
    <w:link w:val="Ttulo1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32"/>
      <w:szCs w:val="32"/>
    </w:rPr>
  </w:style>
  <w:style w:type="character" w:styleId="Ttulo2Car" w:customStyle="1">
    <w:name w:val="Título 2 Car"/>
    <w:basedOn w:val="Fuentedeprrafopredeter"/>
    <w:link w:val="Ttulo2"/>
    <w:uiPriority w:val="9"/>
    <w:rsid w:val="00FE4ABA"/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character" w:styleId="Ttulo3Car" w:customStyle="1">
    <w:name w:val="Título 3 Car"/>
    <w:basedOn w:val="Fuentedeprrafopredeter"/>
    <w:link w:val="Ttulo3"/>
    <w:uiPriority w:val="9"/>
    <w:rsid w:val="00FE4ABA"/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NormalWeb">
    <w:name w:val="Normal (Web)"/>
    <w:basedOn w:val="Normal"/>
    <w:uiPriority w:val="99"/>
    <w:unhideWhenUsed w:val="1"/>
    <w:rsid w:val="004E4F82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284FF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 w:val="1"/>
    <w:rsid w:val="00284FFB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rsid w:val="00284FF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284FFB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284FFB"/>
    <w:rPr>
      <w:b w:val="1"/>
      <w:bCs w:val="1"/>
      <w:sz w:val="20"/>
      <w:szCs w:val="20"/>
    </w:rPr>
  </w:style>
  <w:style w:type="table" w:styleId="Tablaconcuadrcula1clara-nfasis11" w:customStyle="1">
    <w:name w:val="Tabla con cuadrícula 1 clara - Énfasis 11"/>
    <w:basedOn w:val="Tabla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color="bdd6ee" w:space="0" w:sz="4" w:themeColor="accent1" w:themeTint="000066" w:val="single"/>
        <w:left w:color="bdd6ee" w:space="0" w:sz="4" w:themeColor="accent1" w:themeTint="000066" w:val="single"/>
        <w:bottom w:color="bdd6ee" w:space="0" w:sz="4" w:themeColor="accent1" w:themeTint="000066" w:val="single"/>
        <w:right w:color="bdd6ee" w:space="0" w:sz="4" w:themeColor="accent1" w:themeTint="000066" w:val="single"/>
        <w:insideH w:color="bdd6ee" w:space="0" w:sz="4" w:themeColor="accent1" w:themeTint="000066" w:val="single"/>
        <w:insideV w:color="bdd6ee" w:space="0" w:sz="4" w:themeColor="accen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9cc2e5" w:space="0" w:sz="12" w:themeColor="accen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9cc2e5" w:space="0" w:sz="2" w:themeColor="accen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Hipervnculo">
    <w:name w:val="Hyperlink"/>
    <w:basedOn w:val="Fuentedeprrafopredeter"/>
    <w:uiPriority w:val="99"/>
    <w:unhideWhenUsed w:val="1"/>
    <w:rsid w:val="004E40C0"/>
    <w:rPr>
      <w:color w:val="0563c1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E40C0"/>
    <w:rPr>
      <w:color w:val="605e5c"/>
      <w:shd w:color="auto" w:fill="e1dfdd" w:val="clear"/>
    </w:rPr>
  </w:style>
  <w:style w:type="character" w:styleId="SubttuloCar" w:customStyle="1">
    <w:name w:val="Subtítulo Car"/>
    <w:basedOn w:val="Fuentedeprrafopredeter"/>
    <w:link w:val="Subttulo"/>
    <w:uiPriority w:val="19"/>
    <w:rsid w:val="00446FDE"/>
    <w:rPr>
      <w:rFonts w:asciiTheme="majorHAnsi" w:cstheme="majorBidi" w:eastAsiaTheme="majorEastAsia" w:hAnsiTheme="majorHAnsi"/>
      <w:caps w:val="1"/>
      <w:color w:val="5b9bd5" w:themeColor="accent1"/>
      <w:kern w:val="20"/>
      <w:sz w:val="56"/>
      <w:szCs w:val="20"/>
      <w:lang w:eastAsia="ja-JP" w:val="en-US"/>
    </w:rPr>
  </w:style>
  <w:style w:type="table" w:styleId="Tablafinanciera" w:customStyle="1">
    <w:name w:val="Tabla financiera"/>
    <w:basedOn w:val="Tablanormal"/>
    <w:uiPriority w:val="99"/>
    <w:rsid w:val="008C1EBE"/>
    <w:pPr>
      <w:spacing w:after="0" w:before="40" w:line="240" w:lineRule="auto"/>
      <w:ind w:left="144" w:right="144"/>
      <w:jc w:val="right"/>
    </w:pPr>
    <w:rPr>
      <w:color w:val="595959" w:themeColor="text1" w:themeTint="0000A6"/>
      <w:sz w:val="20"/>
      <w:szCs w:val="20"/>
      <w:lang w:eastAsia="ja-JP" w:val="en-US"/>
    </w:rPr>
    <w:tblPr>
      <w:tblBorders>
        <w:insideH w:color="d9d9d9" w:space="0" w:sz="4" w:themeColor="background1" w:themeShade="0000D9" w:val="single"/>
      </w:tblBorders>
      <w:tblCellMar>
        <w:left w:w="0.0" w:type="dxa"/>
        <w:right w:w="0.0" w:type="dxa"/>
      </w:tblCellMar>
    </w:tblPr>
    <w:tcPr>
      <w:vAlign w:val="center"/>
    </w:tcPr>
    <w:tblStylePr w:type="firstRow">
      <w:pPr>
        <w:wordWrap w:val="1"/>
        <w:jc w:val="right"/>
      </w:pPr>
      <w:rPr>
        <w:rFonts w:asciiTheme="majorHAnsi" w:hAnsiTheme="majorHAnsi"/>
        <w:b w:val="0"/>
        <w:caps w:val="1"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 w:val="1"/>
        <w:jc w:val="left"/>
      </w:pPr>
      <w:rPr>
        <w:b w:val="1"/>
      </w:rPr>
    </w:tblStylePr>
  </w:style>
  <w:style w:type="table" w:styleId="Tablanormal5">
    <w:name w:val="Plain Table 5"/>
    <w:basedOn w:val="Tabla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bottom w:color="7f7f7f" w:space="0" w:sz="4" w:themeColor="text1" w:themeTint="000080" w:val="single"/>
        </w:tcBorders>
        <w:shd w:color="auto" w:fill="ffffff" w:themeFill="background1" w:val="clear"/>
      </w:tcPr>
    </w:tblStylePr>
    <w:tblStylePr w:type="lastRow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top w:color="7f7f7f" w:space="0" w:sz="4" w:themeColor="text1" w:themeTint="000080" w:val="single"/>
        </w:tcBorders>
        <w:shd w:color="auto" w:fill="ffffff" w:themeFill="background1" w:val="clear"/>
      </w:tcPr>
    </w:tblStylePr>
    <w:tblStylePr w:type="firstCol">
      <w:pPr>
        <w:jc w:val="right"/>
      </w:pPr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right w:color="7f7f7f" w:space="0" w:sz="4" w:themeColor="text1" w:themeTint="000080" w:val="single"/>
        </w:tcBorders>
        <w:shd w:color="auto" w:fill="ffffff" w:themeFill="background1" w:val="clear"/>
      </w:tcPr>
    </w:tblStylePr>
    <w:tblStylePr w:type="lastCol">
      <w:rPr>
        <w:rFonts w:asciiTheme="majorHAnsi" w:cstheme="majorBidi" w:eastAsiaTheme="majorEastAsia" w:hAnsiTheme="majorHAnsi"/>
        <w:i w:val="1"/>
        <w:iCs w:val="1"/>
        <w:sz w:val="26"/>
      </w:rPr>
      <w:tblPr/>
      <w:tcPr>
        <w:tcBorders>
          <w:left w:color="7f7f7f" w:space="0" w:sz="4" w:themeColor="text1" w:themeTint="000080" w:val="single"/>
        </w:tcBorders>
        <w:shd w:color="auto" w:fill="ffffff" w:themeFill="background1" w:val="clear"/>
      </w:tc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  <w:tblStylePr w:type="neCell">
      <w:tblPr/>
      <w:tcPr>
        <w:tcBorders>
          <w:left w:space="0" w:sz="0" w:val="nil"/>
        </w:tcBorders>
      </w:tcPr>
    </w:tblStylePr>
    <w:tblStylePr w:type="nwCell">
      <w:tblPr/>
      <w:tcPr>
        <w:tcBorders>
          <w:right w:space="0" w:sz="0" w:val="nil"/>
        </w:tcBorders>
      </w:tcPr>
    </w:tblStylePr>
    <w:tblStylePr w:type="seCell">
      <w:tblPr/>
      <w:tcPr>
        <w:tcBorders>
          <w:left w:space="0" w:sz="0" w:val="nil"/>
        </w:tcBorders>
      </w:tcPr>
    </w:tblStylePr>
    <w:tblStylePr w:type="swCell">
      <w:tblPr/>
      <w:tcPr>
        <w:tcBorders>
          <w:right w:space="0" w:sz="0" w:val="nil"/>
        </w:tcBorders>
      </w:tcPr>
    </w:tblStylePr>
  </w:style>
  <w:style w:type="table" w:styleId="Tabladelista2-nfasis5">
    <w:name w:val="List Table 2 Accent 5"/>
    <w:basedOn w:val="Tabla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color="8eaadb" w:space="0" w:sz="4" w:themeColor="accent5" w:themeTint="000099" w:val="single"/>
        <w:bottom w:color="8eaadb" w:space="0" w:sz="4" w:themeColor="accent5" w:themeTint="000099" w:val="single"/>
        <w:insideH w:color="8eaadb" w:space="0" w:sz="4" w:themeColor="accent5" w:themeTint="000099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9e2f3" w:themeFill="accent5" w:themeFillTint="000033" w:val="clear"/>
      </w:tcPr>
    </w:tblStylePr>
    <w:tblStylePr w:type="band1Horz">
      <w:tblPr/>
      <w:tcPr>
        <w:shd w:color="auto" w:fill="d9e2f3" w:themeFill="accent5" w:themeFillTint="000033" w:val="clear"/>
      </w:tcPr>
    </w:tblStylePr>
  </w:style>
  <w:style w:type="paragraph" w:styleId="3CBD5A742C28424DA5172AD252E32316" w:customStyle="1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tuloTDC">
    <w:name w:val="TOC Heading"/>
    <w:basedOn w:val="Ttulo1"/>
    <w:next w:val="Normal"/>
    <w:uiPriority w:val="39"/>
    <w:unhideWhenUsed w:val="1"/>
    <w:qFormat w:val="1"/>
    <w:rsid w:val="00A46B8F"/>
    <w:pPr>
      <w:outlineLvl w:val="9"/>
    </w:pPr>
    <w:rPr>
      <w:lang w:eastAsia="es-CL"/>
    </w:rPr>
  </w:style>
  <w:style w:type="character" w:styleId="PrrafodelistaCar" w:customStyle="1">
    <w:name w:val="Párrafo de lista Car"/>
    <w:link w:val="Prrafodelista"/>
    <w:uiPriority w:val="34"/>
    <w:rsid w:val="00A46B8F"/>
  </w:style>
  <w:style w:type="paragraph" w:styleId="TDC1">
    <w:name w:val="toc 1"/>
    <w:basedOn w:val="Normal"/>
    <w:next w:val="Normal"/>
    <w:autoRedefine w:val="1"/>
    <w:uiPriority w:val="39"/>
    <w:unhideWhenUsed w:val="1"/>
    <w:rsid w:val="00A46B8F"/>
    <w:pPr>
      <w:spacing w:after="100"/>
    </w:pPr>
  </w:style>
  <w:style w:type="paragraph" w:styleId="TDC2">
    <w:name w:val="toc 2"/>
    <w:basedOn w:val="Normal"/>
    <w:next w:val="Normal"/>
    <w:autoRedefine w:val="1"/>
    <w:uiPriority w:val="39"/>
    <w:unhideWhenUsed w:val="1"/>
    <w:rsid w:val="00A46B8F"/>
    <w:pPr>
      <w:spacing w:after="100"/>
      <w:ind w:left="220"/>
    </w:pPr>
  </w:style>
  <w:style w:type="paragraph" w:styleId="TDC3">
    <w:name w:val="toc 3"/>
    <w:basedOn w:val="Normal"/>
    <w:next w:val="Normal"/>
    <w:autoRedefine w:val="1"/>
    <w:uiPriority w:val="39"/>
    <w:unhideWhenUsed w:val="1"/>
    <w:rsid w:val="00A46B8F"/>
    <w:pPr>
      <w:spacing w:after="100"/>
      <w:ind w:left="440"/>
    </w:pPr>
  </w:style>
  <w:style w:type="paragraph" w:styleId="Citadestacada">
    <w:name w:val="Intense Quote"/>
    <w:basedOn w:val="Normal"/>
    <w:next w:val="Normal"/>
    <w:link w:val="CitadestacadaCar"/>
    <w:uiPriority w:val="30"/>
    <w:qFormat w:val="1"/>
    <w:rsid w:val="00C04221"/>
    <w:pPr>
      <w:pBdr>
        <w:bottom w:color="5b9bd5" w:space="4" w:sz="4" w:themeColor="accent1" w:val="single"/>
      </w:pBdr>
      <w:spacing w:after="280" w:before="200" w:line="276" w:lineRule="auto"/>
      <w:ind w:left="936" w:right="936"/>
    </w:pPr>
    <w:rPr>
      <w:b w:val="1"/>
      <w:bCs w:val="1"/>
      <w:i w:val="1"/>
      <w:iCs w:val="1"/>
      <w:color w:val="5b9bd5" w:themeColor="accent1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C04221"/>
    <w:rPr>
      <w:b w:val="1"/>
      <w:bCs w:val="1"/>
      <w:i w:val="1"/>
      <w:iCs w:val="1"/>
      <w:color w:val="5b9bd5" w:themeColor="accent1"/>
    </w:rPr>
  </w:style>
  <w:style w:type="paragraph" w:styleId="Descripcin">
    <w:name w:val="caption"/>
    <w:basedOn w:val="Normal"/>
    <w:next w:val="Normal"/>
    <w:uiPriority w:val="35"/>
    <w:unhideWhenUsed w:val="1"/>
    <w:qFormat w:val="1"/>
    <w:rsid w:val="00C04221"/>
    <w:pPr>
      <w:spacing w:before="40" w:line="240" w:lineRule="auto"/>
    </w:pPr>
    <w:rPr>
      <w:b w:val="1"/>
      <w:bCs w:val="1"/>
      <w:color w:val="5b9bd5" w:themeColor="accent1"/>
      <w:kern w:val="20"/>
      <w:sz w:val="18"/>
      <w:szCs w:val="20"/>
      <w:lang w:eastAsia="ja-JP" w:val="en-US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5D5259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5D5259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5D5259"/>
    <w:rPr>
      <w:vertAlign w:val="superscript"/>
    </w:rPr>
  </w:style>
  <w:style w:type="character" w:styleId="normaltextrun" w:customStyle="1">
    <w:name w:val="normaltextrun"/>
    <w:basedOn w:val="Fuentedeprrafopredeter"/>
    <w:rsid w:val="0024234D"/>
  </w:style>
  <w:style w:type="paragraph" w:styleId="Default" w:customStyle="1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cs="Calibri" w:hAnsi="Calibri"/>
      <w:color w:val="000000"/>
      <w:sz w:val="24"/>
      <w:szCs w:val="24"/>
    </w:rPr>
  </w:style>
  <w:style w:type="table" w:styleId="Cuadrculadetablaclara">
    <w:name w:val="Grid Table Light"/>
    <w:basedOn w:val="Tablanormal"/>
    <w:uiPriority w:val="40"/>
    <w:rsid w:val="005C4A58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table" w:styleId="Cuadrculadetablaclara1" w:customStyle="1">
    <w:name w:val="Cuadrícula de tabla clara1"/>
    <w:basedOn w:val="Tablanormal"/>
    <w:next w:val="Cuadrculadetablaclara"/>
    <w:uiPriority w:val="40"/>
    <w:rsid w:val="00943DF1"/>
    <w:pPr>
      <w:spacing w:after="0" w:line="240" w:lineRule="auto"/>
    </w:pPr>
    <w:tblPr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</w:style>
  <w:style w:type="paragraph" w:styleId="m4042760116434134222msolistparagraph" w:customStyle="1">
    <w:name w:val="m_4042760116434134222msolistparagraph"/>
    <w:basedOn w:val="Normal"/>
    <w:rsid w:val="004F1A46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eastAsia="es-CL"/>
    </w:rPr>
  </w:style>
  <w:style w:type="paragraph" w:styleId="Revisin">
    <w:name w:val="Revision"/>
    <w:hidden w:val="1"/>
    <w:uiPriority w:val="99"/>
    <w:semiHidden w:val="1"/>
    <w:rsid w:val="00C73FD9"/>
    <w:pPr>
      <w:spacing w:after="0" w:line="240" w:lineRule="auto"/>
    </w:pPr>
  </w:style>
  <w:style w:type="table" w:styleId="Tablanormal1">
    <w:name w:val="Plain Table 1"/>
    <w:basedOn w:val="Tablanormal"/>
    <w:uiPriority w:val="41"/>
    <w:rsid w:val="00AC4D77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0000BF" w:val="single"/>
        <w:left w:color="bfbfbf" w:space="0" w:sz="4" w:themeColor="background1" w:themeShade="0000BF" w:val="single"/>
        <w:bottom w:color="bfbfbf" w:space="0" w:sz="4" w:themeColor="background1" w:themeShade="0000BF" w:val="single"/>
        <w:right w:color="bfbfbf" w:space="0" w:sz="4" w:themeColor="background1" w:themeShade="0000BF" w:val="single"/>
        <w:insideH w:color="bfbfbf" w:space="0" w:sz="4" w:themeColor="background1" w:themeShade="0000BF" w:val="single"/>
        <w:insideV w:color="bfbfbf" w:space="0" w:sz="4" w:themeColor="background1" w:themeShade="0000BF" w:val="single"/>
      </w:tblBorders>
    </w:tbl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fbfbf" w:space="0" w:sz="4" w:themeColor="background1" w:themeShade="0000BF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spacing w:before="40" w:line="288" w:lineRule="auto"/>
      <w:ind w:left="432" w:right="1080"/>
    </w:pPr>
    <w:rPr>
      <w:rFonts w:ascii="Calibri" w:cs="Calibri" w:eastAsia="Calibri" w:hAnsi="Calibri"/>
      <w:smallCaps w:val="1"/>
      <w:color w:val="5b9bd5"/>
      <w:sz w:val="56"/>
      <w:szCs w:val="56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rPr>
        <w:b w:val="1"/>
        <w:bCs w:val="1"/>
      </w:rPr>
      <w:tcPr>
        <w:tcBorders>
          <w:top w:color="bfbfbf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3.xml"/><Relationship Id="rId10" Type="http://schemas.openxmlformats.org/officeDocument/2006/relationships/footer" Target="footer2.xml"/><Relationship Id="rId12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2.xml"/><Relationship Id="rId8" Type="http://schemas.openxmlformats.org/officeDocument/2006/relationships/header" Target="header3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Relationship Id="rId3" Type="http://schemas.openxmlformats.org/officeDocument/2006/relationships/font" Target="fonts/CenturyGothic-regular.ttf"/><Relationship Id="rId4" Type="http://schemas.openxmlformats.org/officeDocument/2006/relationships/font" Target="fonts/CenturyGothic-bold.ttf"/><Relationship Id="rId5" Type="http://schemas.openxmlformats.org/officeDocument/2006/relationships/font" Target="fonts/CenturyGothic-italic.ttf"/><Relationship Id="rId6" Type="http://schemas.openxmlformats.org/officeDocument/2006/relationships/font" Target="fonts/CenturyGothic-boldItalic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/Relationships>
</file>

<file path=word/_rels/header3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60Z2SZmMMM63iF+pxJ02hAwgSgw==">CgMxLjAyDmguMzF5YnV0d3B4MGtzMg5oLm51Mm04YXNpZ3FzZjgAciExZUtxUDNXVmV3bENBQ0o2TXpKeXhuRzlDdWl2SHp5OUQ=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2022-02-07T13:42:00.0000000Z</dcterms:created>
  <dc:creator>Claudia Maureira Q.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