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CARTA DE ACEPTACIÓN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CoreStream - Plataforma de Inteligencia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Fecha de Aceptación: 3 de Julio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Proyecto: CoreStream - Plataforma de Inteligencia Operacional para Gestión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Versión: 1.0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Por medio de la presente, se documenta la aceptación formal de CoreStream - Plataforma de Inteligencia Operacional, completamente desarrollada y lista para operación en Alloxentric.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El proyecto ha completado exitosamente 10 sprints de desarrollo con todas las funcionalidades especificadas y se entrega en su versión 1.0 en ambiente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DATOS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Nombre: CoreStream - Plataforma de Inteligencia Operacional para Gestión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Versión: 1.0 -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Duración Total: 12 semanas | 10 Sprints | 226 horas-hombre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Ink Dev - 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Paolo Sepúlveda Parraguez - Líder de Proyecto / Full-Stack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Benjamín Farías Illanes - Backend /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Mauricio Reynoso Ruiz - Frontend Lead /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Nicolás Céspedes Poblete - Backend Lead / 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CRITERIOS DE ACEPTACIÓN - CUMPLIDOS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El proyecto cumple satisfactoriamente con los siguientes 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 1: Jerarquía Completa con Drag &amp;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sz w:val="24"/>
          <w:szCs w:val="24"/>
          <w:rtl w:val="0"/>
        </w:rPr>
        <w:t xml:space="preserve">El Administrador puede crear la jerarquía completa: Aplicación → Épicas → Tickets → Subtareas con funcionalidad de Drag &amp; Drop operacional y persistente en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b050"/>
          <w:sz w:val="24"/>
          <w:szCs w:val="24"/>
          <w:rtl w:val="0"/>
        </w:rPr>
        <w:t xml:space="preserve">ESTADO: CUMPLIDO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 2: Tres Flujos Principales del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Los desarrolladores pueden ejecutar correctamente los tres flujos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Completar: Marca ticket como completado con registro automático de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Preguntar: Levanta pregunta y pausa automática del cronómetro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Redireccionar: Transfiere ticket con nota obligatoria y tracking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b050"/>
          <w:sz w:val="24"/>
          <w:szCs w:val="24"/>
          <w:rtl w:val="0"/>
        </w:rPr>
        <w:t xml:space="preserve">ESTADO: CUMPLIDO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 3: Máquina de Estados y Tracking de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La máquina de estados del ticket funciona correctamente con todas las transiciones y el tracking de tiempo (time_spent_seconds) es preciso y persistente en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b050"/>
          <w:sz w:val="24"/>
          <w:szCs w:val="24"/>
          <w:rtl w:val="0"/>
        </w:rPr>
        <w:t xml:space="preserve">ESTADO: CUMPLIDO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 4: Dashboard de Analytics con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El dashboard de Analytics muestra métricas correctas y actualizadas: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Índice de eficiencia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Índice de bloqueo (block_rate)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Índice de rotación (rotation_rate)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Heatmap de actividad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Gráfico Burndown y proyecciones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b050"/>
          <w:sz w:val="24"/>
          <w:szCs w:val="24"/>
          <w:rtl w:val="0"/>
        </w:rPr>
        <w:t xml:space="preserve">ESTADO: CUMPLIDO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 5: Notificaciones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Las notificaciones en tiempo real funcionan correctamente vía WebSocket con Redis como broker de mensajes. Los usuarios reciben actualizaciones instantáneas de cambios en tickets y estado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b050"/>
          <w:sz w:val="24"/>
          <w:szCs w:val="24"/>
          <w:rtl w:val="0"/>
        </w:rPr>
        <w:t xml:space="preserve">ESTADO: CUMPLIDO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 6: Internacionalización e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La aplicación dispone de interfaz responsive con modo oscuro y todas las preferencias de usuario persistentes.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b050"/>
          <w:sz w:val="24"/>
          <w:szCs w:val="24"/>
          <w:rtl w:val="0"/>
        </w:rPr>
        <w:t xml:space="preserve">ESTADO: CUMPLIDO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 7: Cobertura de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Cobertura de tests alcanzada en 100% de flujos críticos: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25 tests E2E - PASANDO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7 tests Unitarios - PASANDO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10 tests Integración - PASANDO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6 tests Seguridad - PASANDO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TOTAL: 48/48 tests (100% exitosos)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b050"/>
          <w:sz w:val="24"/>
          <w:szCs w:val="24"/>
          <w:rtl w:val="0"/>
        </w:rPr>
        <w:t xml:space="preserve">ESTADO: CUMPLIDO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 8: Accesibilidad y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La plataforma cuenta con navegación intuitiva, interfaz responsive y accesibilidad mejorada en todos los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b050"/>
          <w:sz w:val="24"/>
          <w:szCs w:val="24"/>
          <w:rtl w:val="0"/>
        </w:rPr>
        <w:t xml:space="preserve">ESTADO: CUMPLIDO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VALIDACIÓN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Validación QA: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Auditoría Final: 48/48 tests pasando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Bugs corregidos: 6 bugs críticos identificados y resueltos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Ciclo de vida completo validado en ambiente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Entorno de Producción: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Backend deployado en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Frontend deployado en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Base de datos PostgreSQL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Redis activo para caché y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Carga inicial: &lt; 3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Respuesta API: &lt; 1 segundo promedio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Drag &amp; Drop: Suave a 60 fps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Notificaciones: &lt; 500ms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La plataforma implementa: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Autenticación JWT con refresh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Control de acceso por roles (Admin, Team Leader, Developer)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Contraseñas hasheadas con 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HTTPS/SSL en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Validación de entrada en todos los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DOCUMENTACIÓN ENTREGADA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Se 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Manual de Usuario (Guía operacional 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Informe Técnico Detallado (Especificaciones, arquitectura, decisiones)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Acceso a repositorio GitHub con código fuente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 RECOMENDACIONES PARA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Se recomienda: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Realizar backup de base de datos periódicamente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Monitorear performance y errores en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• Actualizar dependencias según parches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9. DECLARACIÓN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El Equipo Ink Dev declara que CoreStream v1.0 está operacional, testeado y listo para ser utilizado en producción por el equipo de Alloxentric.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Se confirma que la plataforma cumple con todos los criterios de aceptación definidos y está disponible para su uso inmediato.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10. FIRMAS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Por el Equipo Desarrollador (Ink Dev):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Paolo Sepúlveda Parraguez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_________________________________          Fecha: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Benjamín Farías Illanes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_________________________________          Fecha: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Mauricio Reynoso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_________________________________          Fecha: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Nicolás Céspedes Poblete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_________________________________          Fecha: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Por la Empresa Cliente (Alloxentric):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Max Kreimerman (CEO)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3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_________________________________          Fecha: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CoreStream v1.0 está ACEPTADO y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Santiago de Chile, 3 de Julio de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