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spacing w:after="240" w:lineRule="auto"/>
              <w:jc w:val="both"/>
              <w:rPr>
                <w:b w:val="1"/>
                <w:bCs w:val="1"/>
              </w:rPr>
            </w:pPr>
            <w:r w:rsidDel="00000000" w:rsidR="00000000" w:rsidRPr="00000000">
              <w:rPr>
                <w:b w:val="1"/>
                <w:bCs w:val="1"/>
                <w:rtl w:val="0"/>
              </w:rPr>
              <w:t xml:space="preserve">Hasta el momento, hemos logrado cumplir satisfactoriamente con las actividades planificadas en la carta Gantt, manteniendo un avance positivo en el desarrollo de nuestro Proyecto APT, CoreStream. Hemos progresado en la arquitectura, la base de datos y la implementación de distintas funcionalidades de la plataforma, siguiendo los objetivos definidos para cada etapa. Entre los factores que han facilitado el desarrollo destacan la organización del equipo, la comunicación entre sus integrantes y el uso de herramientas tecnológicas que nos han permitido trabajar de manera eficiente. Además, el aprendizaje continuo y la capacidad para resolver dificultades técnicas nos han ayudado a fortalecer nuestros conocimientos y avanzar de forma constante. En general, evaluamos positivamente el progreso del proyecto y nos mantenemos enfocados en completar las siguientes etapas y alcanzar los objetivos establecidos.</w:t>
            </w:r>
          </w:p>
          <w:p w:rsidR="00000000" w:rsidDel="00000000" w:rsidP="00000000" w:rsidRDefault="00000000" w:rsidRPr="00000000" w14:paraId="0000000C">
            <w:pPr>
              <w:jc w:val="both"/>
              <w:rPr>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2">
            <w:pPr>
              <w:spacing w:after="240" w:lineRule="auto"/>
              <w:jc w:val="both"/>
              <w:rPr/>
            </w:pPr>
            <w:r w:rsidDel="00000000" w:rsidR="00000000" w:rsidRPr="00000000">
              <w:rPr>
                <w:rtl w:val="0"/>
              </w:rPr>
              <w:t xml:space="preserve">He enfrentado las dificultades investigando las causas de los problemas, probando distintas soluciones y utilizando herramientas de apoyo para comprender mejor las tecnologías que estamos implementando. También hemos trabajado en la revisión del código y en la coordinación con los demás integrantes para resolver inconvenientes técnicos. Para las próximas etapas, planeo priorizar las funcionalidades pendientes, revisar periódicamente la carta Gantt y distribuir el trabajo de manera más eficiente. De esta forma, podremos anticiparnos a posibles retrasos y dedicar más tiempo a la integración, las pruebas y la documentación final.</w:t>
            </w:r>
          </w:p>
          <w:p w:rsidR="00000000" w:rsidDel="00000000" w:rsidP="00000000" w:rsidRDefault="00000000" w:rsidRPr="00000000" w14:paraId="00000013">
            <w:pPr>
              <w:jc w:val="both"/>
              <w:rPr>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spacing w:after="240" w:lineRule="auto"/>
              <w:jc w:val="both"/>
              <w:rPr>
                <w:b w:val="1"/>
                <w:bCs w:val="1"/>
              </w:rPr>
            </w:pPr>
            <w:r w:rsidDel="00000000" w:rsidR="00000000" w:rsidRPr="00000000">
              <w:rPr>
                <w:b w:val="1"/>
                <w:bCs w:val="1"/>
                <w:rtl w:val="0"/>
              </w:rPr>
              <w:t xml:space="preserve">Evalúo mi trabajo de manera positiva, ya que he podido aplicar conocimientos adquiridos durante la carrera y aprender nuevas herramientas en un contexto práctico. Destaco mi disposición para investigar, resolver problemas técnicos y contribuir al desarrollo de CoreStream. Además, he mejorado mi comprensión del trabajo con bases de datos, migraciones y tecnologías de desarrollo web. Como aspecto por mejorar, considero que puedo fortalecer la planificación de mis tareas, estimar mejor el tiempo necesario para cada actividad y realizar verificaciones más frecuentes de los avances. Esto me permitiría trabajar con mayor eficiencia y reducir la acumulación de tareas hacia el final del proyecto.</w:t>
            </w:r>
          </w:p>
          <w:p w:rsidR="00000000" w:rsidDel="00000000" w:rsidP="00000000" w:rsidRDefault="00000000" w:rsidRPr="00000000" w14:paraId="00000024">
            <w:pPr>
              <w:jc w:val="both"/>
              <w:rPr>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9">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A">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D">
            <w:pPr>
              <w:spacing w:after="240" w:lineRule="auto"/>
              <w:jc w:val="both"/>
              <w:rPr>
                <w:b w:val="1"/>
                <w:bCs w:val="1"/>
              </w:rPr>
            </w:pPr>
            <w:r w:rsidDel="00000000" w:rsidR="00000000" w:rsidRPr="00000000">
              <w:rPr>
                <w:b w:val="1"/>
                <w:bCs w:val="1"/>
                <w:rtl w:val="0"/>
              </w:rPr>
              <w:t xml:space="preserve">Mi principal inquietud es cómo priorizar adecuadamente las funcionalidades pendientes para asegurar que la plataforma cumpla con los requisitos más importantes dentro del plazo disponible. También me gustaría confirmar qué nivel de profundidad se espera para las pruebas, la documentación técnica y las evidencias de funcionamiento en la entrega final. Una pregunta que me gustaría plantearle al docente es: ¿qué aspectos deberíamos priorizar durante las últimas etapas del proyecto para asegurar una entrega sólida, considerando tanto el funcionamiento de la plataforma como la documentación y la presentación de evidencias?</w:t>
            </w:r>
          </w:p>
          <w:p w:rsidR="00000000" w:rsidDel="00000000" w:rsidP="00000000" w:rsidRDefault="00000000" w:rsidRPr="00000000" w14:paraId="0000002E">
            <w:pPr>
              <w:jc w:val="both"/>
              <w:rPr>
                <w:b w:val="1"/>
                <w:bCs w:val="1"/>
                <w:color w:val="1f4e79"/>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3">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4">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5">
            <w:pPr>
              <w:jc w:val="both"/>
              <w:rPr>
                <w:color w:val="767171"/>
                <w:sz w:val="24"/>
                <w:szCs w:val="24"/>
              </w:rPr>
            </w:pPr>
            <w:r w:rsidDel="00000000" w:rsidR="00000000" w:rsidRPr="00000000">
              <w:rPr>
                <w:rtl w:val="0"/>
              </w:rPr>
            </w:r>
          </w:p>
          <w:p w:rsidR="00000000" w:rsidDel="00000000" w:rsidP="00000000" w:rsidRDefault="00000000" w:rsidRPr="00000000" w14:paraId="00000036">
            <w:pPr>
              <w:spacing w:after="240" w:lineRule="auto"/>
              <w:jc w:val="both"/>
              <w:rPr>
                <w:b w:val="1"/>
                <w:bCs w:val="1"/>
              </w:rPr>
            </w:pPr>
            <w:r w:rsidDel="00000000" w:rsidR="00000000" w:rsidRPr="00000000">
              <w:rPr>
                <w:b w:val="1"/>
                <w:bCs w:val="1"/>
                <w:rtl w:val="0"/>
              </w:rPr>
              <w:t xml:space="preserve">Consideramos que sería conveniente revisar la distribución actual de las actividades para equilibrar las cargas de trabajo y asegurar que las tareas pendientes se completen oportunamente. Más que realizar cambios importantes en la organización, proponemos reforzar la coordinación y asignar responsables claros para las funcionalidades que aún requieren desarrollo, integración o validación. También sería útil distribuir las tareas de pruebas, revisión de errores y documentación final entre los integrantes, de acuerdo con sus avances y disponibilidad. De esta manera, podremos aprovechar mejor las habilidades del equipo y evitar que las actividades finales se concentren en pocas personas.</w:t>
            </w:r>
          </w:p>
          <w:p w:rsidR="00000000" w:rsidDel="00000000" w:rsidP="00000000" w:rsidRDefault="00000000" w:rsidRPr="00000000" w14:paraId="00000037">
            <w:pPr>
              <w:jc w:val="both"/>
              <w:rPr>
                <w:b w:val="1"/>
                <w:bCs w:val="1"/>
                <w:color w:val="1f4e79"/>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A">
            <w:pPr>
              <w:rPr>
                <w:b w:val="1"/>
                <w:bCs w:val="1"/>
                <w:color w:val="767171"/>
                <w:sz w:val="24"/>
                <w:szCs w:val="24"/>
              </w:rPr>
            </w:pPr>
            <w:bookmarkStart w:colFirst="0" w:colLast="0" w:name="_heading=h.lzr5st8kfqvy"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B">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rtl w:val="0"/>
              </w:rPr>
            </w:r>
          </w:p>
          <w:p w:rsidR="00000000" w:rsidDel="00000000" w:rsidP="00000000" w:rsidRDefault="00000000" w:rsidRPr="00000000" w14:paraId="0000003E">
            <w:pPr>
              <w:spacing w:after="240" w:lineRule="auto"/>
              <w:jc w:val="both"/>
              <w:rPr>
                <w:color w:val="767171"/>
                <w:sz w:val="24"/>
                <w:szCs w:val="24"/>
              </w:rPr>
            </w:pPr>
            <w:r w:rsidDel="00000000" w:rsidR="00000000" w:rsidRPr="00000000">
              <w:rPr>
                <w:sz w:val="24"/>
                <w:szCs w:val="24"/>
                <w:rtl w:val="0"/>
              </w:rPr>
              <w:t xml:space="preserve">Consideramos que sería conveniente revisar la distribución actual de las actividades para equilibrar las cargas de trabajo y asegurar que las tareas pendientes se completen oportunamente. Más que realizar cambios importantes en la organización, proponemos reforzar la coordinación y asignar responsables claros para las funcionalidades que aún requieren desarrollo, integración o validación. También sería útil distribuir las tareas de pruebas, revisión de errores y documentación final entre los integrantes, de acuerdo con sus avances y disponibilidad. De esta manera, podremos aprovechar mejor las habilidades del equipo y evitar que las actividades finales se concentren en pocas persona</w:t>
            </w:r>
            <w:r w:rsidDel="00000000" w:rsidR="00000000" w:rsidRPr="00000000">
              <w:rPr>
                <w:color w:val="767171"/>
                <w:sz w:val="24"/>
                <w:szCs w:val="24"/>
                <w:rtl w:val="0"/>
              </w:rPr>
              <w:t xml:space="preserve">s.</w:t>
            </w:r>
          </w:p>
          <w:p w:rsidR="00000000" w:rsidDel="00000000" w:rsidP="00000000" w:rsidRDefault="00000000" w:rsidRPr="00000000" w14:paraId="0000003F">
            <w:pPr>
              <w:jc w:val="both"/>
              <w:rPr>
                <w:color w:val="767171"/>
                <w:sz w:val="24"/>
                <w:szCs w:val="24"/>
              </w:rPr>
            </w:pPr>
            <w:r w:rsidDel="00000000" w:rsidR="00000000" w:rsidRPr="00000000">
              <w:rPr>
                <w:rtl w:val="0"/>
              </w:rPr>
            </w:r>
          </w:p>
          <w:p w:rsidR="00000000" w:rsidDel="00000000" w:rsidP="00000000" w:rsidRDefault="00000000" w:rsidRPr="00000000" w14:paraId="00000040">
            <w:pPr>
              <w:jc w:val="both"/>
              <w:rPr>
                <w:color w:val="767171"/>
                <w:sz w:val="24"/>
                <w:szCs w:val="24"/>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8gIe0UKdQrA9Uh+iN70RdfGd8w==">CgMxLjAyDmgubHpyNXN0OGtmcXZ5OAByITFtaUgtY1Q0V3VHR2liSDFWT1hQSXluaXEyc2xRMExrYQ==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