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F1D" w:rsidRDefault="00075F1D" w:rsidP="00E224FB">
      <w:pPr>
        <w:pStyle w:val="NoSpacing"/>
      </w:pPr>
      <w:r w:rsidRPr="00E224FB">
        <w:rPr>
          <w:rStyle w:val="Heading1Char"/>
        </w:rPr>
        <w:t xml:space="preserve">Statistics </w:t>
      </w:r>
      <w:r>
        <w:t xml:space="preserve">– Statistics is </w:t>
      </w:r>
      <w:r w:rsidR="00E224FB">
        <w:t>the science of collecting, organizing and analyzing data.</w:t>
      </w:r>
      <w:r w:rsidR="00935923">
        <w:t xml:space="preserve"> Data is the piece of information that we can measure.</w:t>
      </w:r>
    </w:p>
    <w:p w:rsidR="00E224FB" w:rsidRDefault="00935923" w:rsidP="00E224FB">
      <w:pPr>
        <w:pStyle w:val="NoSpacing"/>
      </w:pPr>
      <w:r w:rsidRPr="00C53406">
        <w:rPr>
          <w:rStyle w:val="Heading2Char"/>
        </w:rPr>
        <w:t>Statistics t</w:t>
      </w:r>
      <w:r w:rsidR="00E224FB" w:rsidRPr="00C53406">
        <w:rPr>
          <w:rStyle w:val="Heading2Char"/>
        </w:rPr>
        <w:t>ypes</w:t>
      </w:r>
      <w:r w:rsidR="00E224FB">
        <w:t xml:space="preserve"> – </w:t>
      </w:r>
    </w:p>
    <w:p w:rsidR="00075F1D" w:rsidRDefault="00075F1D" w:rsidP="00E224FB">
      <w:pPr>
        <w:pStyle w:val="NoSpacing"/>
        <w:numPr>
          <w:ilvl w:val="0"/>
          <w:numId w:val="3"/>
        </w:numPr>
      </w:pPr>
      <w:r>
        <w:t xml:space="preserve">Descriptive </w:t>
      </w:r>
      <w:r w:rsidR="00E224FB">
        <w:t xml:space="preserve">statistics </w:t>
      </w:r>
      <w:r w:rsidR="00935923">
        <w:t>–</w:t>
      </w:r>
      <w:r>
        <w:t xml:space="preserve"> </w:t>
      </w:r>
      <w:r w:rsidR="00935923">
        <w:t xml:space="preserve">It describe, organize or summarize the data. Like Average, </w:t>
      </w:r>
      <w:r w:rsidR="00C53406">
        <w:t>Sum etc.</w:t>
      </w:r>
    </w:p>
    <w:p w:rsidR="00075F1D" w:rsidRDefault="00075F1D" w:rsidP="00E224FB">
      <w:pPr>
        <w:pStyle w:val="NoSpacing"/>
        <w:numPr>
          <w:ilvl w:val="0"/>
          <w:numId w:val="3"/>
        </w:numPr>
      </w:pPr>
      <w:r>
        <w:t xml:space="preserve">Inference statistics </w:t>
      </w:r>
      <w:r w:rsidR="00935923">
        <w:t>–</w:t>
      </w:r>
      <w:r>
        <w:t xml:space="preserve"> </w:t>
      </w:r>
      <w:r w:rsidR="00935923">
        <w:t>It is technique where we m</w:t>
      </w:r>
      <w:r w:rsidR="00C53406">
        <w:t>easure the data to form conclusi</w:t>
      </w:r>
      <w:r w:rsidR="00935923">
        <w:t>ons.</w:t>
      </w:r>
      <w:r w:rsidR="00C53406">
        <w:t xml:space="preserve"> Such as comparison etc. </w:t>
      </w:r>
      <w:proofErr w:type="spellStart"/>
      <w:r w:rsidR="00C53406">
        <w:t>eg</w:t>
      </w:r>
      <w:proofErr w:type="spellEnd"/>
      <w:r w:rsidR="00C53406">
        <w:t xml:space="preserve">. </w:t>
      </w:r>
      <w:proofErr w:type="gramStart"/>
      <w:r w:rsidR="00C53406">
        <w:t>compare</w:t>
      </w:r>
      <w:proofErr w:type="gramEnd"/>
      <w:r w:rsidR="00C53406">
        <w:t xml:space="preserve"> average marks of this class room similar to </w:t>
      </w:r>
      <w:proofErr w:type="spellStart"/>
      <w:r w:rsidR="00C53406">
        <w:t>maths</w:t>
      </w:r>
      <w:proofErr w:type="spellEnd"/>
      <w:r w:rsidR="00C53406">
        <w:t xml:space="preserve"> class.  </w:t>
      </w:r>
      <w:r w:rsidR="000A1B9B">
        <w:t>This usually take sample against whole population to do comparison etc.</w:t>
      </w:r>
    </w:p>
    <w:p w:rsidR="000A1B9B" w:rsidRDefault="000A1B9B" w:rsidP="00E224FB">
      <w:pPr>
        <w:pStyle w:val="NoSpacing"/>
        <w:rPr>
          <w:rStyle w:val="Heading2Char"/>
        </w:rPr>
      </w:pPr>
      <w:r>
        <w:rPr>
          <w:rStyle w:val="Heading2Char"/>
        </w:rPr>
        <w:t>Population and Sample –</w:t>
      </w:r>
    </w:p>
    <w:p w:rsidR="000A1B9B" w:rsidRDefault="000A1B9B" w:rsidP="000A1B9B">
      <w:pPr>
        <w:pStyle w:val="NoSpacing"/>
        <w:rPr>
          <w:rStyle w:val="Heading2Char"/>
          <w:rFonts w:asciiTheme="minorHAnsi" w:eastAsiaTheme="minorEastAsia" w:hAnsiTheme="minorHAnsi" w:cstheme="minorBidi"/>
          <w:b w:val="0"/>
          <w:bCs w:val="0"/>
          <w:color w:val="auto"/>
          <w:sz w:val="22"/>
        </w:rPr>
      </w:pPr>
      <w:r w:rsidRPr="000A1B9B">
        <w:rPr>
          <w:rStyle w:val="Heading2Char"/>
          <w:rFonts w:asciiTheme="minorHAnsi" w:eastAsiaTheme="minorEastAsia" w:hAnsiTheme="minorHAnsi" w:cstheme="minorBidi"/>
          <w:b w:val="0"/>
          <w:bCs w:val="0"/>
          <w:color w:val="auto"/>
          <w:sz w:val="22"/>
        </w:rPr>
        <w:t>Population is denoted by (N) and sampling by (n)</w:t>
      </w:r>
    </w:p>
    <w:p w:rsidR="000A1B9B" w:rsidRDefault="000A1B9B" w:rsidP="000A1B9B">
      <w:pPr>
        <w:pStyle w:val="NoSpacing"/>
        <w:rPr>
          <w:rStyle w:val="Heading2Char"/>
          <w:rFonts w:asciiTheme="minorHAnsi" w:eastAsiaTheme="minorEastAsia" w:hAnsiTheme="minorHAnsi" w:cstheme="minorBidi"/>
          <w:b w:val="0"/>
          <w:bCs w:val="0"/>
          <w:color w:val="auto"/>
          <w:sz w:val="22"/>
        </w:rPr>
      </w:pPr>
      <w:r>
        <w:rPr>
          <w:rStyle w:val="Heading2Char"/>
          <w:rFonts w:asciiTheme="minorHAnsi" w:eastAsiaTheme="minorEastAsia" w:hAnsiTheme="minorHAnsi" w:cstheme="minorBidi"/>
          <w:b w:val="0"/>
          <w:bCs w:val="0"/>
          <w:color w:val="auto"/>
          <w:sz w:val="22"/>
        </w:rPr>
        <w:t xml:space="preserve">Sampling Techniques – </w:t>
      </w:r>
    </w:p>
    <w:p w:rsidR="000A1B9B" w:rsidRDefault="000A1B9B" w:rsidP="000A1B9B">
      <w:pPr>
        <w:pStyle w:val="NoSpacing"/>
        <w:numPr>
          <w:ilvl w:val="0"/>
          <w:numId w:val="6"/>
        </w:numPr>
        <w:rPr>
          <w:rStyle w:val="Heading2Char"/>
          <w:rFonts w:asciiTheme="minorHAnsi" w:eastAsiaTheme="minorEastAsia" w:hAnsiTheme="minorHAnsi" w:cstheme="minorBidi"/>
          <w:b w:val="0"/>
          <w:bCs w:val="0"/>
          <w:color w:val="auto"/>
          <w:sz w:val="22"/>
        </w:rPr>
      </w:pPr>
      <w:r>
        <w:rPr>
          <w:rStyle w:val="Heading2Char"/>
          <w:rFonts w:asciiTheme="minorHAnsi" w:eastAsiaTheme="minorEastAsia" w:hAnsiTheme="minorHAnsi" w:cstheme="minorBidi"/>
          <w:b w:val="0"/>
          <w:bCs w:val="0"/>
          <w:color w:val="auto"/>
          <w:sz w:val="22"/>
        </w:rPr>
        <w:t xml:space="preserve">Simple Random Sampling – Take random samples. Every member of population has an equal chance of being selected for </w:t>
      </w:r>
      <w:proofErr w:type="gramStart"/>
      <w:r>
        <w:rPr>
          <w:rStyle w:val="Heading2Char"/>
          <w:rFonts w:asciiTheme="minorHAnsi" w:eastAsiaTheme="minorEastAsia" w:hAnsiTheme="minorHAnsi" w:cstheme="minorBidi"/>
          <w:b w:val="0"/>
          <w:bCs w:val="0"/>
          <w:color w:val="auto"/>
          <w:sz w:val="22"/>
        </w:rPr>
        <w:t>sample(</w:t>
      </w:r>
      <w:proofErr w:type="gramEnd"/>
      <w:r>
        <w:rPr>
          <w:rStyle w:val="Heading2Char"/>
          <w:rFonts w:asciiTheme="minorHAnsi" w:eastAsiaTheme="minorEastAsia" w:hAnsiTheme="minorHAnsi" w:cstheme="minorBidi"/>
          <w:b w:val="0"/>
          <w:bCs w:val="0"/>
          <w:color w:val="auto"/>
          <w:sz w:val="22"/>
        </w:rPr>
        <w:t>n).</w:t>
      </w:r>
    </w:p>
    <w:p w:rsidR="000A1B9B" w:rsidRDefault="00E151DD" w:rsidP="000A1B9B">
      <w:pPr>
        <w:pStyle w:val="NoSpacing"/>
        <w:numPr>
          <w:ilvl w:val="0"/>
          <w:numId w:val="6"/>
        </w:numPr>
        <w:rPr>
          <w:rStyle w:val="Heading2Char"/>
          <w:rFonts w:asciiTheme="minorHAnsi" w:eastAsiaTheme="minorEastAsia" w:hAnsiTheme="minorHAnsi" w:cstheme="minorBidi"/>
          <w:b w:val="0"/>
          <w:bCs w:val="0"/>
          <w:color w:val="auto"/>
          <w:sz w:val="22"/>
        </w:rPr>
      </w:pPr>
      <w:r>
        <w:rPr>
          <w:rStyle w:val="Heading2Char"/>
          <w:rFonts w:asciiTheme="minorHAnsi" w:eastAsiaTheme="minorEastAsia" w:hAnsiTheme="minorHAnsi" w:cstheme="minorBidi"/>
          <w:b w:val="0"/>
          <w:bCs w:val="0"/>
          <w:color w:val="auto"/>
          <w:sz w:val="22"/>
        </w:rPr>
        <w:t>Stratified Sampling- It is technique where the population split into non-overlapping groups. Here the population is divided into sub-</w:t>
      </w:r>
      <w:proofErr w:type="gramStart"/>
      <w:r>
        <w:rPr>
          <w:rStyle w:val="Heading2Char"/>
          <w:rFonts w:asciiTheme="minorHAnsi" w:eastAsiaTheme="minorEastAsia" w:hAnsiTheme="minorHAnsi" w:cstheme="minorBidi"/>
          <w:b w:val="0"/>
          <w:bCs w:val="0"/>
          <w:color w:val="auto"/>
          <w:sz w:val="22"/>
        </w:rPr>
        <w:t>categories(</w:t>
      </w:r>
      <w:proofErr w:type="spellStart"/>
      <w:proofErr w:type="gramEnd"/>
      <w:r>
        <w:rPr>
          <w:rStyle w:val="Heading2Char"/>
          <w:rFonts w:asciiTheme="minorHAnsi" w:eastAsiaTheme="minorEastAsia" w:hAnsiTheme="minorHAnsi" w:cstheme="minorBidi"/>
          <w:b w:val="0"/>
          <w:bCs w:val="0"/>
          <w:color w:val="auto"/>
          <w:sz w:val="22"/>
        </w:rPr>
        <w:t>strat</w:t>
      </w:r>
      <w:proofErr w:type="spellEnd"/>
      <w:r>
        <w:rPr>
          <w:rStyle w:val="Heading2Char"/>
          <w:rFonts w:asciiTheme="minorHAnsi" w:eastAsiaTheme="minorEastAsia" w:hAnsiTheme="minorHAnsi" w:cstheme="minorBidi"/>
          <w:b w:val="0"/>
          <w:bCs w:val="0"/>
          <w:color w:val="auto"/>
          <w:sz w:val="22"/>
        </w:rPr>
        <w:t xml:space="preserve">) then from each category the sampling will happen, may be with different </w:t>
      </w:r>
      <w:r w:rsidR="00B521AB">
        <w:rPr>
          <w:rStyle w:val="Heading2Char"/>
          <w:rFonts w:asciiTheme="minorHAnsi" w:eastAsiaTheme="minorEastAsia" w:hAnsiTheme="minorHAnsi" w:cstheme="minorBidi"/>
          <w:b w:val="0"/>
          <w:bCs w:val="0"/>
          <w:color w:val="auto"/>
          <w:sz w:val="22"/>
        </w:rPr>
        <w:t xml:space="preserve">probability </w:t>
      </w:r>
      <w:r>
        <w:rPr>
          <w:rStyle w:val="Heading2Char"/>
          <w:rFonts w:asciiTheme="minorHAnsi" w:eastAsiaTheme="minorEastAsia" w:hAnsiTheme="minorHAnsi" w:cstheme="minorBidi"/>
          <w:b w:val="0"/>
          <w:bCs w:val="0"/>
          <w:color w:val="auto"/>
          <w:sz w:val="22"/>
        </w:rPr>
        <w:t>sampling techniques.</w:t>
      </w:r>
      <w:r w:rsidR="007A549D">
        <w:rPr>
          <w:rStyle w:val="Heading2Char"/>
          <w:rFonts w:asciiTheme="minorHAnsi" w:eastAsiaTheme="minorEastAsia" w:hAnsiTheme="minorHAnsi" w:cstheme="minorBidi"/>
          <w:b w:val="0"/>
          <w:bCs w:val="0"/>
          <w:color w:val="auto"/>
          <w:sz w:val="22"/>
        </w:rPr>
        <w:t xml:space="preserve"> </w:t>
      </w:r>
      <w:proofErr w:type="spellStart"/>
      <w:r w:rsidR="007A549D">
        <w:rPr>
          <w:rStyle w:val="Heading2Char"/>
          <w:rFonts w:asciiTheme="minorHAnsi" w:eastAsiaTheme="minorEastAsia" w:hAnsiTheme="minorHAnsi" w:cstheme="minorBidi"/>
          <w:b w:val="0"/>
          <w:bCs w:val="0"/>
          <w:color w:val="auto"/>
          <w:sz w:val="22"/>
        </w:rPr>
        <w:t>Eg</w:t>
      </w:r>
      <w:proofErr w:type="spellEnd"/>
      <w:r w:rsidR="007A549D">
        <w:rPr>
          <w:rStyle w:val="Heading2Char"/>
          <w:rFonts w:asciiTheme="minorHAnsi" w:eastAsiaTheme="minorEastAsia" w:hAnsiTheme="minorHAnsi" w:cstheme="minorBidi"/>
          <w:b w:val="0"/>
          <w:bCs w:val="0"/>
          <w:color w:val="auto"/>
          <w:sz w:val="22"/>
        </w:rPr>
        <w:t>. Gender, Race etc.</w:t>
      </w:r>
    </w:p>
    <w:p w:rsidR="007A549D" w:rsidRDefault="007A549D" w:rsidP="000A1B9B">
      <w:pPr>
        <w:pStyle w:val="NoSpacing"/>
        <w:numPr>
          <w:ilvl w:val="0"/>
          <w:numId w:val="6"/>
        </w:numPr>
        <w:rPr>
          <w:rStyle w:val="Heading2Char"/>
          <w:rFonts w:asciiTheme="minorHAnsi" w:eastAsiaTheme="minorEastAsia" w:hAnsiTheme="minorHAnsi" w:cstheme="minorBidi"/>
          <w:b w:val="0"/>
          <w:bCs w:val="0"/>
          <w:color w:val="auto"/>
          <w:sz w:val="22"/>
        </w:rPr>
      </w:pPr>
      <w:r>
        <w:rPr>
          <w:rStyle w:val="Heading2Char"/>
          <w:rFonts w:asciiTheme="minorHAnsi" w:eastAsiaTheme="minorEastAsia" w:hAnsiTheme="minorHAnsi" w:cstheme="minorBidi"/>
          <w:b w:val="0"/>
          <w:bCs w:val="0"/>
          <w:color w:val="auto"/>
          <w:sz w:val="22"/>
        </w:rPr>
        <w:t xml:space="preserve">Systematic Sampling </w:t>
      </w:r>
      <w:r w:rsidR="00F93F9F">
        <w:rPr>
          <w:rStyle w:val="Heading2Char"/>
          <w:rFonts w:asciiTheme="minorHAnsi" w:eastAsiaTheme="minorEastAsia" w:hAnsiTheme="minorHAnsi" w:cstheme="minorBidi"/>
          <w:b w:val="0"/>
          <w:bCs w:val="0"/>
          <w:color w:val="auto"/>
          <w:sz w:val="22"/>
        </w:rPr>
        <w:t>–</w:t>
      </w:r>
      <w:r>
        <w:rPr>
          <w:rStyle w:val="Heading2Char"/>
          <w:rFonts w:asciiTheme="minorHAnsi" w:eastAsiaTheme="minorEastAsia" w:hAnsiTheme="minorHAnsi" w:cstheme="minorBidi"/>
          <w:b w:val="0"/>
          <w:bCs w:val="0"/>
          <w:color w:val="auto"/>
          <w:sz w:val="22"/>
        </w:rPr>
        <w:t xml:space="preserve"> </w:t>
      </w:r>
      <w:r w:rsidR="00F93F9F">
        <w:rPr>
          <w:rStyle w:val="Heading2Char"/>
          <w:rFonts w:asciiTheme="minorHAnsi" w:eastAsiaTheme="minorEastAsia" w:hAnsiTheme="minorHAnsi" w:cstheme="minorBidi"/>
          <w:b w:val="0"/>
          <w:bCs w:val="0"/>
          <w:color w:val="auto"/>
          <w:sz w:val="22"/>
        </w:rPr>
        <w:t xml:space="preserve">The sampling based on predefined systematic technique. </w:t>
      </w:r>
      <w:proofErr w:type="spellStart"/>
      <w:r w:rsidR="00F93F9F">
        <w:rPr>
          <w:rStyle w:val="Heading2Char"/>
          <w:rFonts w:asciiTheme="minorHAnsi" w:eastAsiaTheme="minorEastAsia" w:hAnsiTheme="minorHAnsi" w:cstheme="minorBidi"/>
          <w:b w:val="0"/>
          <w:bCs w:val="0"/>
          <w:color w:val="auto"/>
          <w:sz w:val="22"/>
        </w:rPr>
        <w:t>Eg</w:t>
      </w:r>
      <w:proofErr w:type="spellEnd"/>
      <w:r w:rsidR="00F93F9F">
        <w:rPr>
          <w:rStyle w:val="Heading2Char"/>
          <w:rFonts w:asciiTheme="minorHAnsi" w:eastAsiaTheme="minorEastAsia" w:hAnsiTheme="minorHAnsi" w:cstheme="minorBidi"/>
          <w:b w:val="0"/>
          <w:bCs w:val="0"/>
          <w:color w:val="auto"/>
          <w:sz w:val="22"/>
        </w:rPr>
        <w:t>. Every 10</w:t>
      </w:r>
      <w:r w:rsidR="00F93F9F" w:rsidRPr="00F93F9F">
        <w:rPr>
          <w:rStyle w:val="Heading2Char"/>
          <w:rFonts w:asciiTheme="minorHAnsi" w:eastAsiaTheme="minorEastAsia" w:hAnsiTheme="minorHAnsi" w:cstheme="minorBidi"/>
          <w:b w:val="0"/>
          <w:bCs w:val="0"/>
          <w:color w:val="auto"/>
          <w:sz w:val="22"/>
          <w:vertAlign w:val="superscript"/>
        </w:rPr>
        <w:t>th</w:t>
      </w:r>
      <w:r w:rsidR="00F93F9F">
        <w:rPr>
          <w:rStyle w:val="Heading2Char"/>
          <w:rFonts w:asciiTheme="minorHAnsi" w:eastAsiaTheme="minorEastAsia" w:hAnsiTheme="minorHAnsi" w:cstheme="minorBidi"/>
          <w:b w:val="0"/>
          <w:bCs w:val="0"/>
          <w:color w:val="auto"/>
          <w:sz w:val="22"/>
        </w:rPr>
        <w:t xml:space="preserve"> sample should select.</w:t>
      </w:r>
    </w:p>
    <w:p w:rsidR="000A1B9B" w:rsidRPr="00F93F9F" w:rsidRDefault="00F93F9F" w:rsidP="000A1B9B">
      <w:pPr>
        <w:pStyle w:val="NoSpacing"/>
        <w:numPr>
          <w:ilvl w:val="0"/>
          <w:numId w:val="6"/>
        </w:numPr>
        <w:rPr>
          <w:rStyle w:val="Heading2Char"/>
          <w:rFonts w:asciiTheme="minorHAnsi" w:eastAsiaTheme="minorEastAsia" w:hAnsiTheme="minorHAnsi" w:cstheme="minorBidi"/>
          <w:b w:val="0"/>
          <w:bCs w:val="0"/>
          <w:color w:val="auto"/>
          <w:sz w:val="22"/>
        </w:rPr>
      </w:pPr>
      <w:r>
        <w:rPr>
          <w:rStyle w:val="Heading2Char"/>
          <w:rFonts w:asciiTheme="minorHAnsi" w:eastAsiaTheme="minorEastAsia" w:hAnsiTheme="minorHAnsi" w:cstheme="minorBidi"/>
          <w:b w:val="0"/>
          <w:bCs w:val="0"/>
          <w:color w:val="auto"/>
          <w:sz w:val="22"/>
        </w:rPr>
        <w:t xml:space="preserve">Convenience/Volunteer Sampling – Only domain specific expert population will be selected. </w:t>
      </w:r>
      <w:proofErr w:type="spellStart"/>
      <w:r>
        <w:rPr>
          <w:rStyle w:val="Heading2Char"/>
          <w:rFonts w:asciiTheme="minorHAnsi" w:eastAsiaTheme="minorEastAsia" w:hAnsiTheme="minorHAnsi" w:cstheme="minorBidi"/>
          <w:b w:val="0"/>
          <w:bCs w:val="0"/>
          <w:color w:val="auto"/>
          <w:sz w:val="22"/>
        </w:rPr>
        <w:t>Eg</w:t>
      </w:r>
      <w:proofErr w:type="spellEnd"/>
      <w:r>
        <w:rPr>
          <w:rStyle w:val="Heading2Char"/>
          <w:rFonts w:asciiTheme="minorHAnsi" w:eastAsiaTheme="minorEastAsia" w:hAnsiTheme="minorHAnsi" w:cstheme="minorBidi"/>
          <w:b w:val="0"/>
          <w:bCs w:val="0"/>
          <w:color w:val="auto"/>
          <w:sz w:val="22"/>
        </w:rPr>
        <w:t>. Survey for students. Then only students from population will be considered.</w:t>
      </w:r>
    </w:p>
    <w:p w:rsidR="000A1B9B" w:rsidRDefault="000A1B9B" w:rsidP="000A1B9B">
      <w:pPr>
        <w:pStyle w:val="NoSpacing"/>
        <w:rPr>
          <w:rStyle w:val="Heading2Char"/>
        </w:rPr>
      </w:pPr>
    </w:p>
    <w:p w:rsidR="00000000" w:rsidRDefault="002F2B66" w:rsidP="00E224FB">
      <w:pPr>
        <w:pStyle w:val="NoSpacing"/>
      </w:pPr>
      <w:r w:rsidRPr="00C53406">
        <w:rPr>
          <w:rStyle w:val="Heading2Char"/>
        </w:rPr>
        <w:t>Variable Types</w:t>
      </w:r>
      <w:r>
        <w:t xml:space="preserve"> – </w:t>
      </w:r>
    </w:p>
    <w:p w:rsidR="002F2B66" w:rsidRDefault="002F2B66" w:rsidP="00E224FB">
      <w:pPr>
        <w:pStyle w:val="NoSpacing"/>
        <w:numPr>
          <w:ilvl w:val="0"/>
          <w:numId w:val="4"/>
        </w:numPr>
      </w:pPr>
      <w:r>
        <w:t>Quantitative – These are numbers.</w:t>
      </w:r>
    </w:p>
    <w:p w:rsidR="002F2B66" w:rsidRDefault="002F2B66" w:rsidP="00E224FB">
      <w:pPr>
        <w:pStyle w:val="NoSpacing"/>
        <w:numPr>
          <w:ilvl w:val="0"/>
          <w:numId w:val="4"/>
        </w:numPr>
      </w:pPr>
      <w:r>
        <w:t>Discrete Variables- Whole numbers like total sales, total populate etc.</w:t>
      </w:r>
    </w:p>
    <w:p w:rsidR="002F2B66" w:rsidRDefault="002F2B66" w:rsidP="00E224FB">
      <w:pPr>
        <w:pStyle w:val="NoSpacing"/>
        <w:numPr>
          <w:ilvl w:val="0"/>
          <w:numId w:val="4"/>
        </w:numPr>
      </w:pPr>
      <w:r>
        <w:t xml:space="preserve">Continuous Variables – Continues numbers. </w:t>
      </w:r>
      <w:proofErr w:type="spellStart"/>
      <w:r>
        <w:t>Eg</w:t>
      </w:r>
      <w:proofErr w:type="spellEnd"/>
      <w:r>
        <w:t>. River Length, Song Length, Blood Pressure.</w:t>
      </w:r>
    </w:p>
    <w:p w:rsidR="002F2B66" w:rsidRDefault="00111770" w:rsidP="00E224FB">
      <w:pPr>
        <w:pStyle w:val="NoSpacing"/>
        <w:numPr>
          <w:ilvl w:val="0"/>
          <w:numId w:val="4"/>
        </w:numPr>
      </w:pPr>
      <w:r>
        <w:t>Quali</w:t>
      </w:r>
      <w:r w:rsidR="002F2B66">
        <w:t xml:space="preserve">tative/Categorical Variables – These are categories or groups. </w:t>
      </w:r>
      <w:proofErr w:type="spellStart"/>
      <w:r w:rsidR="002F2B66">
        <w:t>Eg</w:t>
      </w:r>
      <w:proofErr w:type="spellEnd"/>
      <w:r w:rsidR="002F2B66">
        <w:t>. Gender, Age Group, Marital Status, PIN Code.</w:t>
      </w:r>
    </w:p>
    <w:p w:rsidR="002F2B66" w:rsidRDefault="002F2B66" w:rsidP="00E224FB">
      <w:pPr>
        <w:pStyle w:val="NoSpacing"/>
      </w:pPr>
      <w:r w:rsidRPr="00C53406">
        <w:rPr>
          <w:rStyle w:val="Heading2Char"/>
        </w:rPr>
        <w:t>Variable Measurement Scales</w:t>
      </w:r>
      <w:r>
        <w:t>- 4 types-</w:t>
      </w:r>
    </w:p>
    <w:p w:rsidR="002F2B66" w:rsidRDefault="002F2B66" w:rsidP="00E224FB">
      <w:pPr>
        <w:pStyle w:val="NoSpacing"/>
        <w:numPr>
          <w:ilvl w:val="0"/>
          <w:numId w:val="5"/>
        </w:numPr>
      </w:pPr>
      <w:r w:rsidRPr="00C53406">
        <w:rPr>
          <w:b/>
        </w:rPr>
        <w:t>Normal</w:t>
      </w:r>
      <w:r w:rsidR="00111770" w:rsidRPr="00C53406">
        <w:rPr>
          <w:b/>
        </w:rPr>
        <w:t>/Nominal</w:t>
      </w:r>
      <w:r>
        <w:t xml:space="preserve"> – Categorical data.</w:t>
      </w:r>
      <w:r w:rsidR="00111770">
        <w:t xml:space="preserve"> This is part of Quantitative variables. These are just categories with no ordering, ranking or directions. </w:t>
      </w:r>
      <w:r w:rsidR="00F435BF">
        <w:t xml:space="preserve">Any computation such as </w:t>
      </w:r>
      <w:proofErr w:type="spellStart"/>
      <w:r w:rsidR="00F435BF">
        <w:t>Avg</w:t>
      </w:r>
      <w:proofErr w:type="spellEnd"/>
      <w:r w:rsidR="00F435BF">
        <w:t xml:space="preserve">, Min, Max etc. will not work on this variable. </w:t>
      </w:r>
      <w:proofErr w:type="spellStart"/>
      <w:r w:rsidR="00111770">
        <w:t>Eg</w:t>
      </w:r>
      <w:proofErr w:type="spellEnd"/>
      <w:r w:rsidR="00111770">
        <w:t>. Zip code, Race, Gender etc.</w:t>
      </w:r>
    </w:p>
    <w:p w:rsidR="002F2B66" w:rsidRDefault="002F2B66" w:rsidP="00E224FB">
      <w:pPr>
        <w:pStyle w:val="NoSpacing"/>
        <w:numPr>
          <w:ilvl w:val="0"/>
          <w:numId w:val="5"/>
        </w:numPr>
      </w:pPr>
      <w:r w:rsidRPr="00C53406">
        <w:rPr>
          <w:b/>
        </w:rPr>
        <w:t>Ordinal</w:t>
      </w:r>
      <w:r>
        <w:t xml:space="preserve"> –</w:t>
      </w:r>
      <w:r w:rsidR="00F435BF">
        <w:t xml:space="preserve"> O</w:t>
      </w:r>
      <w:r>
        <w:t>rder of data value</w:t>
      </w:r>
      <w:r w:rsidR="00F435BF">
        <w:t>s</w:t>
      </w:r>
      <w:r>
        <w:t xml:space="preserve"> matters </w:t>
      </w:r>
      <w:r w:rsidR="00F435BF">
        <w:t xml:space="preserve">but not the difference between </w:t>
      </w:r>
      <w:r>
        <w:t>value</w:t>
      </w:r>
      <w:r w:rsidR="00F435BF">
        <w:t>s</w:t>
      </w:r>
      <w:r>
        <w:t xml:space="preserve">. </w:t>
      </w:r>
      <w:proofErr w:type="spellStart"/>
      <w:r>
        <w:t>Eg</w:t>
      </w:r>
      <w:proofErr w:type="spellEnd"/>
      <w:r>
        <w:t>. Rank</w:t>
      </w:r>
      <w:r w:rsidR="00F435BF">
        <w:t xml:space="preserve"> in class, Income level- Low income, high etc. Satisfaction – Low, high, extreme satisfied etc.</w:t>
      </w:r>
      <w:r w:rsidR="00111770">
        <w:t xml:space="preserve"> This is part of Quantitative variables.</w:t>
      </w:r>
    </w:p>
    <w:p w:rsidR="002F2B66" w:rsidRDefault="002F2B66" w:rsidP="00E224FB">
      <w:pPr>
        <w:pStyle w:val="NoSpacing"/>
        <w:numPr>
          <w:ilvl w:val="0"/>
          <w:numId w:val="5"/>
        </w:numPr>
      </w:pPr>
      <w:r w:rsidRPr="00C53406">
        <w:rPr>
          <w:b/>
        </w:rPr>
        <w:t>Interval</w:t>
      </w:r>
      <w:r w:rsidR="00F435BF">
        <w:t>- O</w:t>
      </w:r>
      <w:r>
        <w:t xml:space="preserve">rder of data and </w:t>
      </w:r>
      <w:r w:rsidR="00F435BF">
        <w:t xml:space="preserve">difference between </w:t>
      </w:r>
      <w:r>
        <w:t>value</w:t>
      </w:r>
      <w:r w:rsidR="00F435BF">
        <w:t>s</w:t>
      </w:r>
      <w:r>
        <w:t xml:space="preserve"> both matters. This cannot have natural zero. </w:t>
      </w:r>
      <w:proofErr w:type="spellStart"/>
      <w:r>
        <w:t>Eg</w:t>
      </w:r>
      <w:proofErr w:type="spellEnd"/>
      <w:r>
        <w:t>. Tempe</w:t>
      </w:r>
      <w:r w:rsidR="00111770">
        <w:t>rature</w:t>
      </w:r>
      <w:r w:rsidR="00F435BF">
        <w:t xml:space="preserve">, </w:t>
      </w:r>
      <w:r w:rsidR="00E224FB">
        <w:t xml:space="preserve">credit scores </w:t>
      </w:r>
      <w:r w:rsidR="00F435BF">
        <w:t>(300-850)</w:t>
      </w:r>
      <w:r w:rsidR="00111770">
        <w:t>. This is part of Categorical variables.</w:t>
      </w:r>
    </w:p>
    <w:p w:rsidR="002F2B66" w:rsidRDefault="002F2B66" w:rsidP="00E224FB">
      <w:pPr>
        <w:pStyle w:val="NoSpacing"/>
        <w:numPr>
          <w:ilvl w:val="0"/>
          <w:numId w:val="5"/>
        </w:numPr>
      </w:pPr>
      <w:r w:rsidRPr="00C53406">
        <w:rPr>
          <w:b/>
        </w:rPr>
        <w:t>Ra</w:t>
      </w:r>
      <w:r w:rsidR="00111770" w:rsidRPr="00C53406">
        <w:rPr>
          <w:b/>
        </w:rPr>
        <w:t>t</w:t>
      </w:r>
      <w:r w:rsidRPr="00C53406">
        <w:rPr>
          <w:b/>
        </w:rPr>
        <w:t>io</w:t>
      </w:r>
      <w:r w:rsidR="00111770">
        <w:t xml:space="preserve"> – A variable has Interval properties that value and order both matters, but it has definition for 0 as well. This is part of Categorical/</w:t>
      </w:r>
      <w:r w:rsidR="00111770" w:rsidRPr="00111770">
        <w:t xml:space="preserve"> </w:t>
      </w:r>
      <w:r w:rsidR="00111770">
        <w:t>Qualitative variables.</w:t>
      </w:r>
      <w:r w:rsidR="00F435BF">
        <w:t xml:space="preserve"> Here the ration of two values has meaningful interpretation. For</w:t>
      </w:r>
      <w:r w:rsidR="00111770">
        <w:t xml:space="preserve"> </w:t>
      </w:r>
      <w:proofErr w:type="spellStart"/>
      <w:r w:rsidR="00111770">
        <w:t>Eg</w:t>
      </w:r>
      <w:proofErr w:type="spellEnd"/>
      <w:r w:rsidR="00111770">
        <w:t>. Weight</w:t>
      </w:r>
      <w:r w:rsidR="00F435BF">
        <w:t xml:space="preserve"> of two persons can says ratio of weight.</w:t>
      </w:r>
    </w:p>
    <w:tbl>
      <w:tblPr>
        <w:tblStyle w:val="TableGrid"/>
        <w:tblW w:w="0" w:type="auto"/>
        <w:tblInd w:w="360" w:type="dxa"/>
        <w:tblLayout w:type="fixed"/>
        <w:tblLook w:val="04A0"/>
      </w:tblPr>
      <w:tblGrid>
        <w:gridCol w:w="3717"/>
        <w:gridCol w:w="993"/>
        <w:gridCol w:w="992"/>
        <w:gridCol w:w="1417"/>
        <w:gridCol w:w="2097"/>
      </w:tblGrid>
      <w:tr w:rsidR="00E224FB" w:rsidTr="00F435BF">
        <w:tc>
          <w:tcPr>
            <w:tcW w:w="3717" w:type="dxa"/>
          </w:tcPr>
          <w:p w:rsidR="00F435BF" w:rsidRPr="00F435BF" w:rsidRDefault="00F435BF" w:rsidP="00E224FB">
            <w:pPr>
              <w:pStyle w:val="NoSpacing"/>
              <w:rPr>
                <w:b/>
              </w:rPr>
            </w:pPr>
            <w:r w:rsidRPr="00F435BF">
              <w:rPr>
                <w:b/>
              </w:rPr>
              <w:t>Computation</w:t>
            </w:r>
          </w:p>
        </w:tc>
        <w:tc>
          <w:tcPr>
            <w:tcW w:w="993" w:type="dxa"/>
          </w:tcPr>
          <w:p w:rsidR="00F435BF" w:rsidRPr="00F435BF" w:rsidRDefault="00F435BF" w:rsidP="00E224FB">
            <w:pPr>
              <w:pStyle w:val="NoSpacing"/>
              <w:rPr>
                <w:b/>
              </w:rPr>
            </w:pPr>
            <w:r w:rsidRPr="00F435BF">
              <w:rPr>
                <w:b/>
              </w:rPr>
              <w:t>Nominal</w:t>
            </w:r>
          </w:p>
        </w:tc>
        <w:tc>
          <w:tcPr>
            <w:tcW w:w="992" w:type="dxa"/>
          </w:tcPr>
          <w:p w:rsidR="00F435BF" w:rsidRPr="00F435BF" w:rsidRDefault="00F435BF" w:rsidP="00E224FB">
            <w:pPr>
              <w:pStyle w:val="NoSpacing"/>
              <w:rPr>
                <w:b/>
              </w:rPr>
            </w:pPr>
            <w:r w:rsidRPr="00F435BF">
              <w:rPr>
                <w:b/>
              </w:rPr>
              <w:t>Ordinal</w:t>
            </w:r>
          </w:p>
        </w:tc>
        <w:tc>
          <w:tcPr>
            <w:tcW w:w="1417" w:type="dxa"/>
          </w:tcPr>
          <w:p w:rsidR="00F435BF" w:rsidRPr="00F435BF" w:rsidRDefault="00F435BF" w:rsidP="00E224FB">
            <w:pPr>
              <w:pStyle w:val="NoSpacing"/>
              <w:rPr>
                <w:b/>
              </w:rPr>
            </w:pPr>
            <w:r w:rsidRPr="00F435BF">
              <w:rPr>
                <w:b/>
              </w:rPr>
              <w:t>Interval</w:t>
            </w:r>
          </w:p>
        </w:tc>
        <w:tc>
          <w:tcPr>
            <w:tcW w:w="2097" w:type="dxa"/>
          </w:tcPr>
          <w:p w:rsidR="00F435BF" w:rsidRPr="00F435BF" w:rsidRDefault="00F435BF" w:rsidP="00E224FB">
            <w:pPr>
              <w:pStyle w:val="NoSpacing"/>
              <w:rPr>
                <w:b/>
              </w:rPr>
            </w:pPr>
            <w:r w:rsidRPr="00F435BF">
              <w:rPr>
                <w:b/>
              </w:rPr>
              <w:t>Ratio</w:t>
            </w:r>
          </w:p>
        </w:tc>
      </w:tr>
      <w:tr w:rsidR="00E224FB" w:rsidTr="00F435BF">
        <w:tc>
          <w:tcPr>
            <w:tcW w:w="3717" w:type="dxa"/>
          </w:tcPr>
          <w:p w:rsidR="00F435BF" w:rsidRDefault="00F435BF" w:rsidP="00E224FB">
            <w:pPr>
              <w:pStyle w:val="NoSpacing"/>
            </w:pPr>
            <w:r>
              <w:t>Frequency Distribution</w:t>
            </w:r>
          </w:p>
        </w:tc>
        <w:tc>
          <w:tcPr>
            <w:tcW w:w="993" w:type="dxa"/>
          </w:tcPr>
          <w:p w:rsidR="00F435BF" w:rsidRDefault="00F435BF" w:rsidP="00E224FB">
            <w:pPr>
              <w:pStyle w:val="NoSpacing"/>
            </w:pPr>
            <w:r>
              <w:t>Yes</w:t>
            </w:r>
          </w:p>
        </w:tc>
        <w:tc>
          <w:tcPr>
            <w:tcW w:w="992" w:type="dxa"/>
          </w:tcPr>
          <w:p w:rsidR="00F435BF" w:rsidRDefault="00F435BF" w:rsidP="00E224FB">
            <w:pPr>
              <w:pStyle w:val="NoSpacing"/>
            </w:pPr>
            <w:r>
              <w:t>Yes</w:t>
            </w:r>
          </w:p>
        </w:tc>
        <w:tc>
          <w:tcPr>
            <w:tcW w:w="1417" w:type="dxa"/>
          </w:tcPr>
          <w:p w:rsidR="00F435BF" w:rsidRDefault="00F435BF" w:rsidP="00E224FB">
            <w:pPr>
              <w:pStyle w:val="NoSpacing"/>
            </w:pPr>
            <w:r>
              <w:t>Yes</w:t>
            </w:r>
          </w:p>
        </w:tc>
        <w:tc>
          <w:tcPr>
            <w:tcW w:w="2097" w:type="dxa"/>
          </w:tcPr>
          <w:p w:rsidR="00F435BF" w:rsidRDefault="00F435BF" w:rsidP="00E224FB">
            <w:pPr>
              <w:pStyle w:val="NoSpacing"/>
            </w:pPr>
            <w:r>
              <w:t>Yes</w:t>
            </w:r>
          </w:p>
        </w:tc>
      </w:tr>
      <w:tr w:rsidR="00E224FB" w:rsidTr="00F435BF">
        <w:tc>
          <w:tcPr>
            <w:tcW w:w="3717" w:type="dxa"/>
          </w:tcPr>
          <w:p w:rsidR="00F435BF" w:rsidRDefault="00F435BF" w:rsidP="00E224FB">
            <w:pPr>
              <w:pStyle w:val="NoSpacing"/>
            </w:pPr>
            <w:r>
              <w:t>Median &amp; percentiles</w:t>
            </w:r>
          </w:p>
        </w:tc>
        <w:tc>
          <w:tcPr>
            <w:tcW w:w="993" w:type="dxa"/>
          </w:tcPr>
          <w:p w:rsidR="00F435BF" w:rsidRDefault="00F435BF" w:rsidP="00E224FB">
            <w:pPr>
              <w:pStyle w:val="NoSpacing"/>
            </w:pPr>
            <w:r>
              <w:t>No</w:t>
            </w:r>
          </w:p>
        </w:tc>
        <w:tc>
          <w:tcPr>
            <w:tcW w:w="992" w:type="dxa"/>
          </w:tcPr>
          <w:p w:rsidR="00F435BF" w:rsidRDefault="00F435BF" w:rsidP="00E224FB">
            <w:pPr>
              <w:pStyle w:val="NoSpacing"/>
            </w:pPr>
            <w:r>
              <w:t>Yes</w:t>
            </w:r>
          </w:p>
        </w:tc>
        <w:tc>
          <w:tcPr>
            <w:tcW w:w="1417" w:type="dxa"/>
          </w:tcPr>
          <w:p w:rsidR="00F435BF" w:rsidRDefault="00F435BF" w:rsidP="00E224FB">
            <w:pPr>
              <w:pStyle w:val="NoSpacing"/>
            </w:pPr>
            <w:r>
              <w:t>Yes</w:t>
            </w:r>
          </w:p>
        </w:tc>
        <w:tc>
          <w:tcPr>
            <w:tcW w:w="2097" w:type="dxa"/>
          </w:tcPr>
          <w:p w:rsidR="00F435BF" w:rsidRDefault="00F435BF" w:rsidP="00E224FB">
            <w:pPr>
              <w:pStyle w:val="NoSpacing"/>
            </w:pPr>
            <w:r>
              <w:t>Yes</w:t>
            </w:r>
          </w:p>
        </w:tc>
      </w:tr>
      <w:tr w:rsidR="00E224FB" w:rsidTr="00F435BF">
        <w:tc>
          <w:tcPr>
            <w:tcW w:w="3717" w:type="dxa"/>
          </w:tcPr>
          <w:p w:rsidR="00F435BF" w:rsidRDefault="00F435BF" w:rsidP="00E224FB">
            <w:pPr>
              <w:pStyle w:val="NoSpacing"/>
            </w:pPr>
            <w:r>
              <w:t>Add/Subtract</w:t>
            </w:r>
          </w:p>
        </w:tc>
        <w:tc>
          <w:tcPr>
            <w:tcW w:w="993" w:type="dxa"/>
          </w:tcPr>
          <w:p w:rsidR="00F435BF" w:rsidRDefault="00F435BF" w:rsidP="00E224FB">
            <w:pPr>
              <w:pStyle w:val="NoSpacing"/>
            </w:pPr>
            <w:r>
              <w:t>No</w:t>
            </w:r>
          </w:p>
        </w:tc>
        <w:tc>
          <w:tcPr>
            <w:tcW w:w="992" w:type="dxa"/>
          </w:tcPr>
          <w:p w:rsidR="00F435BF" w:rsidRDefault="00F435BF" w:rsidP="00E224FB">
            <w:pPr>
              <w:pStyle w:val="NoSpacing"/>
            </w:pPr>
            <w:r>
              <w:t>No</w:t>
            </w:r>
          </w:p>
        </w:tc>
        <w:tc>
          <w:tcPr>
            <w:tcW w:w="1417" w:type="dxa"/>
          </w:tcPr>
          <w:p w:rsidR="00F435BF" w:rsidRDefault="00F435BF" w:rsidP="00E224FB">
            <w:pPr>
              <w:pStyle w:val="NoSpacing"/>
            </w:pPr>
            <w:r>
              <w:t>Yes</w:t>
            </w:r>
          </w:p>
        </w:tc>
        <w:tc>
          <w:tcPr>
            <w:tcW w:w="2097" w:type="dxa"/>
          </w:tcPr>
          <w:p w:rsidR="00F435BF" w:rsidRDefault="00F435BF" w:rsidP="00E224FB">
            <w:pPr>
              <w:pStyle w:val="NoSpacing"/>
            </w:pPr>
            <w:r>
              <w:t>Yes</w:t>
            </w:r>
          </w:p>
        </w:tc>
      </w:tr>
      <w:tr w:rsidR="00E224FB" w:rsidTr="00F435BF">
        <w:tc>
          <w:tcPr>
            <w:tcW w:w="3717" w:type="dxa"/>
          </w:tcPr>
          <w:p w:rsidR="00F435BF" w:rsidRDefault="00F435BF" w:rsidP="00E224FB">
            <w:pPr>
              <w:pStyle w:val="NoSpacing"/>
            </w:pPr>
            <w:r>
              <w:t>Mean/Std</w:t>
            </w:r>
          </w:p>
        </w:tc>
        <w:tc>
          <w:tcPr>
            <w:tcW w:w="993" w:type="dxa"/>
          </w:tcPr>
          <w:p w:rsidR="00F435BF" w:rsidRDefault="00F435BF" w:rsidP="00E224FB">
            <w:pPr>
              <w:pStyle w:val="NoSpacing"/>
            </w:pPr>
            <w:r>
              <w:t>No</w:t>
            </w:r>
          </w:p>
        </w:tc>
        <w:tc>
          <w:tcPr>
            <w:tcW w:w="992" w:type="dxa"/>
          </w:tcPr>
          <w:p w:rsidR="00F435BF" w:rsidRDefault="00F435BF" w:rsidP="00E224FB">
            <w:pPr>
              <w:pStyle w:val="NoSpacing"/>
            </w:pPr>
            <w:r>
              <w:t>No</w:t>
            </w:r>
          </w:p>
        </w:tc>
        <w:tc>
          <w:tcPr>
            <w:tcW w:w="1417" w:type="dxa"/>
          </w:tcPr>
          <w:p w:rsidR="00F435BF" w:rsidRDefault="00F435BF" w:rsidP="00E224FB">
            <w:pPr>
              <w:pStyle w:val="NoSpacing"/>
            </w:pPr>
            <w:r>
              <w:t>Yes</w:t>
            </w:r>
          </w:p>
        </w:tc>
        <w:tc>
          <w:tcPr>
            <w:tcW w:w="2097" w:type="dxa"/>
          </w:tcPr>
          <w:p w:rsidR="00F435BF" w:rsidRDefault="00F435BF" w:rsidP="00E224FB">
            <w:pPr>
              <w:pStyle w:val="NoSpacing"/>
            </w:pPr>
            <w:r>
              <w:t>Yes</w:t>
            </w:r>
          </w:p>
        </w:tc>
      </w:tr>
      <w:tr w:rsidR="00E224FB" w:rsidTr="00F435BF">
        <w:tc>
          <w:tcPr>
            <w:tcW w:w="3717" w:type="dxa"/>
          </w:tcPr>
          <w:p w:rsidR="00F435BF" w:rsidRDefault="00F435BF" w:rsidP="00E224FB">
            <w:pPr>
              <w:pStyle w:val="NoSpacing"/>
            </w:pPr>
            <w:r>
              <w:t>Ratio/Co-efficient of variation</w:t>
            </w:r>
          </w:p>
        </w:tc>
        <w:tc>
          <w:tcPr>
            <w:tcW w:w="993" w:type="dxa"/>
          </w:tcPr>
          <w:p w:rsidR="00F435BF" w:rsidRDefault="00F435BF" w:rsidP="00E224FB">
            <w:pPr>
              <w:pStyle w:val="NoSpacing"/>
            </w:pPr>
            <w:r>
              <w:t>No</w:t>
            </w:r>
          </w:p>
        </w:tc>
        <w:tc>
          <w:tcPr>
            <w:tcW w:w="992" w:type="dxa"/>
          </w:tcPr>
          <w:p w:rsidR="00F435BF" w:rsidRDefault="00F435BF" w:rsidP="00E224FB">
            <w:pPr>
              <w:pStyle w:val="NoSpacing"/>
            </w:pPr>
            <w:r>
              <w:t>No</w:t>
            </w:r>
          </w:p>
        </w:tc>
        <w:tc>
          <w:tcPr>
            <w:tcW w:w="1417" w:type="dxa"/>
          </w:tcPr>
          <w:p w:rsidR="00F435BF" w:rsidRDefault="00F435BF" w:rsidP="00E224FB">
            <w:pPr>
              <w:pStyle w:val="NoSpacing"/>
            </w:pPr>
            <w:r>
              <w:t>No</w:t>
            </w:r>
          </w:p>
        </w:tc>
        <w:tc>
          <w:tcPr>
            <w:tcW w:w="2097" w:type="dxa"/>
          </w:tcPr>
          <w:p w:rsidR="00F435BF" w:rsidRDefault="00F435BF" w:rsidP="00E224FB">
            <w:pPr>
              <w:pStyle w:val="NoSpacing"/>
            </w:pPr>
            <w:r>
              <w:t>Yes</w:t>
            </w:r>
          </w:p>
        </w:tc>
      </w:tr>
    </w:tbl>
    <w:p w:rsidR="00F435BF" w:rsidRDefault="00F435BF" w:rsidP="00E224FB">
      <w:pPr>
        <w:pStyle w:val="NoSpacing"/>
      </w:pPr>
    </w:p>
    <w:p w:rsidR="002F2B66" w:rsidRDefault="00E4446C" w:rsidP="00E224FB">
      <w:pPr>
        <w:pStyle w:val="NoSpacing"/>
      </w:pPr>
      <w:r>
        <w:t>Computation Types-</w:t>
      </w:r>
    </w:p>
    <w:p w:rsidR="00E4446C" w:rsidRDefault="00E4446C" w:rsidP="00E224FB">
      <w:pPr>
        <w:pStyle w:val="NoSpacing"/>
      </w:pPr>
      <w:r>
        <w:t xml:space="preserve">Frequency Distribution – Occurrence of value. </w:t>
      </w:r>
      <w:proofErr w:type="spellStart"/>
      <w:proofErr w:type="gramStart"/>
      <w:r>
        <w:t>Eg</w:t>
      </w:r>
      <w:proofErr w:type="spellEnd"/>
      <w:r>
        <w:t>.</w:t>
      </w:r>
      <w:proofErr w:type="gramEnd"/>
      <w:r>
        <w:t xml:space="preserve"> </w:t>
      </w:r>
      <w:proofErr w:type="gramStart"/>
      <w:r>
        <w:t>Bar Chart of Flowers.</w:t>
      </w:r>
      <w:proofErr w:type="gramEnd"/>
    </w:p>
    <w:p w:rsidR="002F2B66" w:rsidRDefault="00E4446C" w:rsidP="00E224FB">
      <w:pPr>
        <w:pStyle w:val="NoSpacing"/>
      </w:pPr>
      <w:r>
        <w:lastRenderedPageBreak/>
        <w:t xml:space="preserve">Cumulative Distribution </w:t>
      </w:r>
      <w:r w:rsidR="00075F1D">
        <w:t>Frequency (</w:t>
      </w:r>
      <w:r>
        <w:t xml:space="preserve">CDF) – The frequency of previous category will get added to next category. Chart of Percentile or Populate over age where as age increases the person belongs to next age category as well. </w:t>
      </w:r>
    </w:p>
    <w:p w:rsidR="004C19F4" w:rsidRDefault="004C19F4" w:rsidP="00E224FB">
      <w:pPr>
        <w:pStyle w:val="NoSpacing"/>
      </w:pPr>
    </w:p>
    <w:sectPr w:rsidR="004C19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84D7A"/>
    <w:multiLevelType w:val="hybridMultilevel"/>
    <w:tmpl w:val="12F6C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D3075"/>
    <w:multiLevelType w:val="hybridMultilevel"/>
    <w:tmpl w:val="54BE8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E62C4D"/>
    <w:multiLevelType w:val="hybridMultilevel"/>
    <w:tmpl w:val="8B50E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4A77FC"/>
    <w:multiLevelType w:val="hybridMultilevel"/>
    <w:tmpl w:val="87D6B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17DE7"/>
    <w:multiLevelType w:val="hybridMultilevel"/>
    <w:tmpl w:val="CB9E1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B1F0C"/>
    <w:multiLevelType w:val="hybridMultilevel"/>
    <w:tmpl w:val="A1164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2F2B66"/>
    <w:rsid w:val="00075F1D"/>
    <w:rsid w:val="000A1B9B"/>
    <w:rsid w:val="00111770"/>
    <w:rsid w:val="002F2B66"/>
    <w:rsid w:val="004C19F4"/>
    <w:rsid w:val="007835F1"/>
    <w:rsid w:val="007A549D"/>
    <w:rsid w:val="00935923"/>
    <w:rsid w:val="00B521AB"/>
    <w:rsid w:val="00C53406"/>
    <w:rsid w:val="00E151DD"/>
    <w:rsid w:val="00E224FB"/>
    <w:rsid w:val="00E4446C"/>
    <w:rsid w:val="00F435BF"/>
    <w:rsid w:val="00F93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4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B66"/>
    <w:pPr>
      <w:ind w:left="720"/>
      <w:contextualSpacing/>
    </w:pPr>
  </w:style>
  <w:style w:type="table" w:styleId="TableGrid">
    <w:name w:val="Table Grid"/>
    <w:basedOn w:val="TableNormal"/>
    <w:uiPriority w:val="59"/>
    <w:rsid w:val="00F435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E224FB"/>
    <w:pPr>
      <w:spacing w:after="0" w:line="240" w:lineRule="auto"/>
    </w:pPr>
  </w:style>
  <w:style w:type="character" w:customStyle="1" w:styleId="Heading1Char">
    <w:name w:val="Heading 1 Char"/>
    <w:basedOn w:val="DefaultParagraphFont"/>
    <w:link w:val="Heading1"/>
    <w:uiPriority w:val="9"/>
    <w:rsid w:val="00E224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340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2024-06-03T22:59:00Z</dcterms:created>
  <dcterms:modified xsi:type="dcterms:W3CDTF">2024-06-04T00:24:00Z</dcterms:modified>
</cp:coreProperties>
</file>