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STOCK</w:t>
      </w:r>
      <w:r>
        <w:rPr>
          <w:spacing w:val="-20"/>
        </w:rPr>
        <w:t xml:space="preserve"> </w:t>
      </w:r>
      <w:r>
        <w:t>PRICE</w:t>
      </w:r>
      <w:r>
        <w:rPr>
          <w:spacing w:val="-20"/>
        </w:rPr>
        <w:t xml:space="preserve"> </w:t>
      </w:r>
      <w:r>
        <w:t>PREDICTION</w:t>
      </w:r>
    </w:p>
    <w:p>
      <w:pPr>
        <w:pStyle w:val="6"/>
        <w:ind w:left="0"/>
        <w:rPr>
          <w:b/>
          <w:sz w:val="40"/>
        </w:rPr>
      </w:pPr>
    </w:p>
    <w:p>
      <w:pPr>
        <w:pStyle w:val="3"/>
        <w:spacing w:before="232"/>
        <w:ind w:left="249"/>
        <w:jc w:val="center"/>
      </w:pPr>
      <w:r>
        <w:t>PHASE</w:t>
      </w:r>
      <w:r>
        <w:rPr>
          <w:spacing w:val="-10"/>
        </w:rPr>
        <w:t xml:space="preserve"> </w:t>
      </w:r>
      <w:r>
        <w:t>IV</w:t>
      </w:r>
      <w:r>
        <w:rPr>
          <w:spacing w:val="-10"/>
        </w:rPr>
        <w:t xml:space="preserve"> </w:t>
      </w:r>
      <w:r>
        <w:t>REPORT</w:t>
      </w:r>
    </w:p>
    <w:p>
      <w:pPr>
        <w:pStyle w:val="6"/>
        <w:ind w:left="0"/>
        <w:rPr>
          <w:b/>
          <w:sz w:val="30"/>
        </w:rPr>
      </w:pPr>
    </w:p>
    <w:p>
      <w:pPr>
        <w:pStyle w:val="6"/>
        <w:spacing w:before="4"/>
        <w:ind w:left="0"/>
        <w:rPr>
          <w:b/>
          <w:sz w:val="26"/>
        </w:rPr>
      </w:pPr>
    </w:p>
    <w:p>
      <w:pPr>
        <w:ind w:left="248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>
      <w:pPr>
        <w:spacing w:before="162" w:line="321" w:lineRule="exact"/>
        <w:ind w:left="259"/>
        <w:jc w:val="center"/>
        <w:rPr>
          <w:sz w:val="28"/>
        </w:rPr>
      </w:pPr>
      <w:r>
        <w:rPr>
          <w:sz w:val="28"/>
        </w:rPr>
        <w:t>Supervisor:-</w:t>
      </w:r>
      <w:r>
        <w:rPr>
          <w:spacing w:val="-4"/>
          <w:sz w:val="28"/>
        </w:rPr>
        <w:t xml:space="preserve"> Ms. </w:t>
      </w:r>
      <w:r>
        <w:rPr>
          <w:sz w:val="28"/>
        </w:rPr>
        <w:t>Harsh</w:t>
      </w:r>
      <w:r>
        <w:rPr>
          <w:spacing w:val="-2"/>
          <w:sz w:val="28"/>
        </w:rPr>
        <w:t xml:space="preserve"> </w:t>
      </w:r>
      <w:r>
        <w:rPr>
          <w:sz w:val="28"/>
        </w:rPr>
        <w:t>Sharma</w:t>
      </w:r>
      <w:r>
        <w:rPr>
          <w:rFonts w:eastAsia="italic"/>
          <w:sz w:val="28"/>
          <w:szCs w:val="28"/>
        </w:rPr>
        <w:t>(E13523)</w:t>
      </w:r>
    </w:p>
    <w:p>
      <w:pPr>
        <w:spacing w:line="321" w:lineRule="exact"/>
        <w:ind w:left="258"/>
        <w:jc w:val="center"/>
        <w:rPr>
          <w:sz w:val="28"/>
        </w:rPr>
      </w:pPr>
      <w:r>
        <w:rPr>
          <w:sz w:val="28"/>
        </w:rPr>
        <w:t>Co</w:t>
      </w:r>
      <w:r>
        <w:rPr>
          <w:spacing w:val="-5"/>
          <w:sz w:val="28"/>
        </w:rPr>
        <w:t xml:space="preserve"> </w:t>
      </w:r>
      <w:r>
        <w:rPr>
          <w:sz w:val="28"/>
        </w:rPr>
        <w:t>Supervisor:-</w:t>
      </w:r>
      <w:r>
        <w:rPr>
          <w:spacing w:val="-5"/>
          <w:sz w:val="28"/>
        </w:rPr>
        <w:t xml:space="preserve"> </w:t>
      </w:r>
      <w:r>
        <w:rPr>
          <w:sz w:val="28"/>
        </w:rPr>
        <w:t>Mr.</w:t>
      </w:r>
      <w:r>
        <w:rPr>
          <w:spacing w:val="-4"/>
          <w:sz w:val="28"/>
        </w:rPr>
        <w:t xml:space="preserve"> </w:t>
      </w:r>
      <w:r>
        <w:rPr>
          <w:sz w:val="28"/>
        </w:rPr>
        <w:t>Siroj</w:t>
      </w:r>
      <w:r>
        <w:rPr>
          <w:spacing w:val="-4"/>
          <w:sz w:val="28"/>
        </w:rPr>
        <w:t xml:space="preserve"> </w:t>
      </w:r>
      <w:r>
        <w:rPr>
          <w:sz w:val="28"/>
        </w:rPr>
        <w:t>Kumar</w:t>
      </w:r>
      <w:r>
        <w:rPr>
          <w:spacing w:val="-5"/>
          <w:sz w:val="28"/>
        </w:rPr>
        <w:t xml:space="preserve"> </w:t>
      </w:r>
      <w:r>
        <w:rPr>
          <w:sz w:val="28"/>
        </w:rPr>
        <w:t>Singh</w:t>
      </w:r>
      <w:r>
        <w:rPr>
          <w:rFonts w:eastAsia="italic"/>
          <w:sz w:val="28"/>
          <w:szCs w:val="28"/>
        </w:rPr>
        <w:t>(E13617)</w:t>
      </w:r>
    </w:p>
    <w:p>
      <w:pPr>
        <w:pStyle w:val="6"/>
        <w:ind w:left="0"/>
        <w:rPr>
          <w:sz w:val="30"/>
        </w:rPr>
      </w:pPr>
    </w:p>
    <w:p>
      <w:pPr>
        <w:pStyle w:val="6"/>
        <w:ind w:left="0"/>
        <w:rPr>
          <w:sz w:val="37"/>
        </w:rPr>
      </w:pPr>
    </w:p>
    <w:p>
      <w:pPr>
        <w:pStyle w:val="2"/>
        <w:ind w:left="2768"/>
        <w:jc w:val="left"/>
      </w:pPr>
      <w:r>
        <w:rPr>
          <w:spacing w:val="-3"/>
        </w:rPr>
        <w:t>NAME</w:t>
      </w:r>
      <w:r>
        <w:rPr>
          <w:spacing w:val="-16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CANDIDATE(S)</w:t>
      </w:r>
    </w:p>
    <w:p>
      <w:pPr>
        <w:tabs>
          <w:tab w:val="left" w:pos="5683"/>
          <w:tab w:val="left" w:pos="7183"/>
          <w:tab w:val="left" w:pos="7596"/>
        </w:tabs>
        <w:spacing w:before="184" w:line="362" w:lineRule="auto"/>
        <w:ind w:left="1990" w:right="1305" w:firstLine="630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>-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UID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ANMOL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SHAKYA</w:t>
      </w:r>
      <w:r>
        <w:rPr>
          <w:color w:val="333333"/>
          <w:sz w:val="28"/>
        </w:rPr>
        <w:tab/>
      </w:r>
      <w:r>
        <w:rPr>
          <w:sz w:val="28"/>
        </w:rPr>
        <w:t>-</w:t>
      </w:r>
      <w:r>
        <w:rPr>
          <w:sz w:val="28"/>
        </w:rPr>
        <w:tab/>
      </w:r>
      <w:r>
        <w:rPr>
          <w:color w:val="333333"/>
          <w:spacing w:val="-1"/>
          <w:sz w:val="28"/>
        </w:rPr>
        <w:t>20BCS5146</w:t>
      </w:r>
    </w:p>
    <w:p>
      <w:pPr>
        <w:tabs>
          <w:tab w:val="left" w:pos="5641"/>
          <w:tab w:val="left" w:pos="7134"/>
        </w:tabs>
        <w:spacing w:line="320" w:lineRule="exact"/>
        <w:ind w:left="1710" w:firstLine="280" w:firstLineChars="100"/>
        <w:rPr>
          <w:sz w:val="28"/>
        </w:rPr>
      </w:pPr>
      <w:r>
        <w:rPr>
          <w:color w:val="333333"/>
          <w:sz w:val="28"/>
        </w:rPr>
        <w:t>BUNTY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PRASAD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NAYAK</w:t>
      </w:r>
      <w:r>
        <w:rPr>
          <w:color w:val="333333"/>
          <w:sz w:val="28"/>
        </w:rPr>
        <w:tab/>
      </w:r>
      <w:r>
        <w:rPr>
          <w:rFonts w:hint="default"/>
          <w:color w:val="333333"/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</w:r>
      <w:r>
        <w:rPr>
          <w:color w:val="333333"/>
          <w:sz w:val="28"/>
        </w:rPr>
        <w:t>20BCS1160</w:t>
      </w:r>
    </w:p>
    <w:p>
      <w:pPr>
        <w:tabs>
          <w:tab w:val="left" w:pos="4272"/>
          <w:tab w:val="left" w:pos="5835"/>
        </w:tabs>
        <w:spacing w:before="163"/>
        <w:ind w:left="593"/>
        <w:jc w:val="center"/>
        <w:rPr>
          <w:sz w:val="28"/>
        </w:rPr>
      </w:pPr>
      <w:r>
        <w:rPr>
          <w:color w:val="333333"/>
          <w:spacing w:val="-3"/>
          <w:sz w:val="28"/>
        </w:rPr>
        <w:t>DEVANSH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2"/>
          <w:sz w:val="28"/>
        </w:rPr>
        <w:t>TIWARI</w:t>
      </w:r>
      <w:r>
        <w:rPr>
          <w:color w:val="333333"/>
          <w:spacing w:val="-2"/>
          <w:sz w:val="28"/>
        </w:rPr>
        <w:tab/>
      </w:r>
      <w:r>
        <w:rPr>
          <w:rFonts w:hint="default"/>
          <w:color w:val="333333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</w:r>
      <w:r>
        <w:rPr>
          <w:color w:val="333333"/>
          <w:sz w:val="28"/>
        </w:rPr>
        <w:t>20BCS1235</w:t>
      </w:r>
    </w:p>
    <w:p>
      <w:pPr>
        <w:pStyle w:val="6"/>
        <w:spacing w:before="1"/>
        <w:ind w:left="0"/>
        <w:rPr>
          <w:sz w:val="44"/>
        </w:rPr>
      </w:pPr>
    </w:p>
    <w:p>
      <w:pPr>
        <w:ind w:left="248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of</w:t>
      </w:r>
    </w:p>
    <w:p>
      <w:pPr>
        <w:pStyle w:val="6"/>
        <w:ind w:left="0"/>
        <w:rPr>
          <w:b/>
          <w:i/>
          <w:sz w:val="30"/>
        </w:rPr>
      </w:pPr>
    </w:p>
    <w:p>
      <w:pPr>
        <w:pStyle w:val="2"/>
        <w:spacing w:before="267"/>
        <w:ind w:left="248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>
      <w:pPr>
        <w:spacing w:before="184"/>
        <w:ind w:left="250"/>
        <w:jc w:val="center"/>
        <w:rPr>
          <w:b/>
          <w:sz w:val="26"/>
        </w:rPr>
      </w:pPr>
      <w:r>
        <w:rPr>
          <w:b/>
          <w:sz w:val="26"/>
        </w:rPr>
        <w:t>IN</w:t>
      </w:r>
    </w:p>
    <w:p>
      <w:pPr>
        <w:spacing w:before="150"/>
        <w:ind w:left="248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spacing w:before="9"/>
        <w:ind w:left="0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2490470</wp:posOffset>
            </wp:positionH>
            <wp:positionV relativeFrom="paragraph">
              <wp:posOffset>213360</wp:posOffset>
            </wp:positionV>
            <wp:extent cx="2781300" cy="902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490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250"/>
        <w:jc w:val="center"/>
        <w:rPr>
          <w:b/>
          <w:sz w:val="26"/>
        </w:rPr>
      </w:pPr>
      <w:r>
        <w:rPr>
          <w:b/>
          <w:spacing w:val="-2"/>
          <w:sz w:val="26"/>
        </w:rPr>
        <w:t>Chandigarh</w:t>
      </w:r>
      <w:r>
        <w:rPr>
          <w:b/>
          <w:spacing w:val="-26"/>
          <w:sz w:val="26"/>
        </w:rPr>
        <w:t xml:space="preserve"> </w:t>
      </w:r>
      <w:r>
        <w:rPr>
          <w:b/>
          <w:spacing w:val="-1"/>
          <w:sz w:val="26"/>
        </w:rPr>
        <w:t>University</w:t>
      </w:r>
    </w:p>
    <w:p>
      <w:pPr>
        <w:spacing w:before="150"/>
        <w:ind w:left="249"/>
        <w:jc w:val="center"/>
        <w:rPr>
          <w:sz w:val="26"/>
        </w:rPr>
      </w:pPr>
      <w:r>
        <w:rPr>
          <w:sz w:val="26"/>
        </w:rPr>
        <w:t>OCTOBER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45"/>
          <w:sz w:val="26"/>
        </w:rPr>
        <w:t xml:space="preserve"> </w:t>
      </w:r>
      <w:r>
        <w:rPr>
          <w:sz w:val="26"/>
        </w:rPr>
        <w:t>2022</w:t>
      </w:r>
    </w:p>
    <w:p>
      <w:pPr>
        <w:jc w:val="center"/>
        <w:rPr>
          <w:sz w:val="26"/>
        </w:rPr>
        <w:sectPr>
          <w:type w:val="continuous"/>
          <w:pgSz w:w="12240" w:h="15840"/>
          <w:pgMar w:top="1380" w:right="1320" w:bottom="280" w:left="1060" w:header="720" w:footer="720" w:gutter="0"/>
          <w:cols w:space="720" w:num="1"/>
        </w:sectPr>
      </w:pPr>
    </w:p>
    <w:p>
      <w:pPr>
        <w:pStyle w:val="2"/>
        <w:spacing w:before="75"/>
        <w:ind w:right="603"/>
      </w:pPr>
      <w:r>
        <w:t>CHAPTER</w:t>
      </w:r>
      <w:r>
        <w:rPr>
          <w:spacing w:val="-4"/>
        </w:rPr>
        <w:t xml:space="preserve"> </w:t>
      </w:r>
      <w:r>
        <w:t>4.</w:t>
      </w:r>
    </w:p>
    <w:p>
      <w:pPr>
        <w:spacing w:before="184"/>
        <w:ind w:left="593" w:right="600"/>
        <w:jc w:val="center"/>
        <w:rPr>
          <w:b/>
          <w:sz w:val="32"/>
        </w:rPr>
      </w:pPr>
      <w:r>
        <w:rPr>
          <w:b/>
          <w:sz w:val="32"/>
        </w:rPr>
        <w:t>RESULTS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VALIDATION</w:t>
      </w:r>
    </w:p>
    <w:p>
      <w:pPr>
        <w:pStyle w:val="6"/>
        <w:spacing w:before="10"/>
        <w:ind w:left="0"/>
        <w:rPr>
          <w:b/>
          <w:sz w:val="36"/>
        </w:rPr>
      </w:pPr>
    </w:p>
    <w:p>
      <w:pPr>
        <w:pStyle w:val="3"/>
        <w:tabs>
          <w:tab w:val="left" w:pos="960"/>
        </w:tabs>
      </w:pPr>
      <w:r>
        <w:t>1.1.</w:t>
      </w:r>
      <w:r>
        <w:tab/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-</w:t>
      </w:r>
    </w:p>
    <w:p>
      <w:pPr>
        <w:pStyle w:val="6"/>
        <w:ind w:left="0"/>
        <w:rPr>
          <w:b/>
          <w:sz w:val="35"/>
        </w:rPr>
      </w:pPr>
    </w:p>
    <w:p>
      <w:pPr>
        <w:pStyle w:val="6"/>
      </w:pPr>
      <w:r>
        <w:t>import</w:t>
      </w:r>
      <w:r>
        <w:rPr>
          <w:spacing w:val="-2"/>
        </w:rPr>
        <w:t xml:space="preserve"> </w:t>
      </w:r>
      <w:r>
        <w:t>streamlit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</w:t>
      </w:r>
    </w:p>
    <w:p>
      <w:pPr>
        <w:pStyle w:val="6"/>
        <w:spacing w:before="138" w:line="360" w:lineRule="auto"/>
        <w:ind w:right="620"/>
      </w:pPr>
      <w:r>
        <w:t>#</w:t>
      </w:r>
      <w:r>
        <w:rPr>
          <w:spacing w:val="1"/>
        </w:rPr>
        <w:t xml:space="preserve"> </w:t>
      </w:r>
      <w:r>
        <w:t>Streamlit is an open-source python framework for building web app.</w:t>
      </w:r>
      <w:r>
        <w:rPr>
          <w:spacing w:val="1"/>
        </w:rPr>
        <w:t xml:space="preserve"> </w:t>
      </w:r>
      <w:r>
        <w:t>we are using in the</w:t>
      </w:r>
      <w:r>
        <w:rPr>
          <w:spacing w:val="-5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build web app and show</w:t>
      </w:r>
      <w:r>
        <w:rPr>
          <w:spacing w:val="-2"/>
        </w:rPr>
        <w:t xml:space="preserve"> </w:t>
      </w:r>
      <w:r>
        <w:t>the result of ML algorithms.</w:t>
      </w:r>
    </w:p>
    <w:p>
      <w:pPr>
        <w:pStyle w:val="6"/>
        <w:spacing w:line="360" w:lineRule="auto"/>
        <w:ind w:right="620"/>
      </w:pPr>
      <w:r>
        <w:t>#</w:t>
      </w:r>
      <w:r>
        <w:rPr>
          <w:spacing w:val="-2"/>
        </w:rPr>
        <w:t xml:space="preserve"> </w:t>
      </w:r>
      <w:r>
        <w:t>We</w:t>
      </w:r>
      <w:r>
        <w:rPr>
          <w:spacing w:val="5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rapidly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dozen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API.</w:t>
      </w:r>
      <w:r>
        <w:rPr>
          <w:spacing w:val="-1"/>
        </w:rPr>
        <w:t xml:space="preserve"> </w:t>
      </w:r>
      <w:r>
        <w:t>Streamlit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Tools</w:t>
      </w:r>
      <w:r>
        <w:rPr>
          <w:spacing w:val="-2"/>
        </w:rPr>
        <w:t xml:space="preserve"> </w:t>
      </w:r>
      <w:r>
        <w:t>category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 stack.</w:t>
      </w:r>
    </w:p>
    <w:p>
      <w:pPr>
        <w:pStyle w:val="6"/>
        <w:spacing w:line="360" w:lineRule="auto"/>
        <w:ind w:right="620"/>
      </w:pPr>
      <w:r>
        <w:t>#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TensorFlow,</w:t>
      </w:r>
      <w:r>
        <w:rPr>
          <w:spacing w:val="-7"/>
        </w:rPr>
        <w:t xml:space="preserve"> </w:t>
      </w:r>
      <w:r>
        <w:t>Keras,</w:t>
      </w:r>
      <w:r>
        <w:rPr>
          <w:spacing w:val="-6"/>
        </w:rPr>
        <w:t xml:space="preserve"> </w:t>
      </w:r>
      <w:r>
        <w:t>PyTorch,</w:t>
      </w:r>
      <w:r>
        <w:rPr>
          <w:spacing w:val="-6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Numpy,</w:t>
      </w:r>
      <w:r>
        <w:rPr>
          <w:spacing w:val="-6"/>
        </w:rPr>
        <w:t xml:space="preserve"> </w:t>
      </w:r>
      <w:r>
        <w:t>Matplotlib,</w:t>
      </w:r>
      <w:r>
        <w:rPr>
          <w:spacing w:val="-57"/>
        </w:rPr>
        <w:t xml:space="preserve"> </w:t>
      </w:r>
      <w:r>
        <w:t>Seaborn,</w:t>
      </w:r>
      <w:r>
        <w:rPr>
          <w:spacing w:val="-1"/>
        </w:rPr>
        <w:t xml:space="preserve"> </w:t>
      </w:r>
      <w:r>
        <w:t>Altair,</w:t>
      </w:r>
      <w:r>
        <w:rPr>
          <w:spacing w:val="-1"/>
        </w:rPr>
        <w:t xml:space="preserve"> </w:t>
      </w:r>
      <w:r>
        <w:t>Plotly,</w:t>
      </w:r>
      <w:r>
        <w:rPr>
          <w:spacing w:val="-1"/>
        </w:rPr>
        <w:t xml:space="preserve"> </w:t>
      </w:r>
      <w:r>
        <w:t>Bokeh,</w:t>
      </w:r>
      <w:r>
        <w:rPr>
          <w:spacing w:val="-1"/>
        </w:rPr>
        <w:t xml:space="preserve"> </w:t>
      </w:r>
      <w:r>
        <w:t>Vega-Lite,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>
      <w:pPr>
        <w:pStyle w:val="6"/>
        <w:spacing w:before="6"/>
        <w:ind w:left="0"/>
        <w:rPr>
          <w:sz w:val="29"/>
        </w:rPr>
      </w:pPr>
    </w:p>
    <w:p>
      <w:pPr>
        <w:pStyle w:val="6"/>
      </w:pPr>
      <w:r>
        <w:t>from</w:t>
      </w:r>
      <w:r>
        <w:rPr>
          <w:spacing w:val="-5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date</w:t>
      </w:r>
    </w:p>
    <w:p>
      <w:pPr>
        <w:pStyle w:val="6"/>
        <w:spacing w:before="138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module</w:t>
      </w:r>
      <w:r>
        <w:rPr>
          <w:spacing w:val="59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local</w:t>
      </w:r>
      <w:r>
        <w:rPr>
          <w:spacing w:val="5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.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2"/>
        </w:rPr>
      </w:pPr>
    </w:p>
    <w:p>
      <w:pPr>
        <w:pStyle w:val="6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6"/>
        <w:spacing w:before="138" w:line="360" w:lineRule="auto"/>
        <w:ind w:right="479"/>
      </w:pPr>
      <w:r>
        <w:t># Pandas is a fast, powerful, flexible and easy to use open source data analysis and manipulation</w:t>
      </w:r>
      <w:r>
        <w:rPr>
          <w:spacing w:val="-57"/>
        </w:rPr>
        <w:t xml:space="preserve"> </w:t>
      </w:r>
      <w:r>
        <w:t>tool,</w:t>
      </w:r>
      <w:r>
        <w:rPr>
          <w:spacing w:val="-1"/>
        </w:rPr>
        <w:t xml:space="preserve"> </w:t>
      </w:r>
      <w:r>
        <w:t>built on top of the Python programming language.</w:t>
      </w:r>
    </w:p>
    <w:p>
      <w:pPr>
        <w:pStyle w:val="6"/>
        <w:spacing w:line="360" w:lineRule="auto"/>
        <w:ind w:right="515"/>
      </w:pPr>
      <w:r>
        <w:rPr>
          <w:sz w:val="20"/>
        </w:rPr>
        <w:t xml:space="preserve"># </w:t>
      </w:r>
      <w:r>
        <w:t>Pandas is the best tool for handling this real-world messy data. And pandas is one of the open-</w:t>
      </w:r>
      <w:r>
        <w:rPr>
          <w:spacing w:val="-5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python packages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 top of NumPy.</w:t>
      </w:r>
    </w:p>
    <w:p>
      <w:pPr>
        <w:pStyle w:val="6"/>
        <w:spacing w:before="11"/>
        <w:ind w:left="0"/>
        <w:rPr>
          <w:sz w:val="29"/>
        </w:rPr>
      </w:pPr>
    </w:p>
    <w:p>
      <w:pPr>
        <w:pStyle w:val="6"/>
      </w:pPr>
      <w:r>
        <w:t>import</w:t>
      </w:r>
      <w:r>
        <w:rPr>
          <w:spacing w:val="-1"/>
        </w:rPr>
        <w:t xml:space="preserve"> </w:t>
      </w:r>
      <w:r>
        <w:t>yfinance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yf</w:t>
      </w:r>
    </w:p>
    <w:p>
      <w:pPr>
        <w:pStyle w:val="6"/>
        <w:spacing w:before="138" w:line="360" w:lineRule="auto"/>
      </w:pPr>
      <w:r>
        <w:t>#</w:t>
      </w:r>
      <w:r>
        <w:rPr>
          <w:spacing w:val="-2"/>
        </w:rPr>
        <w:t xml:space="preserve"> </w:t>
      </w:r>
      <w:r>
        <w:t>Yfinance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Yahoo</w:t>
      </w:r>
      <w:r>
        <w:rPr>
          <w:spacing w:val="-2"/>
        </w:rPr>
        <w:t xml:space="preserve"> </w:t>
      </w:r>
      <w:r>
        <w:t>Finance</w:t>
      </w:r>
      <w:r>
        <w:rPr>
          <w:spacing w:val="-57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 a Pythonic way.</w:t>
      </w:r>
    </w:p>
    <w:p>
      <w:pPr>
        <w:pStyle w:val="6"/>
        <w:spacing w:line="360" w:lineRule="auto"/>
        <w:ind w:right="1305"/>
      </w:pPr>
      <w:r>
        <w:t>#</w:t>
      </w:r>
      <w:r>
        <w:rPr>
          <w:spacing w:val="1"/>
        </w:rPr>
        <w:t xml:space="preserve"> </w:t>
      </w:r>
      <w:r>
        <w:t>It becomes so easy for all the Python developers to get data with the help of yfinance.</w:t>
      </w:r>
      <w:r>
        <w:rPr>
          <w:spacing w:val="-57"/>
        </w:rPr>
        <w:t xml:space="preserve"> </w:t>
      </w:r>
      <w:r>
        <w:t>#</w:t>
      </w:r>
      <w:r>
        <w:rPr>
          <w:spacing w:val="60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easily</w:t>
      </w:r>
      <w:r>
        <w:rPr>
          <w:spacing w:val="-1"/>
        </w:rPr>
        <w:t xml:space="preserve"> </w:t>
      </w:r>
      <w:r>
        <w:t>download historical</w:t>
      </w:r>
      <w:r>
        <w:rPr>
          <w:spacing w:val="-1"/>
        </w:rPr>
        <w:t xml:space="preserve"> </w:t>
      </w:r>
      <w:r>
        <w:t>stock 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yfinance.</w:t>
      </w:r>
    </w:p>
    <w:p>
      <w:pPr>
        <w:pStyle w:val="6"/>
        <w:spacing w:before="10"/>
        <w:ind w:left="0"/>
        <w:rPr>
          <w:sz w:val="29"/>
        </w:rPr>
      </w:pPr>
    </w:p>
    <w:p>
      <w:pPr>
        <w:pStyle w:val="6"/>
        <w:spacing w:before="1"/>
      </w:pPr>
      <w:r>
        <w:t>import</w:t>
      </w:r>
      <w:r>
        <w:rPr>
          <w:spacing w:val="-5"/>
        </w:rPr>
        <w:t xml:space="preserve"> </w:t>
      </w:r>
      <w:r>
        <w:t>plotly.express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px</w:t>
      </w:r>
    </w:p>
    <w:p>
      <w:pPr>
        <w:pStyle w:val="6"/>
        <w:spacing w:before="138" w:line="360" w:lineRule="auto"/>
        <w:ind w:right="620"/>
      </w:pPr>
      <w:r>
        <w:t>#The</w:t>
      </w:r>
      <w:r>
        <w:rPr>
          <w:spacing w:val="-2"/>
        </w:rPr>
        <w:t xml:space="preserve"> </w:t>
      </w:r>
      <w:r>
        <w:t>plotly.express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(usually</w:t>
      </w:r>
      <w:r>
        <w:rPr>
          <w:spacing w:val="-2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px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entire</w:t>
      </w:r>
      <w:r>
        <w:rPr>
          <w:spacing w:val="-57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t>at once, and is</w:t>
      </w:r>
      <w:r>
        <w:rPr>
          <w:spacing w:val="-1"/>
        </w:rPr>
        <w:t xml:space="preserve"> </w:t>
      </w:r>
      <w:r>
        <w:t>referred to as</w:t>
      </w:r>
      <w:r>
        <w:rPr>
          <w:spacing w:val="-1"/>
        </w:rPr>
        <w:t xml:space="preserve"> </w:t>
      </w:r>
      <w:r>
        <w:t>Plotly Express</w:t>
      </w:r>
      <w:r>
        <w:rPr>
          <w:spacing w:val="-1"/>
        </w:rPr>
        <w:t xml:space="preserve"> </w:t>
      </w:r>
      <w:r>
        <w:t>or PX.</w:t>
      </w:r>
    </w:p>
    <w:p>
      <w:pPr>
        <w:pStyle w:val="6"/>
      </w:pPr>
      <w:r>
        <w:t>#Plotly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easy-to-use,</w:t>
      </w:r>
      <w:r>
        <w:rPr>
          <w:spacing w:val="-2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Plotly,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</w:p>
    <w:p>
      <w:pPr>
        <w:sectPr>
          <w:footerReference r:id="rId3" w:type="default"/>
          <w:pgSz w:w="12240" w:h="15840"/>
          <w:pgMar w:top="1140" w:right="1320" w:bottom="280" w:left="1060" w:header="720" w:footer="576" w:gutter="0"/>
          <w:pgNumType w:fmt="decimal" w:start="1"/>
          <w:cols w:space="720" w:num="1"/>
        </w:sectPr>
      </w:pPr>
    </w:p>
    <w:p>
      <w:pPr>
        <w:pStyle w:val="6"/>
        <w:spacing w:before="75"/>
      </w:pPr>
      <w:r>
        <w:t>types</w:t>
      </w:r>
      <w:r>
        <w:rPr>
          <w:spacing w:val="-2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and produces</w:t>
      </w:r>
      <w:r>
        <w:rPr>
          <w:spacing w:val="-2"/>
        </w:rPr>
        <w:t xml:space="preserve"> </w:t>
      </w:r>
      <w:r>
        <w:t>easy-to-style figures.</w:t>
      </w:r>
    </w:p>
    <w:p>
      <w:pPr>
        <w:pStyle w:val="6"/>
        <w:spacing w:before="138" w:line="360" w:lineRule="auto"/>
        <w:ind w:right="451"/>
      </w:pPr>
      <w:r>
        <w:t>#Plotly Express provides functions to visualize a variety of types of data. Most functions such as</w:t>
      </w:r>
      <w:r>
        <w:rPr>
          <w:spacing w:val="-57"/>
        </w:rPr>
        <w:t xml:space="preserve"> </w:t>
      </w:r>
      <w:r>
        <w:t>px. bar or px.</w:t>
      </w:r>
    </w:p>
    <w:p>
      <w:pPr>
        <w:pStyle w:val="6"/>
        <w:spacing w:before="10"/>
        <w:ind w:left="0"/>
        <w:rPr>
          <w:sz w:val="29"/>
        </w:rPr>
      </w:pPr>
    </w:p>
    <w:p>
      <w:pPr>
        <w:pStyle w:val="6"/>
      </w:pPr>
      <w:r>
        <w:t>from</w:t>
      </w:r>
      <w:r>
        <w:rPr>
          <w:spacing w:val="-4"/>
        </w:rPr>
        <w:t xml:space="preserve"> </w:t>
      </w:r>
      <w:r>
        <w:t>prophet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Prophet</w:t>
      </w:r>
    </w:p>
    <w:p>
      <w:pPr>
        <w:pStyle w:val="6"/>
        <w:spacing w:before="138" w:line="360" w:lineRule="auto"/>
        <w:ind w:right="606"/>
      </w:pPr>
      <w:r>
        <w:t>#Prophet is a procedure for forecasting time series data based on an additive model where non-</w:t>
      </w:r>
      <w:r>
        <w:rPr>
          <w:spacing w:val="-5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yearly,</w:t>
      </w:r>
      <w:r>
        <w:rPr>
          <w:spacing w:val="-2"/>
        </w:rPr>
        <w:t xml:space="preserve"> </w:t>
      </w:r>
      <w:r>
        <w:t>weekly,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seasonality,</w:t>
      </w:r>
      <w:r>
        <w:rPr>
          <w:spacing w:val="-2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holiday</w:t>
      </w:r>
      <w:r>
        <w:rPr>
          <w:spacing w:val="-2"/>
        </w:rPr>
        <w:t xml:space="preserve"> </w:t>
      </w:r>
      <w:r>
        <w:t>effects.</w:t>
      </w:r>
    </w:p>
    <w:p>
      <w:pPr>
        <w:pStyle w:val="6"/>
        <w:spacing w:line="360" w:lineRule="auto"/>
        <w:ind w:right="472"/>
      </w:pPr>
      <w:r>
        <w:t>#It works best with time series that have strong seasonal effects and several seasons of historical</w:t>
      </w:r>
      <w:r>
        <w:rPr>
          <w:spacing w:val="-57"/>
        </w:rPr>
        <w:t xml:space="preserve"> </w:t>
      </w:r>
      <w:r>
        <w:t>data.</w:t>
      </w:r>
    </w:p>
    <w:p>
      <w:pPr>
        <w:pStyle w:val="6"/>
        <w:ind w:left="0"/>
        <w:rPr>
          <w:sz w:val="36"/>
        </w:rPr>
      </w:pPr>
    </w:p>
    <w:p>
      <w:pPr>
        <w:pStyle w:val="6"/>
      </w:pPr>
      <w:r>
        <w:t>#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plotly</w:t>
      </w:r>
      <w:r>
        <w:rPr>
          <w:spacing w:val="-1"/>
        </w:rPr>
        <w:t xml:space="preserve"> </w:t>
      </w:r>
      <w:r>
        <w:t>import graph_objects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go.</w:t>
      </w:r>
    </w:p>
    <w:p>
      <w:pPr>
        <w:pStyle w:val="6"/>
        <w:spacing w:before="138"/>
      </w:pPr>
      <w:r>
        <w:t>from</w:t>
      </w:r>
      <w:r>
        <w:rPr>
          <w:spacing w:val="-8"/>
        </w:rPr>
        <w:t xml:space="preserve"> </w:t>
      </w:r>
      <w:r>
        <w:t>prophet.plot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plot_plotly,</w:t>
      </w:r>
      <w:r>
        <w:rPr>
          <w:spacing w:val="-5"/>
        </w:rPr>
        <w:t xml:space="preserve"> </w:t>
      </w:r>
      <w:r>
        <w:t>plot_components_plotly</w:t>
      </w:r>
    </w:p>
    <w:p>
      <w:pPr>
        <w:pStyle w:val="6"/>
        <w:spacing w:before="5"/>
        <w:ind w:left="0"/>
        <w:rPr>
          <w:sz w:val="29"/>
        </w:rPr>
      </w:pPr>
    </w:p>
    <w:p>
      <w:pPr>
        <w:pStyle w:val="6"/>
        <w:spacing w:line="490" w:lineRule="atLeast"/>
        <w:ind w:right="6554"/>
      </w:pPr>
      <w:r>
        <w:t># Get the current local</w:t>
      </w:r>
      <w:r>
        <w:rPr>
          <w:spacing w:val="1"/>
        </w:rPr>
        <w:t xml:space="preserve"> </w:t>
      </w:r>
      <w:r>
        <w:t>date.</w:t>
      </w:r>
      <w:r>
        <w:rPr>
          <w:spacing w:val="-5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"2016-01-01"</w:t>
      </w:r>
    </w:p>
    <w:p>
      <w:pPr>
        <w:pStyle w:val="6"/>
        <w:spacing w:before="108"/>
      </w:pPr>
      <w:r>
        <w:t>#</w:t>
      </w:r>
      <w:r>
        <w:rPr>
          <w:spacing w:val="-7"/>
        </w:rPr>
        <w:t xml:space="preserve"> </w:t>
      </w:r>
      <w:r>
        <w:t>TODAY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"2017-01-01"</w:t>
      </w:r>
    </w:p>
    <w:p>
      <w:pPr>
        <w:pStyle w:val="6"/>
        <w:spacing w:before="104"/>
      </w:pPr>
      <w:r>
        <w:rPr>
          <w:spacing w:val="-1"/>
        </w:rPr>
        <w:t>TODAY=</w:t>
      </w:r>
      <w:r>
        <w:rPr>
          <w:spacing w:val="-13"/>
        </w:rPr>
        <w:t xml:space="preserve"> </w:t>
      </w:r>
      <w:r>
        <w:rPr>
          <w:spacing w:val="-1"/>
        </w:rPr>
        <w:t>date.today().strftime("%Y-%m-%d")</w:t>
      </w:r>
    </w:p>
    <w:p>
      <w:pPr>
        <w:pStyle w:val="6"/>
        <w:ind w:left="0"/>
        <w:rPr>
          <w:sz w:val="26"/>
        </w:rPr>
      </w:pPr>
    </w:p>
    <w:p>
      <w:pPr>
        <w:pStyle w:val="6"/>
        <w:spacing w:before="185" w:line="331" w:lineRule="auto"/>
        <w:ind w:right="6166"/>
      </w:pPr>
      <w:r>
        <w:t># Main title in web app.</w:t>
      </w:r>
      <w:r>
        <w:rPr>
          <w:spacing w:val="1"/>
        </w:rPr>
        <w:t xml:space="preserve"> </w:t>
      </w:r>
      <w:r>
        <w:t>st.title("Stock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App")</w:t>
      </w:r>
    </w:p>
    <w:p>
      <w:pPr>
        <w:pStyle w:val="6"/>
        <w:spacing w:before="10"/>
        <w:ind w:left="0"/>
        <w:rPr>
          <w:sz w:val="32"/>
        </w:rPr>
      </w:pPr>
    </w:p>
    <w:p>
      <w:pPr>
        <w:pStyle w:val="6"/>
      </w:pPr>
      <w:r>
        <w:t>#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stock</w:t>
      </w:r>
    </w:p>
    <w:p>
      <w:pPr>
        <w:pStyle w:val="6"/>
        <w:spacing w:before="104" w:line="331" w:lineRule="auto"/>
        <w:ind w:right="181"/>
      </w:pPr>
      <w:r>
        <w:rPr>
          <w:spacing w:val="-1"/>
        </w:rPr>
        <w:t>stocks</w:t>
      </w:r>
      <w:r>
        <w:t xml:space="preserve"> </w:t>
      </w:r>
      <w:r>
        <w:rPr>
          <w:spacing w:val="-1"/>
        </w:rPr>
        <w:t>=pd.read_csv('https://raw.githubusercontent.com/kaushikjadhav01/Stock-Market-Prediction-</w:t>
      </w:r>
      <w:r>
        <w:rPr>
          <w:spacing w:val="-57"/>
        </w:rPr>
        <w:t xml:space="preserve"> </w:t>
      </w:r>
      <w:r>
        <w:t>Web-App-using-Machine-Learning-And-Sentiment-Analysis/master/Yahoo-Finance-Ticker-</w:t>
      </w:r>
      <w:r>
        <w:rPr>
          <w:spacing w:val="1"/>
        </w:rPr>
        <w:t xml:space="preserve"> </w:t>
      </w:r>
      <w:r>
        <w:t>Symbols.csv')</w:t>
      </w:r>
    </w:p>
    <w:p>
      <w:pPr>
        <w:pStyle w:val="6"/>
        <w:spacing w:before="10"/>
        <w:ind w:left="0"/>
        <w:rPr>
          <w:sz w:val="32"/>
        </w:rPr>
      </w:pPr>
    </w:p>
    <w:p>
      <w:pPr>
        <w:pStyle w:val="6"/>
      </w:pPr>
      <w:r>
        <w:t>#</w:t>
      </w:r>
      <w:r>
        <w:rPr>
          <w:spacing w:val="-1"/>
        </w:rPr>
        <w:t xml:space="preserve"> </w:t>
      </w:r>
      <w:r>
        <w:t>creating a select box</w:t>
      </w:r>
      <w:r>
        <w:rPr>
          <w:spacing w:val="-1"/>
        </w:rPr>
        <w:t xml:space="preserve"> </w:t>
      </w:r>
      <w:r>
        <w:t>in web app.</w:t>
      </w:r>
    </w:p>
    <w:p>
      <w:pPr>
        <w:pStyle w:val="6"/>
        <w:spacing w:before="104"/>
      </w:pPr>
      <w:r>
        <w:t>selected_stocks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st.selectbox("Select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Prediction",stocks)</w:t>
      </w:r>
    </w:p>
    <w:p>
      <w:pPr>
        <w:pStyle w:val="6"/>
        <w:spacing w:before="1"/>
        <w:ind w:left="0"/>
        <w:rPr>
          <w:sz w:val="35"/>
        </w:rPr>
      </w:pPr>
    </w:p>
    <w:p>
      <w:pPr>
        <w:pStyle w:val="6"/>
        <w:spacing w:before="1"/>
      </w:pPr>
      <w:r>
        <w:t># Loading data .</w:t>
      </w:r>
    </w:p>
    <w:p>
      <w:pPr>
        <w:pStyle w:val="6"/>
        <w:spacing w:before="138" w:line="360" w:lineRule="auto"/>
        <w:ind w:right="1497"/>
      </w:pPr>
      <w:r>
        <w:t>@st.cache</w:t>
      </w:r>
      <w:r>
        <w:rPr>
          <w:spacing w:val="1"/>
        </w:rPr>
        <w:t xml:space="preserve"> </w:t>
      </w:r>
      <w:r>
        <w:t>#Cache the data so we don’t have to download the data again and again.</w:t>
      </w:r>
      <w:r>
        <w:rPr>
          <w:spacing w:val="-57"/>
        </w:rPr>
        <w:t xml:space="preserve"> </w:t>
      </w:r>
      <w:r>
        <w:t>def load_data(ticker):</w:t>
      </w:r>
    </w:p>
    <w:p>
      <w:pPr>
        <w:pStyle w:val="6"/>
        <w:ind w:left="230"/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yf.download(ticker,START,TODAY)</w:t>
      </w:r>
    </w:p>
    <w:p>
      <w:pPr>
        <w:sectPr>
          <w:pgSz w:w="12240" w:h="15840"/>
          <w:pgMar w:top="1140" w:right="1320" w:bottom="280" w:left="1060" w:header="720" w:footer="720" w:gutter="0"/>
          <w:pgNumType w:fmt="decimal"/>
          <w:cols w:space="720" w:num="1"/>
        </w:sectPr>
      </w:pPr>
    </w:p>
    <w:p>
      <w:pPr>
        <w:pStyle w:val="6"/>
        <w:spacing w:before="75" w:line="360" w:lineRule="auto"/>
        <w:ind w:left="230" w:right="6554"/>
      </w:pPr>
      <w:r>
        <w:rPr>
          <w:spacing w:val="-1"/>
        </w:rPr>
        <w:t>data.reset_index(inplace=True)</w:t>
      </w:r>
      <w:r>
        <w:rPr>
          <w:spacing w:val="-57"/>
        </w:rPr>
        <w:t xml:space="preserve"> </w:t>
      </w:r>
      <w:r>
        <w:t>return data</w:t>
      </w:r>
    </w:p>
    <w:p>
      <w:pPr>
        <w:pStyle w:val="6"/>
        <w:ind w:left="0"/>
        <w:rPr>
          <w:sz w:val="36"/>
        </w:rPr>
      </w:pPr>
    </w:p>
    <w:p>
      <w:pPr>
        <w:pStyle w:val="6"/>
        <w:tabs>
          <w:tab w:val="left" w:leader="dot" w:pos="4421"/>
        </w:tabs>
      </w:pPr>
      <w:r>
        <w:t>data_load_state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st.text("Loading</w:t>
      </w:r>
      <w:r>
        <w:rPr>
          <w:spacing w:val="-1"/>
        </w:rPr>
        <w:t xml:space="preserve"> </w:t>
      </w:r>
      <w:r>
        <w:t>data</w:t>
      </w:r>
      <w:r>
        <w:tab/>
      </w:r>
      <w:r>
        <w:t>")</w:t>
      </w:r>
    </w:p>
    <w:p>
      <w:pPr>
        <w:pStyle w:val="6"/>
        <w:tabs>
          <w:tab w:val="left" w:leader="dot" w:pos="3739"/>
        </w:tabs>
        <w:spacing w:before="138" w:line="360" w:lineRule="auto"/>
        <w:ind w:right="5273"/>
      </w:pPr>
      <w:r>
        <w:t>data = load_data(selected_stocks)</w:t>
      </w:r>
      <w:r>
        <w:rPr>
          <w:spacing w:val="1"/>
        </w:rPr>
        <w:t xml:space="preserve"> </w:t>
      </w:r>
      <w:r>
        <w:t>data_load_state.text("Data</w:t>
      </w:r>
      <w:r>
        <w:rPr>
          <w:spacing w:val="-1"/>
        </w:rPr>
        <w:t xml:space="preserve"> </w:t>
      </w:r>
      <w:r>
        <w:t>Loaded</w:t>
      </w:r>
      <w:r>
        <w:tab/>
      </w:r>
      <w:r>
        <w:t>done</w:t>
      </w:r>
      <w:r>
        <w:rPr>
          <w:spacing w:val="-8"/>
        </w:rPr>
        <w:t xml:space="preserve"> </w:t>
      </w:r>
      <w:r>
        <w:t>!</w:t>
      </w:r>
      <w:r>
        <w:rPr>
          <w:spacing w:val="-8"/>
        </w:rPr>
        <w:t xml:space="preserve"> </w:t>
      </w:r>
      <w:r>
        <w:t>")</w:t>
      </w:r>
    </w:p>
    <w:p>
      <w:pPr>
        <w:pStyle w:val="6"/>
        <w:ind w:left="0"/>
        <w:rPr>
          <w:sz w:val="36"/>
        </w:rPr>
      </w:pPr>
    </w:p>
    <w:p>
      <w:pPr>
        <w:pStyle w:val="6"/>
        <w:spacing w:line="360" w:lineRule="auto"/>
        <w:ind w:right="6554"/>
      </w:pPr>
      <w:r>
        <w:t>st.subheader('Stock data')</w:t>
      </w:r>
      <w:r>
        <w:rPr>
          <w:spacing w:val="1"/>
        </w:rPr>
        <w:t xml:space="preserve"> </w:t>
      </w:r>
      <w:r>
        <w:t>st.text("(All prices are in USD)")</w:t>
      </w:r>
      <w:r>
        <w:rPr>
          <w:spacing w:val="-57"/>
        </w:rPr>
        <w:t xml:space="preserve"> </w:t>
      </w:r>
      <w:r>
        <w:t>st.text('Fixed</w:t>
      </w:r>
      <w:r>
        <w:rPr>
          <w:spacing w:val="-1"/>
        </w:rPr>
        <w:t xml:space="preserve"> </w:t>
      </w:r>
      <w:r>
        <w:t>width text')</w:t>
      </w:r>
    </w:p>
    <w:p>
      <w:pPr>
        <w:pStyle w:val="6"/>
        <w:spacing w:line="360" w:lineRule="auto"/>
        <w:ind w:right="4784"/>
      </w:pPr>
      <w:r>
        <w:t># last 5 column will be printed of the selected stock</w:t>
      </w:r>
      <w:r>
        <w:rPr>
          <w:spacing w:val="-57"/>
        </w:rPr>
        <w:t xml:space="preserve"> </w:t>
      </w:r>
      <w:r>
        <w:t>st.write(data.tail())</w:t>
      </w:r>
    </w:p>
    <w:p>
      <w:pPr>
        <w:pStyle w:val="6"/>
        <w:ind w:left="0"/>
        <w:rPr>
          <w:sz w:val="36"/>
        </w:rPr>
      </w:pPr>
    </w:p>
    <w:p>
      <w:pPr>
        <w:pStyle w:val="6"/>
        <w:spacing w:line="360" w:lineRule="auto"/>
        <w:ind w:right="7443"/>
      </w:pPr>
      <w:r>
        <w:t># Plot the data on graph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#df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px.data.stocks()</w:t>
      </w:r>
    </w:p>
    <w:p>
      <w:pPr>
        <w:pStyle w:val="6"/>
      </w:pPr>
      <w:r>
        <w:t>fig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px.line(data,</w:t>
      </w:r>
      <w:r>
        <w:rPr>
          <w:spacing w:val="-4"/>
        </w:rPr>
        <w:t xml:space="preserve"> </w:t>
      </w:r>
      <w:r>
        <w:t>x='Date',</w:t>
      </w:r>
      <w:r>
        <w:rPr>
          <w:spacing w:val="-3"/>
        </w:rPr>
        <w:t xml:space="preserve"> </w:t>
      </w:r>
      <w:r>
        <w:t>y=['Open','Close'])</w:t>
      </w:r>
    </w:p>
    <w:p>
      <w:pPr>
        <w:pStyle w:val="6"/>
        <w:spacing w:before="138" w:line="360" w:lineRule="auto"/>
      </w:pPr>
      <w:r>
        <w:t>fig.layout.update(title_text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"Time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Data"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xaxis_rangeslider_visible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57"/>
        </w:rPr>
        <w:t xml:space="preserve"> </w:t>
      </w:r>
      <w:r>
        <w:t>fig.update_layout(</w:t>
      </w:r>
    </w:p>
    <w:p>
      <w:pPr>
        <w:pStyle w:val="6"/>
        <w:ind w:left="230"/>
      </w:pPr>
      <w:r>
        <w:t>margin=dict(l=10,</w:t>
      </w:r>
      <w:r>
        <w:rPr>
          <w:spacing w:val="-3"/>
        </w:rPr>
        <w:t xml:space="preserve"> </w:t>
      </w:r>
      <w:r>
        <w:t>r=20,</w:t>
      </w:r>
      <w:r>
        <w:rPr>
          <w:spacing w:val="-3"/>
        </w:rPr>
        <w:t xml:space="preserve"> </w:t>
      </w:r>
      <w:r>
        <w:t>t=50,</w:t>
      </w:r>
      <w:r>
        <w:rPr>
          <w:spacing w:val="-3"/>
        </w:rPr>
        <w:t xml:space="preserve"> </w:t>
      </w:r>
      <w:r>
        <w:t>b=40),</w:t>
      </w:r>
    </w:p>
    <w:p>
      <w:pPr>
        <w:pStyle w:val="6"/>
        <w:spacing w:before="138"/>
        <w:ind w:left="230"/>
      </w:pPr>
      <w:r>
        <w:t>)</w:t>
      </w:r>
    </w:p>
    <w:p>
      <w:pPr>
        <w:pStyle w:val="6"/>
        <w:spacing w:before="138"/>
      </w:pPr>
      <w:r>
        <w:t>st.plotly_chart(fig)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2"/>
        </w:rPr>
      </w:pPr>
    </w:p>
    <w:p>
      <w:pPr>
        <w:pStyle w:val="6"/>
      </w:pPr>
      <w:r>
        <w:t>#</w:t>
      </w:r>
      <w:r>
        <w:rPr>
          <w:spacing w:val="-1"/>
        </w:rPr>
        <w:t xml:space="preserve"> </w:t>
      </w:r>
      <w:r>
        <w:t>Sliding bar</w:t>
      </w:r>
    </w:p>
    <w:p>
      <w:pPr>
        <w:pStyle w:val="6"/>
        <w:spacing w:before="138" w:line="360" w:lineRule="auto"/>
        <w:ind w:right="5237"/>
      </w:pPr>
      <w:r>
        <w:t>n_years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st.slider("Years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1,7)</w:t>
      </w:r>
      <w:r>
        <w:rPr>
          <w:spacing w:val="-57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n_years*365</w:t>
      </w:r>
    </w:p>
    <w:p>
      <w:pPr>
        <w:pStyle w:val="6"/>
        <w:ind w:left="0"/>
        <w:rPr>
          <w:sz w:val="36"/>
        </w:rPr>
      </w:pPr>
    </w:p>
    <w:p>
      <w:pPr>
        <w:pStyle w:val="6"/>
        <w:spacing w:line="360" w:lineRule="auto"/>
        <w:ind w:right="6610"/>
      </w:pPr>
      <w:r>
        <w:t>#Forecasting by train the dataset</w:t>
      </w:r>
      <w:r>
        <w:rPr>
          <w:spacing w:val="-57"/>
        </w:rPr>
        <w:t xml:space="preserve"> </w:t>
      </w:r>
      <w:r>
        <w:t>df_train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data[['Date','Close']]</w:t>
      </w:r>
    </w:p>
    <w:p>
      <w:pPr>
        <w:pStyle w:val="6"/>
        <w:spacing w:before="1" w:line="360" w:lineRule="auto"/>
        <w:ind w:right="3374"/>
      </w:pPr>
      <w:r>
        <w:t>df_train</w:t>
      </w:r>
      <w:r>
        <w:rPr>
          <w:spacing w:val="5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df_train.rename(columns={"Date":</w:t>
      </w:r>
      <w:r>
        <w:rPr>
          <w:spacing w:val="-3"/>
        </w:rPr>
        <w:t xml:space="preserve"> </w:t>
      </w:r>
      <w:r>
        <w:t>"ds","Close":</w:t>
      </w:r>
      <w:r>
        <w:rPr>
          <w:spacing w:val="-3"/>
        </w:rPr>
        <w:t xml:space="preserve"> </w:t>
      </w:r>
      <w:r>
        <w:t>"y"})</w:t>
      </w:r>
      <w:r>
        <w:rPr>
          <w:spacing w:val="-57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Prophet()</w:t>
      </w:r>
    </w:p>
    <w:p>
      <w:pPr>
        <w:pStyle w:val="6"/>
      </w:pPr>
      <w:r>
        <w:t>m.fit(df_train)</w:t>
      </w:r>
    </w:p>
    <w:p>
      <w:pPr>
        <w:sectPr>
          <w:pgSz w:w="12240" w:h="15840"/>
          <w:pgMar w:top="1140" w:right="1320" w:bottom="280" w:left="1060" w:header="720" w:footer="720" w:gutter="0"/>
          <w:pgNumType w:fmt="decimal"/>
          <w:cols w:space="720" w:num="1"/>
        </w:sectPr>
      </w:pPr>
    </w:p>
    <w:p>
      <w:pPr>
        <w:pStyle w:val="6"/>
        <w:spacing w:before="129" w:line="360" w:lineRule="auto"/>
        <w:ind w:right="4759"/>
      </w:pPr>
      <w:r>
        <w:t>future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m.make_future_dataframe(periods=period)</w:t>
      </w:r>
      <w:r>
        <w:rPr>
          <w:spacing w:val="-57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m.predict(future)</w:t>
      </w:r>
    </w:p>
    <w:p>
      <w:pPr>
        <w:pStyle w:val="6"/>
        <w:ind w:left="0"/>
        <w:rPr>
          <w:sz w:val="36"/>
        </w:rPr>
      </w:pPr>
    </w:p>
    <w:p>
      <w:pPr>
        <w:pStyle w:val="6"/>
        <w:spacing w:line="360" w:lineRule="auto"/>
        <w:ind w:right="4474"/>
      </w:pPr>
      <w:r>
        <w:t>#</w:t>
      </w:r>
      <w:r>
        <w:rPr>
          <w:spacing w:val="-6"/>
        </w:rPr>
        <w:t xml:space="preserve"> </w:t>
      </w:r>
      <w:r>
        <w:t>forecast[['ds',</w:t>
      </w:r>
      <w:r>
        <w:rPr>
          <w:spacing w:val="-5"/>
        </w:rPr>
        <w:t xml:space="preserve"> </w:t>
      </w:r>
      <w:r>
        <w:t>'yhat',</w:t>
      </w:r>
      <w:r>
        <w:rPr>
          <w:spacing w:val="-6"/>
        </w:rPr>
        <w:t xml:space="preserve"> </w:t>
      </w:r>
      <w:r>
        <w:t>'yhat_lower',</w:t>
      </w:r>
      <w:r>
        <w:rPr>
          <w:spacing w:val="-5"/>
        </w:rPr>
        <w:t xml:space="preserve"> </w:t>
      </w:r>
      <w:r>
        <w:t>'yhat_upper']].tail()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st.write(forecast)</w:t>
      </w:r>
    </w:p>
    <w:p>
      <w:pPr>
        <w:pStyle w:val="6"/>
        <w:spacing w:line="360" w:lineRule="auto"/>
        <w:ind w:right="7004"/>
      </w:pPr>
      <w:r>
        <w:t>st.subheader('Predict Stock')</w:t>
      </w:r>
      <w:r>
        <w:rPr>
          <w:spacing w:val="-58"/>
        </w:rPr>
        <w:t xml:space="preserve"> </w:t>
      </w:r>
      <w:r>
        <w:t>st.write(forecast.tail())</w:t>
      </w:r>
      <w:r>
        <w:rPr>
          <w:spacing w:val="1"/>
        </w:rPr>
        <w:t xml:space="preserve"> </w:t>
      </w:r>
      <w:r>
        <w:t>st.write('Predict</w:t>
      </w:r>
      <w:r>
        <w:rPr>
          <w:spacing w:val="-1"/>
        </w:rPr>
        <w:t xml:space="preserve"> </w:t>
      </w:r>
      <w:r>
        <w:t>Stock')</w:t>
      </w:r>
    </w:p>
    <w:p>
      <w:pPr>
        <w:pStyle w:val="6"/>
      </w:pPr>
      <w:r>
        <w:t>#</w:t>
      </w:r>
      <w:r>
        <w:rPr>
          <w:spacing w:val="-2"/>
        </w:rPr>
        <w:t xml:space="preserve"> </w:t>
      </w:r>
      <w:r>
        <w:t>fig1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go(m,forecast)</w:t>
      </w:r>
    </w:p>
    <w:p>
      <w:pPr>
        <w:pStyle w:val="6"/>
        <w:spacing w:before="138" w:line="360" w:lineRule="auto"/>
        <w:ind w:right="6748"/>
      </w:pPr>
      <w:r>
        <w:t>fig1 = plot_plotly(m, forecast )</w:t>
      </w:r>
      <w:r>
        <w:rPr>
          <w:spacing w:val="-57"/>
        </w:rPr>
        <w:t xml:space="preserve"> </w:t>
      </w:r>
      <w:r>
        <w:t>st.plotly_chart(fig1)</w:t>
      </w:r>
      <w:r>
        <w:rPr>
          <w:spacing w:val="1"/>
        </w:rPr>
        <w:t xml:space="preserve"> </w:t>
      </w:r>
      <w:r>
        <w:t>st.write('forecast</w:t>
      </w:r>
      <w:r>
        <w:rPr>
          <w:spacing w:val="-11"/>
        </w:rPr>
        <w:t xml:space="preserve"> </w:t>
      </w:r>
      <w:r>
        <w:t>Components')</w:t>
      </w:r>
    </w:p>
    <w:p>
      <w:pPr>
        <w:pStyle w:val="6"/>
        <w:spacing w:line="360" w:lineRule="auto"/>
        <w:ind w:right="5546"/>
      </w:pPr>
      <w:r>
        <w:t>fig2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plot_components_plotly(m,</w:t>
      </w:r>
      <w:r>
        <w:rPr>
          <w:spacing w:val="-6"/>
        </w:rPr>
        <w:t xml:space="preserve"> </w:t>
      </w:r>
      <w:r>
        <w:t>forecast)</w:t>
      </w:r>
      <w:r>
        <w:rPr>
          <w:spacing w:val="-57"/>
        </w:rPr>
        <w:t xml:space="preserve"> </w:t>
      </w:r>
      <w:r>
        <w:t>st.write(fig2)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7"/>
        <w:ind w:left="0"/>
        <w:rPr>
          <w:sz w:val="12"/>
        </w:rPr>
      </w:pPr>
    </w:p>
    <w:p>
      <w:pPr>
        <w:rPr>
          <w:rFonts w:hint="default"/>
          <w:sz w:val="12"/>
        </w:rPr>
      </w:pPr>
      <w:r>
        <w:rPr>
          <w:rFonts w:hint="default"/>
          <w:sz w:val="12"/>
        </w:rPr>
        <w:drawing>
          <wp:inline distT="0" distB="0" distL="114300" distR="114300">
            <wp:extent cx="6255385" cy="3428365"/>
            <wp:effectExtent l="0" t="0" r="18415" b="635"/>
            <wp:docPr id="2" name="Picture 2" descr="Screenshot 2022-11-14 at 4.06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1-14 at 4.06.5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b/>
          <w:bCs/>
          <w:sz w:val="24"/>
          <w:szCs w:val="52"/>
        </w:rPr>
        <w:t>Fig.1 Dashboard Web App to predict Stock Price</w:t>
      </w: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both"/>
        <w:rPr>
          <w:rFonts w:hint="default"/>
          <w:b/>
          <w:bCs/>
          <w:sz w:val="24"/>
          <w:szCs w:val="52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52"/>
        </w:rPr>
        <w:sectPr>
          <w:pgSz w:w="12240" w:h="15840"/>
          <w:pgMar w:top="1500" w:right="1320" w:bottom="280" w:left="1060" w:header="720" w:footer="720" w:gutter="0"/>
          <w:pgNumType w:fmt="decimal"/>
          <w:cols w:space="720" w:num="1"/>
        </w:sectPr>
      </w:pPr>
    </w:p>
    <w:p>
      <w:pPr>
        <w:pStyle w:val="6"/>
        <w:ind w:left="0"/>
        <w:rPr>
          <w:rFonts w:hint="default"/>
          <w:sz w:val="25"/>
        </w:rPr>
      </w:pPr>
      <w:r>
        <w:rPr>
          <w:rFonts w:hint="default"/>
          <w:sz w:val="25"/>
        </w:rPr>
        <w:drawing>
          <wp:inline distT="0" distB="0" distL="114300" distR="114300">
            <wp:extent cx="6052185" cy="3317240"/>
            <wp:effectExtent l="0" t="0" r="18415" b="10160"/>
            <wp:docPr id="3" name="Picture 3" descr="Screenshot 2022-11-14 at 4.07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1-14 at 4.07.0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b/>
          <w:bCs/>
          <w:sz w:val="24"/>
          <w:szCs w:val="52"/>
        </w:rPr>
        <w:t>Fig.2 Slidebar to predict according to year</w:t>
      </w:r>
    </w:p>
    <w:p>
      <w:pPr>
        <w:jc w:val="center"/>
        <w:rPr>
          <w:rFonts w:hint="default"/>
          <w:sz w:val="24"/>
          <w:szCs w:val="52"/>
        </w:rPr>
      </w:pPr>
    </w:p>
    <w:p>
      <w:pPr>
        <w:jc w:val="center"/>
        <w:rPr>
          <w:rFonts w:hint="default"/>
          <w:sz w:val="24"/>
          <w:szCs w:val="52"/>
        </w:rPr>
      </w:pPr>
    </w:p>
    <w:p>
      <w:pPr>
        <w:jc w:val="center"/>
        <w:rPr>
          <w:rFonts w:hint="default"/>
          <w:sz w:val="24"/>
          <w:szCs w:val="52"/>
        </w:rPr>
      </w:pPr>
    </w:p>
    <w:p>
      <w:pPr>
        <w:jc w:val="center"/>
        <w:rPr>
          <w:rFonts w:hint="default"/>
          <w:sz w:val="25"/>
        </w:rPr>
      </w:pPr>
      <w:r>
        <w:rPr>
          <w:rFonts w:hint="default"/>
          <w:sz w:val="25"/>
        </w:rPr>
        <w:drawing>
          <wp:inline distT="0" distB="0" distL="114300" distR="114300">
            <wp:extent cx="5961380" cy="3863340"/>
            <wp:effectExtent l="0" t="0" r="7620" b="22860"/>
            <wp:docPr id="4" name="Picture 4" descr="Screenshot 2022-11-14 at 4.07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1-14 at 4.07.3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b/>
          <w:bCs/>
          <w:sz w:val="24"/>
          <w:szCs w:val="52"/>
        </w:rPr>
        <w:t>Fig.3 Plotting graph for prediction</w:t>
      </w: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b/>
          <w:bCs/>
          <w:sz w:val="24"/>
          <w:szCs w:val="52"/>
        </w:rPr>
        <w:drawing>
          <wp:inline distT="0" distB="0" distL="114300" distR="114300">
            <wp:extent cx="6255385" cy="3428365"/>
            <wp:effectExtent l="0" t="0" r="18415" b="635"/>
            <wp:docPr id="6" name="Picture 6" descr="Screenshot 2022-11-14 at 4.27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1-14 at 4.27.1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b/>
          <w:bCs/>
          <w:sz w:val="24"/>
          <w:szCs w:val="52"/>
        </w:rPr>
        <w:t>Fig.4. Prediction of stock in the months.</w:t>
      </w:r>
    </w:p>
    <w:p>
      <w:pPr>
        <w:jc w:val="center"/>
        <w:rPr>
          <w:rFonts w:hint="default"/>
          <w:b/>
          <w:bCs/>
          <w:sz w:val="24"/>
          <w:szCs w:val="52"/>
        </w:rPr>
      </w:pPr>
      <w:r>
        <w:rPr>
          <w:rFonts w:hint="default"/>
          <w:sz w:val="25"/>
        </w:rPr>
        <w:drawing>
          <wp:inline distT="0" distB="0" distL="114300" distR="114300">
            <wp:extent cx="6255385" cy="3428365"/>
            <wp:effectExtent l="0" t="0" r="18415" b="635"/>
            <wp:docPr id="5" name="Picture 5" descr="Screenshot 2022-11-14 at 4.07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11-14 at 4.07.47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52"/>
        </w:rPr>
      </w:pPr>
    </w:p>
    <w:p>
      <w:pPr>
        <w:jc w:val="center"/>
        <w:rPr>
          <w:rFonts w:hint="default"/>
          <w:b/>
          <w:bCs/>
          <w:sz w:val="24"/>
          <w:szCs w:val="52"/>
        </w:rPr>
        <w:sectPr>
          <w:pgSz w:w="12240" w:h="15840"/>
          <w:pgMar w:top="1500" w:right="1320" w:bottom="280" w:left="1060" w:header="720" w:footer="720" w:gutter="0"/>
          <w:pgNumType w:fmt="decimal"/>
          <w:cols w:space="720" w:num="1"/>
        </w:sectPr>
      </w:pPr>
      <w:r>
        <w:rPr>
          <w:rFonts w:hint="default"/>
          <w:b/>
          <w:bCs/>
          <w:sz w:val="24"/>
          <w:szCs w:val="52"/>
        </w:rPr>
        <w:t>Fig.5 Forecast components on trend, yearly, and weekly basis.</w:t>
      </w:r>
    </w:p>
    <w:p>
      <w:pPr>
        <w:tabs>
          <w:tab w:val="left" w:pos="0"/>
        </w:tabs>
        <w:spacing w:line="360" w:lineRule="auto"/>
        <w:jc w:val="center"/>
        <w:rPr>
          <w:rFonts w:hint="default" w:eastAsia="Calibri" w:cs="Calibri"/>
          <w:b/>
          <w:color w:val="000000"/>
          <w:spacing w:val="-1"/>
          <w:kern w:val="0"/>
          <w:sz w:val="36"/>
          <w:szCs w:val="36"/>
          <w:lang w:eastAsia="en-US"/>
        </w:rPr>
      </w:pPr>
      <w:r>
        <w:rPr>
          <w:rFonts w:hint="default" w:eastAsia="Calibri" w:cs="Calibri"/>
          <w:b/>
          <w:color w:val="000000"/>
          <w:spacing w:val="-1"/>
          <w:kern w:val="0"/>
          <w:sz w:val="36"/>
          <w:szCs w:val="36"/>
          <w:lang w:eastAsia="en-US"/>
        </w:rPr>
        <w:t>REFERENCES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A. Ben-Hur and J. Weston. A user's guide to support vector machines. In O. Carugo and F. Eisenhaber (eds.),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Data Mining Techniques for the Life Sciences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pp. 223--239. Springer, 2010.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Picture 1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Picture 2" descr="IMG_25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Bing Search API. Windows Azure Marketplace.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Picture 3" descr="IMG_25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N. K. Chowdhury and C. K.-S. Leung. Improved travel time prediction algorithms for intelligent transportation systems. In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Proc. KES 2011, Part II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pp. 355--365.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Picture 4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Picture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A. Cuzzocrea, C. K.-S. Leung, and R. K. MacKinnon. Mining constrained frequent itemsets from distributed uncertain data.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FGCS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37: 117--126, July 2014.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Picture 6" descr="IMG_26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Picture 7" descr="IMG_26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T. Finley and T. Joachims. Training structural SVMs when exact inference is intractable. In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Proc. ICML 2008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ACM, pp. 304--311. ACM.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Picture 8" descr="IMG_26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Picture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D. Hodges. Is your fund manager beating the index?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MoneySense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15(7):10, Dec. 2013/Jan. 2014.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Picture 10" descr="IMG_26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T. Joachims, T. Finley, and C.-N. J. Yu. Cutting-plane training of structural SVMs.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Machine Learning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77(1): 27--59, Oct. 2009.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Picture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Picture 12" descr="IMG_26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D. E. King. Dlib-ml: a machine learning toolkit.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JMLR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10: 1755--1758, July 2009.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Picture 13" descr="IMG_26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Picture 14" descr="IMG_26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 w:line="400" w:lineRule="atLeast"/>
        <w:ind w:left="425" w:leftChars="0" w:hanging="425" w:firstLineChars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V. Kolmogorov and C. Rother. Minimizing nonsubmodular functions with graph cuts-a review.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IEEE TPAMI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29(7): 1274--1279, July 2007.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Picture 15" descr="IMG_27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Picture 16" descr="IMG_27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before="9"/>
        <w:ind w:left="425" w:leftChars="0" w:hanging="425" w:firstLineChars="0"/>
        <w:rPr>
          <w:rFonts w:hint="default"/>
          <w:sz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. K.-S. Leung, F. Jiang, and Y. Hayduk. A landmark-model based system for mining frequent patterns from uncertain data streams. In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hd w:val="clear" w:fill="FFFFFF"/>
        </w:rPr>
        <w:t>Proc. IDEAS 2011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hd w:val="clear" w:fill="FFFFFF"/>
        </w:rPr>
        <w:t>, pp. 249--250. ACM.</w:t>
      </w:r>
    </w:p>
    <w:sectPr>
      <w:pgSz w:w="12240" w:h="15840"/>
      <w:pgMar w:top="1220" w:right="1320" w:bottom="280" w:left="106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Cz/D2azAIAACU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77361"/>
    <w:multiLevelType w:val="singleLevel"/>
    <w:tmpl w:val="F3D773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07D23"/>
    <w:rsid w:val="00686163"/>
    <w:rsid w:val="00A07CEF"/>
    <w:rsid w:val="00A07D23"/>
    <w:rsid w:val="67FFBBDF"/>
    <w:rsid w:val="7EBF0551"/>
    <w:rsid w:val="F5DBA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593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110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0"/>
    </w:pPr>
    <w:rPr>
      <w:sz w:val="24"/>
      <w:szCs w:val="24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Title"/>
    <w:basedOn w:val="1"/>
    <w:qFormat/>
    <w:uiPriority w:val="10"/>
    <w:pPr>
      <w:spacing w:before="60"/>
      <w:ind w:left="2650"/>
    </w:pPr>
    <w:rPr>
      <w:b/>
      <w:bCs/>
      <w:sz w:val="36"/>
      <w:szCs w:val="36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hyperlink" Target="https://dl.acm.org/doi/10.1109/TPAMI.2007.1031" TargetMode="External"/><Relationship Id="rId26" Type="http://schemas.openxmlformats.org/officeDocument/2006/relationships/hyperlink" Target="http://scholar.google.com/scholar?hl=en%26q=V.+Kolmogorov+and+C.+Rother.+Minimizing+nonsubmodular+functions+with+graph+cuts-a+review.+IEEE+TPAMI,+29(7):+1274--1279,+July+2007.+10.1109/TPAMI.2007.1031+" TargetMode="External"/><Relationship Id="rId25" Type="http://schemas.openxmlformats.org/officeDocument/2006/relationships/hyperlink" Target="https://dl.acm.org/doi/10.5555/1577069.1755843" TargetMode="External"/><Relationship Id="rId24" Type="http://schemas.openxmlformats.org/officeDocument/2006/relationships/hyperlink" Target="http://scholar.google.com/scholar?hl=en%26q=D.+E.+King.+Dlib-ml:+a+machine+learning+toolkit.+JMLR,+10:+1755--1758,+July+2009.+" TargetMode="External"/><Relationship Id="rId23" Type="http://schemas.openxmlformats.org/officeDocument/2006/relationships/hyperlink" Target="https://dl.acm.org/doi/10.1007/s10994-009-5108-8" TargetMode="External"/><Relationship Id="rId22" Type="http://schemas.openxmlformats.org/officeDocument/2006/relationships/hyperlink" Target="http://scholar.google.com/scholar?hl=en%26q=T.+Joachims,+T.+Finley,+and+C.-N.+J.+Yu.+Cutting-plane+training+of+structural+SVMs.+Machine+Learning,+77(1):+27--59,+Oct.+2009.+10.1007/s10994-009-5108-8+" TargetMode="External"/><Relationship Id="rId21" Type="http://schemas.openxmlformats.org/officeDocument/2006/relationships/hyperlink" Target="http://scholar.google.com/scholar?hl=en%26q=D.+Hodges.+Is+your+fund+manager+beating+the+index?+MoneySense,+15(7):10,+Dec.+2013/Jan.+2014." TargetMode="External"/><Relationship Id="rId20" Type="http://schemas.openxmlformats.org/officeDocument/2006/relationships/hyperlink" Target="https://dl.acm.org/doi/10.1145/1390156.1390195" TargetMode="External"/><Relationship Id="rId2" Type="http://schemas.openxmlformats.org/officeDocument/2006/relationships/settings" Target="settings.xml"/><Relationship Id="rId19" Type="http://schemas.openxmlformats.org/officeDocument/2006/relationships/hyperlink" Target="http://scholar.google.com/scholar?hl=en%26q=T.+Finley+and+T.+Joachims.+Training+structural+SVMs+when+exact+inference+is+intractable.+In+Proc.+ICML+2008,+ACM,+pp.+304--311.+ACM.+10.1145/1390156.1390195+" TargetMode="External"/><Relationship Id="rId18" Type="http://schemas.openxmlformats.org/officeDocument/2006/relationships/hyperlink" Target="https://dl.acm.org/doi/10.1016/j.future.2013.10.026" TargetMode="External"/><Relationship Id="rId17" Type="http://schemas.openxmlformats.org/officeDocument/2006/relationships/hyperlink" Target="http://scholar.google.com/scholar?hl=en%26q=A.+Cuzzocrea,+C.+K.-S.+Leung,+and+R.+K.+MacKinnon.+Mining+constrained+frequent+itemsets+from+distributed+uncertain+data.+FGCS,+37:+117--126,+July+2014." TargetMode="External"/><Relationship Id="rId16" Type="http://schemas.openxmlformats.org/officeDocument/2006/relationships/hyperlink" Target="https://dl.acm.org/doi/10.5555/2041341.2041380" TargetMode="External"/><Relationship Id="rId15" Type="http://schemas.openxmlformats.org/officeDocument/2006/relationships/hyperlink" Target="http://scholar.google.com/scholar?hl=en%26q=N.+K.+Chowdhury+and+C.+K.-S.+Leung.+Improved+travel+time+prediction+algorithms+for+intelligent+transportation+systems.+In+Proc.+KES+2011,+Part+II,+pp.+355--365.+" TargetMode="External"/><Relationship Id="rId14" Type="http://schemas.openxmlformats.org/officeDocument/2006/relationships/hyperlink" Target="http://scholar.google.com/scholar?hl=en%26q=Bing+Search+API.+Windows+Azure+Marketplace.+http:/datamarket.azure.com/dataset/bing/search" TargetMode="External"/><Relationship Id="rId13" Type="http://schemas.openxmlformats.org/officeDocument/2006/relationships/hyperlink" Target="https://dl.acm.org/servlet/linkout?suffix=e_1_3_2_1_1_1%26dbid=16%26doi=10.1145/2628194.2628211%26key=10.1007/978-1-60327-241-4_13" TargetMode="External"/><Relationship Id="rId12" Type="http://schemas.openxmlformats.org/officeDocument/2006/relationships/image" Target="../NULL"/><Relationship Id="rId11" Type="http://schemas.openxmlformats.org/officeDocument/2006/relationships/hyperlink" Target="http://scholar.google.com/scholar?hl=en%26q=A.+Ben-Hur+and+J.+Weston.+A+user's+guide+to+support+vector+machines.+In+O.+Carugo+and+F.+Eisenhaber+(eds.),+Data+Mining+Techniques+for+the+Life+Sciences,+pp.+223--239.+Springer,+2010.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676</Words>
  <Characters>3856</Characters>
  <Lines>32</Lines>
  <Paragraphs>9</Paragraphs>
  <TotalTime>0</TotalTime>
  <ScaleCrop>false</ScaleCrop>
  <LinksUpToDate>false</LinksUpToDate>
  <CharactersWithSpaces>4523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2022-11-11T19:38:00Z</dcterms:created>
  <dc:creator>Data</dc:creator>
  <cp:lastModifiedBy>bunty</cp:lastModifiedBy>
  <dcterms:modified xsi:type="dcterms:W3CDTF">2022-11-14T18:14:49Z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1033-4.7.0.7770</vt:lpwstr>
  </property>
</Properties>
</file>