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EC" w:rsidRDefault="00944DE6">
      <w:pPr>
        <w:rPr>
          <w:b/>
          <w:sz w:val="36"/>
          <w:szCs w:val="36"/>
        </w:rPr>
      </w:pPr>
      <w:r w:rsidRPr="00944DE6">
        <w:rPr>
          <w:b/>
          <w:sz w:val="36"/>
          <w:szCs w:val="36"/>
        </w:rPr>
        <w:t>Common Market</w:t>
      </w:r>
    </w:p>
    <w:p w:rsidR="00944DE6" w:rsidRDefault="00944DE6" w:rsidP="00944DE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Scrolling on the grids</w:t>
      </w:r>
    </w:p>
    <w:p w:rsidR="00944DE6" w:rsidRDefault="00B1005D" w:rsidP="00944DE6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We</w:t>
      </w:r>
      <w:r w:rsidR="00944DE6">
        <w:rPr>
          <w:b/>
          <w:sz w:val="36"/>
          <w:szCs w:val="36"/>
        </w:rPr>
        <w:t xml:space="preserve"> should make the horizontal scroll visible at any point of the view.</w:t>
      </w:r>
    </w:p>
    <w:p w:rsidR="00944DE6" w:rsidRDefault="00B1005D" w:rsidP="00944DE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 w:rsidR="00944DE6">
        <w:rPr>
          <w:b/>
          <w:sz w:val="36"/>
          <w:szCs w:val="36"/>
        </w:rPr>
        <w:t>he search on the trends, summary tables and the report</w:t>
      </w:r>
    </w:p>
    <w:p w:rsidR="00944DE6" w:rsidRDefault="00641BF0" w:rsidP="00944DE6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The</w:t>
      </w:r>
      <w:r w:rsidR="00944DE6">
        <w:rPr>
          <w:b/>
          <w:sz w:val="36"/>
          <w:szCs w:val="36"/>
        </w:rPr>
        <w:t xml:space="preserve"> search panels need to </w:t>
      </w:r>
      <w:r>
        <w:rPr>
          <w:b/>
          <w:sz w:val="36"/>
          <w:szCs w:val="36"/>
        </w:rPr>
        <w:t>be revisited</w:t>
      </w:r>
      <w:r w:rsidR="00944DE6">
        <w:rPr>
          <w:b/>
          <w:sz w:val="36"/>
          <w:szCs w:val="36"/>
        </w:rPr>
        <w:t xml:space="preserve"> as they are not returning some information.</w:t>
      </w:r>
    </w:p>
    <w:p w:rsidR="00944DE6" w:rsidRDefault="00944DE6" w:rsidP="00944DE6">
      <w:pPr>
        <w:pStyle w:val="ListParagraph"/>
        <w:rPr>
          <w:b/>
          <w:sz w:val="36"/>
          <w:szCs w:val="36"/>
        </w:rPr>
      </w:pPr>
    </w:p>
    <w:p w:rsidR="00944DE6" w:rsidRPr="00B72D71" w:rsidRDefault="00944DE6" w:rsidP="00B72D71">
      <w:pPr>
        <w:rPr>
          <w:b/>
          <w:sz w:val="36"/>
          <w:szCs w:val="36"/>
        </w:rPr>
      </w:pPr>
      <w:r w:rsidRPr="00B72D71">
        <w:rPr>
          <w:b/>
          <w:sz w:val="36"/>
          <w:szCs w:val="36"/>
        </w:rPr>
        <w:t>Calendar of Activities</w:t>
      </w:r>
    </w:p>
    <w:p w:rsidR="00944DE6" w:rsidRDefault="00944DE6" w:rsidP="00944DE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Wrong values </w:t>
      </w:r>
      <w:r w:rsidR="00295569">
        <w:rPr>
          <w:b/>
          <w:sz w:val="36"/>
          <w:szCs w:val="36"/>
        </w:rPr>
        <w:t>on the flags.</w:t>
      </w:r>
    </w:p>
    <w:p w:rsidR="00295569" w:rsidRDefault="00980AB2" w:rsidP="00295569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The</w:t>
      </w:r>
      <w:r w:rsidR="00295569">
        <w:rPr>
          <w:b/>
          <w:sz w:val="36"/>
          <w:szCs w:val="36"/>
        </w:rPr>
        <w:t xml:space="preserve"> values on the flags are not reflecting the real meeting numbers</w:t>
      </w:r>
      <w:r>
        <w:rPr>
          <w:b/>
          <w:sz w:val="36"/>
          <w:szCs w:val="36"/>
        </w:rPr>
        <w:t>.</w:t>
      </w:r>
      <w:r w:rsidR="00295569">
        <w:rPr>
          <w:b/>
          <w:sz w:val="36"/>
          <w:szCs w:val="36"/>
        </w:rPr>
        <w:t xml:space="preserve"> </w:t>
      </w:r>
    </w:p>
    <w:p w:rsidR="00295569" w:rsidRDefault="00295569" w:rsidP="0029556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EAC flag missing</w:t>
      </w:r>
    </w:p>
    <w:p w:rsidR="00295569" w:rsidRDefault="00295569" w:rsidP="00295569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Add the EAC flag and the corresponding meeting values.</w:t>
      </w:r>
    </w:p>
    <w:p w:rsidR="007F2571" w:rsidRDefault="007F2571" w:rsidP="007F257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Create a way they can choose a column of their own choice to freezing.</w:t>
      </w:r>
    </w:p>
    <w:p w:rsidR="007F2571" w:rsidRDefault="007F2571" w:rsidP="007F257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They are having a problem of amending the block dates. </w:t>
      </w:r>
    </w:p>
    <w:p w:rsidR="00295569" w:rsidRDefault="00295569" w:rsidP="0029556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50/50 rule</w:t>
      </w:r>
    </w:p>
    <w:p w:rsidR="00295569" w:rsidRDefault="00640DB8" w:rsidP="00295569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="00295569">
        <w:rPr>
          <w:b/>
          <w:sz w:val="36"/>
          <w:szCs w:val="36"/>
        </w:rPr>
        <w:t>EAC secretariat should have equal numbers of activities with the sum of all the activities in the partner states.</w:t>
      </w:r>
    </w:p>
    <w:p w:rsidR="00295569" w:rsidRDefault="00295569" w:rsidP="00295569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E.g. if you have 6 activities then 3 should go to EAC and the other 3 go to the partner states.</w:t>
      </w:r>
    </w:p>
    <w:p w:rsidR="00980AB2" w:rsidRDefault="00980AB2" w:rsidP="00295569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Note: They are interested in rotational activities.</w:t>
      </w:r>
    </w:p>
    <w:p w:rsidR="00980AB2" w:rsidRDefault="00640DB8" w:rsidP="00295569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2) Should</w:t>
      </w:r>
      <w:r w:rsidR="00980AB2">
        <w:rPr>
          <w:b/>
          <w:sz w:val="36"/>
          <w:szCs w:val="36"/>
        </w:rPr>
        <w:t xml:space="preserve"> add a small window on the sides to show</w:t>
      </w:r>
      <w:r>
        <w:rPr>
          <w:b/>
          <w:sz w:val="36"/>
          <w:szCs w:val="36"/>
        </w:rPr>
        <w:t xml:space="preserve"> the no of activities awarded to countries on the scheduler.</w:t>
      </w:r>
    </w:p>
    <w:p w:rsidR="00640DB8" w:rsidRDefault="00640DB8" w:rsidP="00295569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3) Partner states should only see those appointments that are scheduled to them.</w:t>
      </w:r>
    </w:p>
    <w:p w:rsidR="00640DB8" w:rsidRDefault="00640DB8" w:rsidP="00295569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4) Re format the exported excel to be more user friendly.</w:t>
      </w:r>
    </w:p>
    <w:p w:rsidR="00640DB8" w:rsidRDefault="00B72D71" w:rsidP="00B72D71">
      <w:pPr>
        <w:rPr>
          <w:b/>
          <w:sz w:val="36"/>
          <w:szCs w:val="36"/>
        </w:rPr>
      </w:pPr>
      <w:r w:rsidRPr="00B72D71">
        <w:rPr>
          <w:b/>
          <w:sz w:val="36"/>
          <w:szCs w:val="36"/>
        </w:rPr>
        <w:t>NTB</w:t>
      </w:r>
    </w:p>
    <w:p w:rsidR="00B72D71" w:rsidRPr="003322E7" w:rsidRDefault="00651395" w:rsidP="00B72D71">
      <w:pPr>
        <w:pStyle w:val="ListParagraph"/>
        <w:numPr>
          <w:ilvl w:val="0"/>
          <w:numId w:val="1"/>
        </w:numPr>
        <w:rPr>
          <w:b/>
          <w:sz w:val="36"/>
          <w:szCs w:val="36"/>
          <w:highlight w:val="yellow"/>
        </w:rPr>
      </w:pPr>
      <w:r w:rsidRPr="003322E7">
        <w:rPr>
          <w:b/>
          <w:sz w:val="36"/>
          <w:szCs w:val="36"/>
          <w:highlight w:val="yellow"/>
        </w:rPr>
        <w:t>Change</w:t>
      </w:r>
      <w:r w:rsidR="00B72D71" w:rsidRPr="003322E7">
        <w:rPr>
          <w:b/>
          <w:sz w:val="36"/>
          <w:szCs w:val="36"/>
          <w:highlight w:val="yellow"/>
        </w:rPr>
        <w:t xml:space="preserve"> from New NTB to Report A Complaint/Incident</w:t>
      </w:r>
      <w:r w:rsidRPr="003322E7">
        <w:rPr>
          <w:b/>
          <w:sz w:val="36"/>
          <w:szCs w:val="36"/>
          <w:highlight w:val="yellow"/>
        </w:rPr>
        <w:t>.</w:t>
      </w:r>
    </w:p>
    <w:p w:rsidR="00B72D71" w:rsidRPr="00F03678" w:rsidRDefault="00651395" w:rsidP="00B72D71">
      <w:pPr>
        <w:pStyle w:val="ListParagraph"/>
        <w:numPr>
          <w:ilvl w:val="0"/>
          <w:numId w:val="1"/>
        </w:numPr>
        <w:rPr>
          <w:b/>
          <w:sz w:val="36"/>
          <w:szCs w:val="36"/>
          <w:highlight w:val="yellow"/>
        </w:rPr>
      </w:pPr>
      <w:r w:rsidRPr="00F03678">
        <w:rPr>
          <w:b/>
          <w:sz w:val="36"/>
          <w:szCs w:val="36"/>
          <w:highlight w:val="yellow"/>
        </w:rPr>
        <w:t>Order the complaints by the date of occurrence.</w:t>
      </w:r>
    </w:p>
    <w:p w:rsidR="00651395" w:rsidRPr="00720E29" w:rsidRDefault="00651395" w:rsidP="00B72D71">
      <w:pPr>
        <w:pStyle w:val="ListParagraph"/>
        <w:numPr>
          <w:ilvl w:val="0"/>
          <w:numId w:val="1"/>
        </w:numPr>
        <w:rPr>
          <w:b/>
          <w:sz w:val="36"/>
          <w:szCs w:val="36"/>
          <w:highlight w:val="yellow"/>
        </w:rPr>
      </w:pPr>
      <w:r w:rsidRPr="00720E29">
        <w:rPr>
          <w:b/>
          <w:sz w:val="36"/>
          <w:szCs w:val="36"/>
          <w:highlight w:val="yellow"/>
        </w:rPr>
        <w:t>Complainant should view and edit their own complaints as long as they are not yet verified as NTBs.</w:t>
      </w:r>
    </w:p>
    <w:p w:rsidR="00651395" w:rsidRPr="00345FAF" w:rsidRDefault="00651395" w:rsidP="00B72D71">
      <w:pPr>
        <w:pStyle w:val="ListParagraph"/>
        <w:numPr>
          <w:ilvl w:val="0"/>
          <w:numId w:val="1"/>
        </w:numPr>
        <w:rPr>
          <w:b/>
          <w:sz w:val="36"/>
          <w:szCs w:val="36"/>
          <w:highlight w:val="yellow"/>
        </w:rPr>
      </w:pPr>
      <w:r w:rsidRPr="00345FAF">
        <w:rPr>
          <w:b/>
          <w:sz w:val="36"/>
          <w:szCs w:val="36"/>
          <w:highlight w:val="yellow"/>
        </w:rPr>
        <w:t>When a new Complaint is created notifications should be sent to the imposing countries, reporting countries and the EAC secretariat.</w:t>
      </w:r>
    </w:p>
    <w:p w:rsidR="00651395" w:rsidRPr="004C2FC2" w:rsidRDefault="00651395" w:rsidP="00B72D71">
      <w:pPr>
        <w:pStyle w:val="ListParagraph"/>
        <w:numPr>
          <w:ilvl w:val="0"/>
          <w:numId w:val="1"/>
        </w:numPr>
        <w:rPr>
          <w:b/>
          <w:sz w:val="36"/>
          <w:szCs w:val="36"/>
          <w:highlight w:val="yellow"/>
        </w:rPr>
      </w:pPr>
      <w:r w:rsidRPr="004C2FC2">
        <w:rPr>
          <w:b/>
          <w:sz w:val="36"/>
          <w:szCs w:val="36"/>
          <w:highlight w:val="yellow"/>
        </w:rPr>
        <w:t>Add a field where the imposing country can add their comments and another for the reporting countries.</w:t>
      </w:r>
    </w:p>
    <w:p w:rsidR="00651395" w:rsidRPr="00C03CA3" w:rsidRDefault="00651395" w:rsidP="00B72D71">
      <w:pPr>
        <w:pStyle w:val="ListParagraph"/>
        <w:numPr>
          <w:ilvl w:val="0"/>
          <w:numId w:val="1"/>
        </w:numPr>
        <w:rPr>
          <w:b/>
          <w:sz w:val="36"/>
          <w:szCs w:val="36"/>
          <w:highlight w:val="yellow"/>
        </w:rPr>
      </w:pPr>
      <w:r w:rsidRPr="00C03CA3">
        <w:rPr>
          <w:b/>
          <w:sz w:val="36"/>
          <w:szCs w:val="36"/>
          <w:highlight w:val="yellow"/>
        </w:rPr>
        <w:t>Reporting country and the admin should be the only ones allowed to verify the complaint as an NTB.</w:t>
      </w:r>
    </w:p>
    <w:p w:rsidR="00651395" w:rsidRDefault="00641BF0" w:rsidP="00327A95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All</w:t>
      </w:r>
      <w:r w:rsidR="007222A3">
        <w:rPr>
          <w:b/>
          <w:color w:val="FF0000"/>
          <w:sz w:val="36"/>
          <w:szCs w:val="36"/>
        </w:rPr>
        <w:t xml:space="preserve"> the changes have been made on the application side work still pending on the web side.</w:t>
      </w:r>
    </w:p>
    <w:p w:rsidR="007222A3" w:rsidRDefault="007222A3" w:rsidP="00327A95">
      <w:pPr>
        <w:rPr>
          <w:b/>
          <w:color w:val="70AD47" w:themeColor="accent6"/>
          <w:sz w:val="36"/>
          <w:szCs w:val="36"/>
        </w:rPr>
      </w:pPr>
      <w:r>
        <w:rPr>
          <w:b/>
          <w:color w:val="70AD47" w:themeColor="accent6"/>
          <w:sz w:val="36"/>
          <w:szCs w:val="36"/>
        </w:rPr>
        <w:t>New columns add</w:t>
      </w:r>
      <w:r w:rsidR="00E6003B">
        <w:rPr>
          <w:b/>
          <w:color w:val="70AD47" w:themeColor="accent6"/>
          <w:sz w:val="36"/>
          <w:szCs w:val="36"/>
        </w:rPr>
        <w:t>ed</w:t>
      </w:r>
      <w:bookmarkStart w:id="0" w:name="_GoBack"/>
      <w:bookmarkEnd w:id="0"/>
    </w:p>
    <w:p w:rsidR="007222A3" w:rsidRPr="007222A3" w:rsidRDefault="007222A3" w:rsidP="007222A3">
      <w:pPr>
        <w:pStyle w:val="ListParagraph"/>
        <w:numPr>
          <w:ilvl w:val="0"/>
          <w:numId w:val="4"/>
        </w:numPr>
        <w:rPr>
          <w:b/>
          <w:color w:val="70AD47" w:themeColor="accent6"/>
          <w:sz w:val="36"/>
          <w:szCs w:val="36"/>
        </w:rPr>
      </w:pPr>
      <w:r w:rsidRPr="007222A3">
        <w:rPr>
          <w:b/>
          <w:color w:val="70AD47" w:themeColor="accent6"/>
          <w:sz w:val="36"/>
          <w:szCs w:val="36"/>
        </w:rPr>
        <w:t>Imposing_Comment</w:t>
      </w:r>
      <w:r w:rsidR="009C4301">
        <w:rPr>
          <w:b/>
          <w:color w:val="70AD47" w:themeColor="accent6"/>
          <w:sz w:val="36"/>
          <w:szCs w:val="36"/>
        </w:rPr>
        <w:t xml:space="preserve"> </w:t>
      </w:r>
      <w:r>
        <w:rPr>
          <w:b/>
          <w:color w:val="70AD47" w:themeColor="accent6"/>
          <w:sz w:val="36"/>
          <w:szCs w:val="36"/>
        </w:rPr>
        <w:t>(</w:t>
      </w:r>
      <w:r w:rsidRPr="007222A3">
        <w:rPr>
          <w:b/>
          <w:color w:val="70AD47" w:themeColor="accent6"/>
          <w:sz w:val="36"/>
          <w:szCs w:val="36"/>
        </w:rPr>
        <w:t>Imposing_Comment</w:t>
      </w:r>
      <w:r>
        <w:rPr>
          <w:b/>
          <w:color w:val="70AD47" w:themeColor="accent6"/>
          <w:sz w:val="36"/>
          <w:szCs w:val="36"/>
        </w:rPr>
        <w:t>_change)</w:t>
      </w:r>
      <w:r w:rsidRPr="007222A3">
        <w:rPr>
          <w:b/>
          <w:color w:val="70AD47" w:themeColor="accent6"/>
          <w:sz w:val="36"/>
          <w:szCs w:val="36"/>
        </w:rPr>
        <w:t>,</w:t>
      </w:r>
      <w:r>
        <w:rPr>
          <w:b/>
          <w:color w:val="70AD47" w:themeColor="accent6"/>
          <w:sz w:val="36"/>
          <w:szCs w:val="36"/>
        </w:rPr>
        <w:t xml:space="preserve"> </w:t>
      </w:r>
      <w:r w:rsidRPr="007222A3">
        <w:rPr>
          <w:b/>
          <w:color w:val="70AD47" w:themeColor="accent6"/>
          <w:sz w:val="36"/>
          <w:szCs w:val="36"/>
        </w:rPr>
        <w:t>Reporting_Comment</w:t>
      </w:r>
      <w:r w:rsidR="009C4301">
        <w:rPr>
          <w:b/>
          <w:color w:val="70AD47" w:themeColor="accent6"/>
          <w:sz w:val="36"/>
          <w:szCs w:val="36"/>
        </w:rPr>
        <w:t xml:space="preserve"> </w:t>
      </w:r>
      <w:r>
        <w:rPr>
          <w:b/>
          <w:color w:val="70AD47" w:themeColor="accent6"/>
          <w:sz w:val="36"/>
          <w:szCs w:val="36"/>
        </w:rPr>
        <w:t>(</w:t>
      </w:r>
      <w:r w:rsidRPr="007222A3">
        <w:rPr>
          <w:b/>
          <w:color w:val="70AD47" w:themeColor="accent6"/>
          <w:sz w:val="36"/>
          <w:szCs w:val="36"/>
        </w:rPr>
        <w:t>Reporting_Comment</w:t>
      </w:r>
      <w:r>
        <w:rPr>
          <w:b/>
          <w:color w:val="70AD47" w:themeColor="accent6"/>
          <w:sz w:val="36"/>
          <w:szCs w:val="36"/>
        </w:rPr>
        <w:t>_Change)</w:t>
      </w:r>
      <w:r w:rsidRPr="007222A3">
        <w:rPr>
          <w:b/>
          <w:color w:val="70AD47" w:themeColor="accent6"/>
          <w:sz w:val="36"/>
          <w:szCs w:val="36"/>
        </w:rPr>
        <w:t>,</w:t>
      </w:r>
      <w:r>
        <w:rPr>
          <w:b/>
          <w:color w:val="70AD47" w:themeColor="accent6"/>
          <w:sz w:val="36"/>
          <w:szCs w:val="36"/>
        </w:rPr>
        <w:t xml:space="preserve"> </w:t>
      </w:r>
      <w:r w:rsidRPr="007222A3">
        <w:rPr>
          <w:b/>
          <w:color w:val="70AD47" w:themeColor="accent6"/>
          <w:sz w:val="36"/>
          <w:szCs w:val="36"/>
        </w:rPr>
        <w:t>a view for view_NTB_User</w:t>
      </w:r>
      <w:r>
        <w:rPr>
          <w:b/>
          <w:color w:val="70AD47" w:themeColor="accent6"/>
          <w:sz w:val="36"/>
          <w:szCs w:val="36"/>
        </w:rPr>
        <w:t>, add the mobileUser role to the eams database</w:t>
      </w:r>
      <w:r w:rsidR="00641BF0">
        <w:rPr>
          <w:b/>
          <w:color w:val="70AD47" w:themeColor="accent6"/>
          <w:sz w:val="36"/>
          <w:szCs w:val="36"/>
        </w:rPr>
        <w:t>.</w:t>
      </w:r>
    </w:p>
    <w:p w:rsidR="00327A95" w:rsidRDefault="00327A95" w:rsidP="00327A95">
      <w:pPr>
        <w:rPr>
          <w:b/>
          <w:sz w:val="36"/>
          <w:szCs w:val="36"/>
        </w:rPr>
      </w:pPr>
      <w:r>
        <w:rPr>
          <w:b/>
          <w:sz w:val="36"/>
          <w:szCs w:val="36"/>
        </w:rPr>
        <w:t>Directives</w:t>
      </w:r>
    </w:p>
    <w:p w:rsidR="00327A95" w:rsidRDefault="00327A95" w:rsidP="00327A9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EALA is an organ so remove it from other places.</w:t>
      </w:r>
    </w:p>
    <w:p w:rsidR="00327A95" w:rsidRDefault="00327A95" w:rsidP="00327A9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EAC secretariat is also an organ.</w:t>
      </w:r>
    </w:p>
    <w:p w:rsidR="00327A95" w:rsidRDefault="00327A95" w:rsidP="00327A9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Directorate should be removed from the responsibility center.</w:t>
      </w:r>
    </w:p>
    <w:p w:rsidR="00327A95" w:rsidRDefault="00327A95" w:rsidP="00327A9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 template should be cleaned to reflect all the fields available in the system.</w:t>
      </w:r>
    </w:p>
    <w:p w:rsidR="00327A95" w:rsidRDefault="00327A95" w:rsidP="00327A9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 Report search panels should align with the update ones.</w:t>
      </w:r>
    </w:p>
    <w:p w:rsidR="00327A95" w:rsidRDefault="00327A95" w:rsidP="00327A9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Under the report, the responsibility dro</w:t>
      </w:r>
      <w:r w:rsidR="005B6403">
        <w:rPr>
          <w:b/>
          <w:sz w:val="36"/>
          <w:szCs w:val="36"/>
        </w:rPr>
        <w:t>pdown should only appear when health</w:t>
      </w:r>
      <w:r w:rsidR="007F2571">
        <w:rPr>
          <w:b/>
          <w:sz w:val="36"/>
          <w:szCs w:val="36"/>
        </w:rPr>
        <w:t xml:space="preserve"> that is selec</w:t>
      </w:r>
      <w:r>
        <w:rPr>
          <w:b/>
          <w:sz w:val="36"/>
          <w:szCs w:val="36"/>
        </w:rPr>
        <w:t>ted</w:t>
      </w:r>
      <w:r w:rsidR="007F2571">
        <w:rPr>
          <w:b/>
          <w:sz w:val="36"/>
          <w:szCs w:val="36"/>
        </w:rPr>
        <w:t>.</w:t>
      </w:r>
    </w:p>
    <w:p w:rsidR="007F2571" w:rsidRDefault="007F2571" w:rsidP="00327A9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Remove the following fields from the report:-</w:t>
      </w:r>
    </w:p>
    <w:p w:rsidR="007F2571" w:rsidRDefault="007F2571" w:rsidP="007F2571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Expected Resolution date</w:t>
      </w:r>
    </w:p>
    <w:p w:rsidR="007F2571" w:rsidRDefault="007F2571" w:rsidP="007F2571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Reiterated decision</w:t>
      </w:r>
    </w:p>
    <w:p w:rsidR="007F2571" w:rsidRDefault="007F2571" w:rsidP="007F2571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overtaken decision</w:t>
      </w:r>
    </w:p>
    <w:p w:rsidR="007F2571" w:rsidRDefault="007F2571" w:rsidP="007F2571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directives</w:t>
      </w:r>
    </w:p>
    <w:p w:rsidR="007F2571" w:rsidRDefault="00EA01C7" w:rsidP="007F2571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Decision</w:t>
      </w:r>
      <w:r w:rsidR="007F2571">
        <w:rPr>
          <w:b/>
          <w:sz w:val="36"/>
          <w:szCs w:val="36"/>
        </w:rPr>
        <w:t xml:space="preserve"> pillars.</w:t>
      </w:r>
    </w:p>
    <w:p w:rsidR="007F2571" w:rsidRDefault="007F2571" w:rsidP="007F257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They are finding a problem in removing decisions that they do not want. E.g. those that were assigned wrongly to a person.</w:t>
      </w:r>
    </w:p>
    <w:p w:rsidR="007F2571" w:rsidRDefault="00B1005D" w:rsidP="00B10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Logins/Permissions.</w:t>
      </w:r>
    </w:p>
    <w:p w:rsidR="00B1005D" w:rsidRPr="00B1005D" w:rsidRDefault="00B1005D" w:rsidP="00B1005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1005D">
        <w:rPr>
          <w:b/>
          <w:sz w:val="36"/>
          <w:szCs w:val="36"/>
        </w:rPr>
        <w:t>Users should view only those modules that they have been assigned to.</w:t>
      </w:r>
    </w:p>
    <w:p w:rsidR="007F2571" w:rsidRPr="007F2571" w:rsidRDefault="007F2571" w:rsidP="007F2571">
      <w:pPr>
        <w:rPr>
          <w:b/>
          <w:sz w:val="36"/>
          <w:szCs w:val="36"/>
        </w:rPr>
      </w:pPr>
    </w:p>
    <w:p w:rsidR="00640DB8" w:rsidRDefault="00640DB8" w:rsidP="00295569">
      <w:pPr>
        <w:pStyle w:val="ListParagraph"/>
        <w:rPr>
          <w:b/>
          <w:sz w:val="36"/>
          <w:szCs w:val="36"/>
        </w:rPr>
      </w:pPr>
    </w:p>
    <w:p w:rsidR="00640DB8" w:rsidRDefault="00640DB8" w:rsidP="00295569">
      <w:pPr>
        <w:pStyle w:val="ListParagraph"/>
        <w:rPr>
          <w:b/>
          <w:sz w:val="36"/>
          <w:szCs w:val="36"/>
        </w:rPr>
      </w:pPr>
    </w:p>
    <w:sectPr w:rsidR="0064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3C23"/>
    <w:multiLevelType w:val="hybridMultilevel"/>
    <w:tmpl w:val="4134B630"/>
    <w:lvl w:ilvl="0" w:tplc="B12EA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44CD"/>
    <w:multiLevelType w:val="hybridMultilevel"/>
    <w:tmpl w:val="85E4E574"/>
    <w:lvl w:ilvl="0" w:tplc="257A34AE">
      <w:numFmt w:val="bullet"/>
      <w:lvlText w:val="–"/>
      <w:lvlJc w:val="left"/>
      <w:pPr>
        <w:ind w:left="4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2" w15:restartNumberingAfterBreak="0">
    <w:nsid w:val="1CA2264A"/>
    <w:multiLevelType w:val="hybridMultilevel"/>
    <w:tmpl w:val="61D8EF12"/>
    <w:lvl w:ilvl="0" w:tplc="CFFC8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507BA4"/>
    <w:multiLevelType w:val="hybridMultilevel"/>
    <w:tmpl w:val="C030789E"/>
    <w:lvl w:ilvl="0" w:tplc="DB4ECE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E6"/>
    <w:rsid w:val="000520EC"/>
    <w:rsid w:val="00295569"/>
    <w:rsid w:val="00327A95"/>
    <w:rsid w:val="003322E7"/>
    <w:rsid w:val="00345FAF"/>
    <w:rsid w:val="004C2FC2"/>
    <w:rsid w:val="005B6403"/>
    <w:rsid w:val="00640DB8"/>
    <w:rsid w:val="00641BF0"/>
    <w:rsid w:val="00651395"/>
    <w:rsid w:val="00720E29"/>
    <w:rsid w:val="007222A3"/>
    <w:rsid w:val="00780A84"/>
    <w:rsid w:val="007F2571"/>
    <w:rsid w:val="007F3CDA"/>
    <w:rsid w:val="00944DE6"/>
    <w:rsid w:val="00980AB2"/>
    <w:rsid w:val="009C4301"/>
    <w:rsid w:val="00B1005D"/>
    <w:rsid w:val="00B72D71"/>
    <w:rsid w:val="00C03CA3"/>
    <w:rsid w:val="00E6003B"/>
    <w:rsid w:val="00E95F18"/>
    <w:rsid w:val="00EA01C7"/>
    <w:rsid w:val="00ED359D"/>
    <w:rsid w:val="00F0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5BA7"/>
  <w15:chartTrackingRefBased/>
  <w15:docId w15:val="{D0EF4AB2-447D-4C87-933E-7A13EA36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Wokwera</dc:creator>
  <cp:keywords/>
  <dc:description/>
  <cp:lastModifiedBy>Henry Wokwera</cp:lastModifiedBy>
  <cp:revision>15</cp:revision>
  <dcterms:created xsi:type="dcterms:W3CDTF">2019-06-29T08:37:00Z</dcterms:created>
  <dcterms:modified xsi:type="dcterms:W3CDTF">2019-07-03T14:05:00Z</dcterms:modified>
</cp:coreProperties>
</file>