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46F60" w14:textId="34942946" w:rsidR="00444708" w:rsidRDefault="003D4EA0" w:rsidP="003D4EA0">
      <w:pPr>
        <w:pStyle w:val="Cmsor1"/>
      </w:pPr>
      <w:r>
        <w:t>World Wide Web</w:t>
      </w:r>
    </w:p>
    <w:p w14:paraId="6B158DDB" w14:textId="54ADA7CF" w:rsidR="003D4EA0" w:rsidRPr="003D4EA0" w:rsidRDefault="003D4EA0" w:rsidP="003D4EA0">
      <w:r>
        <w:t>Információs tér, melynek (erőforrásoknak nevezett) lényeges elemeit URI-k azonosítják.</w:t>
      </w:r>
    </w:p>
    <w:p w14:paraId="274C4053" w14:textId="7F0CD4A7" w:rsidR="003D4EA0" w:rsidRDefault="003D4EA0" w:rsidP="003D4EA0">
      <w:r>
        <w:t>A világháló Cern-ben született. Az elképzelés és a megvalósítás is Tim Berners-Lee-től származik. 1991. augusztus 6.-án indult.</w:t>
      </w:r>
    </w:p>
    <w:p w14:paraId="176C226C" w14:textId="0A7F781A" w:rsidR="00B17A40" w:rsidRDefault="00B17A40" w:rsidP="003D4EA0">
      <w:r w:rsidRPr="00B17A40">
        <w:rPr>
          <w:b/>
          <w:bCs/>
        </w:rPr>
        <w:t>A web mérete</w:t>
      </w:r>
      <w:r>
        <w:t>: Az összes indexelt weboldal száma több, mint 4 milliárd. Az összes webhely száma több mint 1 milliárd.</w:t>
      </w:r>
    </w:p>
    <w:p w14:paraId="4997F0B2" w14:textId="65A92476" w:rsidR="003D4EA0" w:rsidRDefault="003D4EA0" w:rsidP="003D4EA0">
      <w:pPr>
        <w:pStyle w:val="Cmsor2"/>
      </w:pPr>
      <w:r>
        <w:t>Alapvető fogalmak</w:t>
      </w:r>
    </w:p>
    <w:p w14:paraId="0B159A53" w14:textId="6A60B9BA" w:rsidR="003D4EA0" w:rsidRDefault="003D4EA0" w:rsidP="003D4EA0">
      <w:r>
        <w:rPr>
          <w:b/>
          <w:bCs/>
        </w:rPr>
        <w:t xml:space="preserve">Erőforrás: </w:t>
      </w:r>
      <w:r>
        <w:t>Bármi, ami azonosítható egy URI-val.</w:t>
      </w:r>
    </w:p>
    <w:p w14:paraId="7F22676B" w14:textId="0C868DFC" w:rsidR="003D4EA0" w:rsidRDefault="003D4EA0" w:rsidP="003D4EA0">
      <w:r>
        <w:rPr>
          <w:b/>
          <w:bCs/>
        </w:rPr>
        <w:t xml:space="preserve">Információ erőforrás: </w:t>
      </w:r>
      <w:r>
        <w:t>Azzal a tulajdonsággal rendelkező erőforrás, hogy minden lényeges jellemzője továbbítható egy üzenetben.</w:t>
      </w:r>
    </w:p>
    <w:p w14:paraId="59716059" w14:textId="68F312D5" w:rsidR="003D4EA0" w:rsidRDefault="003D4EA0" w:rsidP="003D4EA0">
      <w:r>
        <w:rPr>
          <w:b/>
          <w:bCs/>
        </w:rPr>
        <w:t xml:space="preserve">Reprezentáció: </w:t>
      </w:r>
      <w:r>
        <w:t>Erőforrás állapotról információkat kódoló adatok.</w:t>
      </w:r>
    </w:p>
    <w:p w14:paraId="15C8A8D2" w14:textId="76C02D1A" w:rsidR="003D4EA0" w:rsidRDefault="003D4EA0" w:rsidP="003D4EA0">
      <w:r>
        <w:rPr>
          <w:b/>
          <w:bCs/>
        </w:rPr>
        <w:t xml:space="preserve">Tartalomegyeztetés: </w:t>
      </w:r>
      <w:r>
        <w:t>Egy erőforráshoz több reprezentáció kínálása és ezek közül a legmegfelelőbb kiválasztása, amikor egy reprezentációt kell szolgáltatni.</w:t>
      </w:r>
    </w:p>
    <w:p w14:paraId="219FEC6F" w14:textId="40B9660E" w:rsidR="003D4EA0" w:rsidRDefault="003D4EA0" w:rsidP="003D4EA0">
      <w:r>
        <w:rPr>
          <w:b/>
          <w:bCs/>
        </w:rPr>
        <w:t xml:space="preserve">Hivatkozás-feloldás: </w:t>
      </w:r>
      <w:r>
        <w:t>egy URI használata a hivatkozott erőforrás eléréséhez: Az elérésnek számos formája van, köztük az erőforrás egy reprezentációjának letöltése, létrehozása, módosítása, vagy az erőforrás néhány vagy összes reprezentáció</w:t>
      </w:r>
      <w:r w:rsidR="00F67C67">
        <w:t>jának törlése.</w:t>
      </w:r>
    </w:p>
    <w:p w14:paraId="7097D63A" w14:textId="6F5ABA16" w:rsidR="00F67C67" w:rsidRDefault="00F67C67" w:rsidP="003D4EA0">
      <w:r>
        <w:rPr>
          <w:b/>
          <w:bCs/>
        </w:rPr>
        <w:t xml:space="preserve">Felhasználói ágens: </w:t>
      </w:r>
      <w:r>
        <w:t>A web ágensek egy fajtája, egy személy nevében cselekvő szoftver (pl. webböngésző)</w:t>
      </w:r>
    </w:p>
    <w:p w14:paraId="09210992" w14:textId="50FA8F55" w:rsidR="00F67C67" w:rsidRDefault="00F67C67" w:rsidP="00F67C67">
      <w:pPr>
        <w:pStyle w:val="Cmsor2"/>
      </w:pPr>
      <w:r>
        <w:t>Szabványok</w:t>
      </w:r>
    </w:p>
    <w:p w14:paraId="0152C607" w14:textId="7D144D3B" w:rsidR="00F67C67" w:rsidRDefault="00F67C67" w:rsidP="00F67C67">
      <w:r>
        <w:t>Egy szabvány egy olyan dokumentum, mely követelményeket, előírásokat, irányelveket vagy jellemzőket fogalmaznak meg, melyek következetesen használhatók annak biztosítására, hogy anyagok, termékek, folyamatok és szolgáltatások megfeleljenek a rendeltetésüknek.</w:t>
      </w:r>
    </w:p>
    <w:p w14:paraId="6A3443E8" w14:textId="24AA6846" w:rsidR="00F67C67" w:rsidRDefault="00F67C67" w:rsidP="00F67C67">
      <w:r>
        <w:t>Eredetük szerint a szabványoknak három fajtája van</w:t>
      </w:r>
    </w:p>
    <w:p w14:paraId="1996B12C" w14:textId="02F989B9" w:rsidR="00F67C67" w:rsidRDefault="00F67C67" w:rsidP="00F67C67">
      <w:pPr>
        <w:pStyle w:val="Cmsor3"/>
      </w:pPr>
      <w:r>
        <w:t>De facto szabványok</w:t>
      </w:r>
    </w:p>
    <w:p w14:paraId="3DE1CFEA" w14:textId="50893DD7" w:rsidR="00F67C67" w:rsidRDefault="00F67C67" w:rsidP="00F67C67">
      <w:r>
        <w:t xml:space="preserve">A gyakori használatból vagy a piaci elfogadottságból származnak. </w:t>
      </w:r>
      <w:r w:rsidR="00CE002F">
        <w:br/>
      </w:r>
      <w:r>
        <w:t>Például QWERTY billentyű kiosztás, TeX, PDF (2008 előtt)</w:t>
      </w:r>
    </w:p>
    <w:p w14:paraId="1784B95C" w14:textId="649C0B51" w:rsidR="00F67C67" w:rsidRDefault="00F67C67" w:rsidP="00F67C67">
      <w:pPr>
        <w:pStyle w:val="Cmsor3"/>
      </w:pPr>
      <w:r>
        <w:t>De jure szabványok</w:t>
      </w:r>
    </w:p>
    <w:p w14:paraId="153EF61F" w14:textId="3C163B52" w:rsidR="00F67C67" w:rsidRDefault="00F67C67" w:rsidP="00F67C67">
      <w:r>
        <w:t xml:space="preserve">Helyi, állami és/vagy nemzetközi szintű szabályozók által kötelezőként előírt szabványok. </w:t>
      </w:r>
      <w:r w:rsidR="00CE002F">
        <w:br/>
      </w:r>
      <w:r>
        <w:t>Például Nemzetközi Mértékegységrendszer (SI), PDF (2008-tól)</w:t>
      </w:r>
    </w:p>
    <w:p w14:paraId="68A5E377" w14:textId="7859BF7B" w:rsidR="00F67C67" w:rsidRDefault="00F67C67" w:rsidP="00F67C67">
      <w:pPr>
        <w:pStyle w:val="Cmsor3"/>
      </w:pPr>
      <w:r>
        <w:t>Önkéntes közösmegegyezéses szabványok</w:t>
      </w:r>
    </w:p>
    <w:p w14:paraId="62B53435" w14:textId="5A179347" w:rsidR="00F67C67" w:rsidRDefault="00F67C67" w:rsidP="00F67C67">
      <w:r>
        <w:t>Különb</w:t>
      </w:r>
      <w:r w:rsidR="00AB7168">
        <w:t>ö</w:t>
      </w:r>
      <w:r>
        <w:t xml:space="preserve">ző magánintézmények (például szakmai egyesületek és szervezetek, akkreditált szabványügyi szervezetek és ipari konzorciumok) által meghatározott szabványok. </w:t>
      </w:r>
      <w:r w:rsidR="00CE002F">
        <w:br/>
      </w:r>
      <w:r>
        <w:t>Példa az Internet protokollkészlet (közismert néven TCP/IP), HTML, CSS</w:t>
      </w:r>
    </w:p>
    <w:p w14:paraId="48BB9056" w14:textId="6E74D912" w:rsidR="00CE002F" w:rsidRDefault="00CE002F" w:rsidP="00CE002F">
      <w:pPr>
        <w:pStyle w:val="Cmsor3"/>
      </w:pPr>
      <w:r>
        <w:t>Nyílt szabványok</w:t>
      </w:r>
    </w:p>
    <w:p w14:paraId="28CF1AB0" w14:textId="00BAFE5B" w:rsidR="00CE002F" w:rsidRDefault="00CE002F" w:rsidP="00CE002F">
      <w:r>
        <w:t>Egy nyílt szabvány általában egy olyan szabvány, mely bárki számára szabadon rendelkezésre áll felhasználásra és adaptálásra.</w:t>
      </w:r>
    </w:p>
    <w:p w14:paraId="7F779DCF" w14:textId="52C9BB8F" w:rsidR="00CE002F" w:rsidRDefault="00CE002F" w:rsidP="00CE002F">
      <w:pPr>
        <w:pStyle w:val="Cmsor2"/>
      </w:pPr>
      <w:r>
        <w:t>Web szabványokért felelős szervezetek</w:t>
      </w:r>
    </w:p>
    <w:p w14:paraId="01063BC9" w14:textId="7AE7052F" w:rsidR="00CE002F" w:rsidRDefault="00CE002F" w:rsidP="00CE002F">
      <w:pPr>
        <w:pStyle w:val="Cmsor3"/>
      </w:pPr>
      <w:r>
        <w:t>Internet Assigned Numbers Authority (IANA)</w:t>
      </w:r>
    </w:p>
    <w:p w14:paraId="0F4FF340" w14:textId="77777777" w:rsidR="00CE002F" w:rsidRDefault="00CE002F" w:rsidP="00CE002F">
      <w:r>
        <w:t xml:space="preserve">A név jelentése kb. „Internet számkiosztó hatóság”. </w:t>
      </w:r>
    </w:p>
    <w:p w14:paraId="338887F4" w14:textId="5CFAE843" w:rsidR="00CE002F" w:rsidRDefault="00CE002F" w:rsidP="00CE002F">
      <w:r>
        <w:t>Az Internet működésének alapjául szolgáló kódok és számok kiosztását koordinálja. Pl. HTML fejléc</w:t>
      </w:r>
    </w:p>
    <w:p w14:paraId="3036D5DC" w14:textId="26B87C8A" w:rsidR="00CE002F" w:rsidRDefault="00CE002F" w:rsidP="00CE002F">
      <w:r>
        <w:t>Az IANA egy funkció, melyet jelenleg egy nonprofit cég, az Internet Corpotration for Assigned Names and Numbers (ICANN) működtet.</w:t>
      </w:r>
    </w:p>
    <w:p w14:paraId="0E2310E4" w14:textId="07092DC5" w:rsidR="00CE002F" w:rsidRDefault="00CE002F" w:rsidP="00CE002F">
      <w:pPr>
        <w:pStyle w:val="Cmsor3"/>
      </w:pPr>
      <w:r>
        <w:t>Internet Engineering Task Force (IETF)</w:t>
      </w:r>
    </w:p>
    <w:p w14:paraId="4FBCD59C" w14:textId="074B4E33" w:rsidR="001E32B5" w:rsidRDefault="001E32B5" w:rsidP="001E32B5">
      <w:r>
        <w:t>A név jelentése k</w:t>
      </w:r>
      <w:r w:rsidR="00AB7168">
        <w:t>b</w:t>
      </w:r>
      <w:r>
        <w:t>. Internet mérnöki munkacsoport.</w:t>
      </w:r>
    </w:p>
    <w:p w14:paraId="5B5C6F29" w14:textId="1734177A" w:rsidR="001E32B5" w:rsidRDefault="001E32B5" w:rsidP="001E32B5">
      <w:r>
        <w:t>Internet szabványokat fejlesztő nemzetközi szabványügyi szervezet. Az IETF fejleszti például az Internet protokollkészletet (TCP/IP) és a HTML protokollt.</w:t>
      </w:r>
    </w:p>
    <w:p w14:paraId="668C6AE3" w14:textId="128C57AB" w:rsidR="001E32B5" w:rsidRDefault="001E32B5" w:rsidP="001E32B5">
      <w:r>
        <w:lastRenderedPageBreak/>
        <w:t>Az Internet szabványokhoz kötődő specifikációkat az RFC dokumentum-sorozatban publikálja.</w:t>
      </w:r>
    </w:p>
    <w:p w14:paraId="3FAD3FA8" w14:textId="3E69E77A" w:rsidR="001E32B5" w:rsidRDefault="001E32B5" w:rsidP="001E32B5">
      <w:pPr>
        <w:pStyle w:val="Cmsor3"/>
      </w:pPr>
      <w:r>
        <w:t>RFC sorozat</w:t>
      </w:r>
    </w:p>
    <w:p w14:paraId="1E3C6E47" w14:textId="5BF866E3" w:rsidR="001E32B5" w:rsidRDefault="001E32B5" w:rsidP="001E32B5">
      <w:r>
        <w:t>Az RFC sorozat az Internetrőé szóló műszaki és szervezeti dokumentumokat tartalmaz. Az RFC dokumentumsorozat 1969-ben indult az ARPANET projekt részeként.</w:t>
      </w:r>
    </w:p>
    <w:p w14:paraId="23C25A00" w14:textId="554337B4" w:rsidR="001E32B5" w:rsidRDefault="001E32B5" w:rsidP="001E32B5">
      <w:r>
        <w:t>Az RFC Editor szerkeszti, adja ki és katalogizálja az RFC-ket. Minden RFC-t egy szám azonosít, mint például RFC 9110.</w:t>
      </w:r>
    </w:p>
    <w:p w14:paraId="7EDB6119" w14:textId="6612CB12" w:rsidR="001E32B5" w:rsidRDefault="001E32B5" w:rsidP="001E32B5">
      <w:r>
        <w:t>A kiadott RFC-k soha nem módosulnak. A különféle hibákat hibajegyzékek javítják. Változtatások egy javított RFC írásával és kiadásával eszközölhetől. Egy RFC elavulttá tehet (obsolete) vagy frissíthet (update) korábbi RFC-ket.</w:t>
      </w:r>
    </w:p>
    <w:p w14:paraId="38C7B2CC" w14:textId="13FBC534" w:rsidR="001E32B5" w:rsidRDefault="001E32B5" w:rsidP="001E32B5">
      <w:r>
        <w:t xml:space="preserve">Az IETF RFC-k sorozata az alábbi két fontos alsorozatot tartalmazza: </w:t>
      </w:r>
      <w:r>
        <w:rPr>
          <w:b/>
          <w:bCs/>
        </w:rPr>
        <w:t xml:space="preserve">Best Current Pratice (BCP) </w:t>
      </w:r>
      <w:r>
        <w:t xml:space="preserve">és </w:t>
      </w:r>
      <w:r>
        <w:rPr>
          <w:b/>
          <w:bCs/>
        </w:rPr>
        <w:t>Internet Standard (STD)</w:t>
      </w:r>
      <w:r w:rsidR="00CA4260">
        <w:rPr>
          <w:b/>
          <w:bCs/>
        </w:rPr>
        <w:t xml:space="preserve">. </w:t>
      </w:r>
      <w:r w:rsidR="00CA4260">
        <w:t xml:space="preserve">A BCP-k és STD-k egy számot kapnak az alsorozatukban, bár megtartják az RFC számukat is. Több RFC-hez is tartozgat ugyanaz a BCP vagy STD szám. </w:t>
      </w:r>
      <w:r w:rsidR="00CA4260">
        <w:br/>
        <w:t>Például egy STD szám egy szabványt azonosít, nem pedig egy dokumentumot.</w:t>
      </w:r>
    </w:p>
    <w:p w14:paraId="0A594410" w14:textId="6086FFCF" w:rsidR="00CA4260" w:rsidRDefault="00CA4260" w:rsidP="00CA4260">
      <w:pPr>
        <w:pStyle w:val="Cmsor4"/>
      </w:pPr>
      <w:r>
        <w:t>Internet-Draft</w:t>
      </w:r>
    </w:p>
    <w:p w14:paraId="60AB394F" w14:textId="52696A33" w:rsidR="00CA4260" w:rsidRDefault="00CA4260" w:rsidP="00CA4260">
      <w:r>
        <w:t>Egy specifikáció a fejlesztése közben átnézésre és észrevételezésre elérhetővé tett előzetes verziója.</w:t>
      </w:r>
    </w:p>
    <w:p w14:paraId="1A04CACC" w14:textId="7BAA8AEA" w:rsidR="00CA4260" w:rsidRDefault="00CA4260" w:rsidP="00CA4260">
      <w:pPr>
        <w:pStyle w:val="Listaszerbekezds"/>
        <w:numPr>
          <w:ilvl w:val="0"/>
          <w:numId w:val="1"/>
        </w:numPr>
      </w:pPr>
      <w:r>
        <w:t>Végül vagy RFC-ként kerülnek publikálásra, vagy nem.</w:t>
      </w:r>
    </w:p>
    <w:p w14:paraId="1321A43B" w14:textId="2958CE20" w:rsidR="00CA4260" w:rsidRDefault="00CA4260" w:rsidP="00CA4260">
      <w:pPr>
        <w:pStyle w:val="Listaszerbekezds"/>
        <w:numPr>
          <w:ilvl w:val="0"/>
          <w:numId w:val="1"/>
        </w:numPr>
      </w:pPr>
      <w:r>
        <w:t>Bármikor változhatnak vagy törlésre kerülhetnek.</w:t>
      </w:r>
    </w:p>
    <w:p w14:paraId="45E40C47" w14:textId="38EABD8E" w:rsidR="00CA4260" w:rsidRDefault="00CA4260" w:rsidP="00CA4260">
      <w:pPr>
        <w:pStyle w:val="Listaszerbekezds"/>
        <w:numPr>
          <w:ilvl w:val="0"/>
          <w:numId w:val="1"/>
        </w:numPr>
      </w:pPr>
      <w:r>
        <w:t>Legfeljebb 6 hónapig érvényesek.</w:t>
      </w:r>
    </w:p>
    <w:p w14:paraId="0785B1AE" w14:textId="11579E86" w:rsidR="00CA4260" w:rsidRDefault="00CA4260" w:rsidP="00CA4260">
      <w:pPr>
        <w:pStyle w:val="Listaszerbekezds"/>
        <w:numPr>
          <w:ilvl w:val="0"/>
          <w:numId w:val="1"/>
        </w:numPr>
      </w:pPr>
      <w:r>
        <w:t>Nem ajánlott hivatkozni vagy idézni őket, kivéve mint folyamatban lévő munkát.</w:t>
      </w:r>
    </w:p>
    <w:p w14:paraId="05896A46" w14:textId="58472257" w:rsidR="00CA4260" w:rsidRDefault="00CA4260" w:rsidP="00CA4260">
      <w:r>
        <w:t>1989 óta csaknem minden április 1-jln egy vagy több vicces RFC került kiadásra.</w:t>
      </w:r>
    </w:p>
    <w:p w14:paraId="004FEBE1" w14:textId="6FC66471" w:rsidR="00CA4260" w:rsidRDefault="00CA4260" w:rsidP="00CA4260">
      <w:pPr>
        <w:pStyle w:val="Cmsor3"/>
      </w:pPr>
      <w:r>
        <w:t>World Wide Web Consortium (W3C)</w:t>
      </w:r>
    </w:p>
    <w:p w14:paraId="627F2CE5" w14:textId="58DA11E5" w:rsidR="00D8252A" w:rsidRDefault="00D8252A" w:rsidP="00D8252A">
      <w:r>
        <w:t>A W3C egy nemzetközi közösség, ahol tagszervezetek, főállású alkalmazottak és a nyilvánosság munkálkodnak együtt nyílt webszabványok fejlesztésén.</w:t>
      </w:r>
    </w:p>
    <w:p w14:paraId="6E0EC8CA" w14:textId="4F230041" w:rsidR="00D8252A" w:rsidRDefault="00D8252A" w:rsidP="00D8252A">
      <w:r>
        <w:t>A W3C ajánlásoknak nevezett, webtechnológiákat meghatározó és webszabványoknak számító dokumentumokat publikál.</w:t>
      </w:r>
    </w:p>
    <w:p w14:paraId="48997365" w14:textId="0BBB734D" w:rsidR="00D8252A" w:rsidRDefault="00D8252A" w:rsidP="00D8252A">
      <w:pPr>
        <w:pStyle w:val="Cmsor4"/>
      </w:pPr>
      <w:r>
        <w:t>Alapelvei</w:t>
      </w:r>
    </w:p>
    <w:p w14:paraId="742834C6" w14:textId="10EF179E" w:rsidR="00D8252A" w:rsidRDefault="00D8252A" w:rsidP="00D8252A">
      <w:r>
        <w:rPr>
          <w:b/>
          <w:bCs/>
        </w:rPr>
        <w:t>Web mindenkinek</w:t>
      </w:r>
      <w:r w:rsidR="003F6F75">
        <w:rPr>
          <w:b/>
          <w:bCs/>
        </w:rPr>
        <w:t xml:space="preserve">: </w:t>
      </w:r>
      <w:r w:rsidR="003F6F75">
        <w:t>a web elérhető kell, hogy legyen mindenki számára, a hardverektől, a szoftverektől, hálózati infrastruktúráktól, anyanyelvtől, kultúrától, földrajzi elhelyezkedéstől, vagy a fizikai vagy szellemi képességektől függetlenül.</w:t>
      </w:r>
    </w:p>
    <w:p w14:paraId="58C915FB" w14:textId="5CC2D5F7" w:rsidR="003F6F75" w:rsidRDefault="003F6F75" w:rsidP="00D8252A">
      <w:r>
        <w:rPr>
          <w:b/>
          <w:bCs/>
        </w:rPr>
        <w:t xml:space="preserve">Web mindenhol: </w:t>
      </w:r>
      <w:r>
        <w:t>A web elérhető kell, hogy legyen a legkülönfélébb eszközökről.</w:t>
      </w:r>
    </w:p>
    <w:p w14:paraId="7A4DF873" w14:textId="7CFA8DBE" w:rsidR="003F6F75" w:rsidRDefault="003F6F75" w:rsidP="003F6F75">
      <w:pPr>
        <w:pStyle w:val="Cmsor4"/>
      </w:pPr>
      <w:r>
        <w:t>Története</w:t>
      </w:r>
    </w:p>
    <w:p w14:paraId="6E44945F" w14:textId="307954FE" w:rsidR="003F6F75" w:rsidRDefault="003F6F75" w:rsidP="003F6F75">
      <w:r>
        <w:t>1994 októberében alapították a MIT-n. Igazgatója Tim Berners-Lee, a web feltalálója és megalkotója. 1996 óta 300-nál több ajánlást jelentetett meg.</w:t>
      </w:r>
    </w:p>
    <w:p w14:paraId="55884EC3" w14:textId="7B46F7F3" w:rsidR="003F6F75" w:rsidRDefault="003F6F75" w:rsidP="003F6F75">
      <w:pPr>
        <w:rPr>
          <w:b/>
          <w:bCs/>
        </w:rPr>
      </w:pPr>
      <w:r>
        <w:rPr>
          <w:b/>
          <w:bCs/>
        </w:rPr>
        <w:t>Mérföldkövek</w:t>
      </w:r>
    </w:p>
    <w:p w14:paraId="47638E24" w14:textId="68AC2A0A" w:rsidR="003F6F75" w:rsidRPr="003F6F75" w:rsidRDefault="003F6F75" w:rsidP="003F6F75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1996 október:</w:t>
      </w:r>
      <w:r>
        <w:t xml:space="preserve"> PNG (Portable Network Graphics) Specification Version 1.0</w:t>
      </w:r>
    </w:p>
    <w:p w14:paraId="32EAC969" w14:textId="130BA407" w:rsidR="003F6F75" w:rsidRPr="003F6F75" w:rsidRDefault="003F6F75" w:rsidP="003F6F75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1996 december: </w:t>
      </w:r>
      <w:r>
        <w:t>Casting Style Sheets, level 1</w:t>
      </w:r>
    </w:p>
    <w:p w14:paraId="62BE2A3C" w14:textId="77518D56" w:rsidR="003F6F75" w:rsidRPr="003F6F75" w:rsidRDefault="003F6F75" w:rsidP="003F6F75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1998 február: </w:t>
      </w:r>
      <w:r>
        <w:t>Extensible Markup Language (XML) 1.0</w:t>
      </w:r>
    </w:p>
    <w:p w14:paraId="5F727486" w14:textId="048C2FAD" w:rsidR="003F6F75" w:rsidRPr="003F6F75" w:rsidRDefault="003F6F75" w:rsidP="003F6F75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1998 április: </w:t>
      </w:r>
      <w:r>
        <w:t>Mathematical Markup Language (MathML) 1.0 Specification</w:t>
      </w:r>
    </w:p>
    <w:p w14:paraId="57CD2FFE" w14:textId="797BE26F" w:rsidR="003F6F75" w:rsidRPr="003F6F75" w:rsidRDefault="003F6F75" w:rsidP="003F6F75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1998 október: </w:t>
      </w:r>
      <w:r>
        <w:t>Document Object Model (DOM) Level 1 Specification</w:t>
      </w:r>
    </w:p>
    <w:p w14:paraId="5109990C" w14:textId="6C34E313" w:rsidR="003F6F75" w:rsidRPr="003F6F75" w:rsidRDefault="003F6F75" w:rsidP="003F6F75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1999 december: </w:t>
      </w:r>
      <w:r>
        <w:t>HTML 4.01 Specification</w:t>
      </w:r>
    </w:p>
    <w:p w14:paraId="288D68E7" w14:textId="2108D58B" w:rsidR="003F6F75" w:rsidRPr="00E97486" w:rsidRDefault="003F6F75" w:rsidP="003F6F75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2012 június: </w:t>
      </w:r>
      <w:r w:rsidR="00E97486">
        <w:t>Media Queries</w:t>
      </w:r>
    </w:p>
    <w:p w14:paraId="531E4D29" w14:textId="36B945DD" w:rsidR="00E97486" w:rsidRPr="00E97486" w:rsidRDefault="00E97486" w:rsidP="003F6F75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2019 december: </w:t>
      </w:r>
      <w:r>
        <w:t>WebAssembly Core Specification</w:t>
      </w:r>
    </w:p>
    <w:p w14:paraId="04A168F8" w14:textId="7D261045" w:rsidR="00E97486" w:rsidRPr="00E97486" w:rsidRDefault="00E97486" w:rsidP="003F6F75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2021 január: </w:t>
      </w:r>
      <w:r>
        <w:t>WebRTC 1.0: Real-Time Communication Between Browsers</w:t>
      </w:r>
    </w:p>
    <w:p w14:paraId="36A9EE54" w14:textId="0897D5BE" w:rsidR="00E97486" w:rsidRPr="00E97486" w:rsidRDefault="00E97486" w:rsidP="003F6F75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2023 május: </w:t>
      </w:r>
      <w:r>
        <w:t>EPUB 3.3</w:t>
      </w:r>
    </w:p>
    <w:p w14:paraId="5A366099" w14:textId="37C05CD0" w:rsidR="00E97486" w:rsidRPr="00E97486" w:rsidRDefault="00E97486" w:rsidP="003F6F75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2024 augusztus: </w:t>
      </w:r>
      <w:r>
        <w:t>Geolocation</w:t>
      </w:r>
    </w:p>
    <w:p w14:paraId="6EAD0688" w14:textId="3BB708B4" w:rsidR="00E97486" w:rsidRDefault="00E97486" w:rsidP="00E97486">
      <w:pPr>
        <w:pStyle w:val="Cmsor4"/>
      </w:pPr>
      <w:r>
        <w:t>Működése</w:t>
      </w:r>
    </w:p>
    <w:p w14:paraId="5AC7D746" w14:textId="77A80FBC" w:rsidR="00E97486" w:rsidRDefault="00E97486" w:rsidP="00E97486">
      <w:r>
        <w:t>Jelenleg 360 tagszervezete van a világ minden részéről (2024. szept.-8). A fejlesztését munkacsoportok végzik. A munkacsoportok által előállított eredmények többek között szakmai jelentések, tesztkészletek és nyílt forrású szoftverek. A munkacsoportok a szóban forgó terület szakértőiből állnak, akik az alábbiak lehetnek:</w:t>
      </w:r>
    </w:p>
    <w:p w14:paraId="4E0DF2F4" w14:textId="167834F8" w:rsidR="00E97486" w:rsidRDefault="00E97486" w:rsidP="00E97486">
      <w:pPr>
        <w:pStyle w:val="Listaszerbekezds"/>
        <w:numPr>
          <w:ilvl w:val="0"/>
          <w:numId w:val="3"/>
        </w:numPr>
      </w:pPr>
      <w:r>
        <w:t>a W3C csapatának egy tagja (például egy W3C alkalmazott)</w:t>
      </w:r>
    </w:p>
    <w:p w14:paraId="154B07C1" w14:textId="2B12C93B" w:rsidR="00E97486" w:rsidRDefault="00E97486" w:rsidP="00E97486">
      <w:pPr>
        <w:pStyle w:val="Listaszerbekezds"/>
        <w:numPr>
          <w:ilvl w:val="0"/>
          <w:numId w:val="3"/>
        </w:numPr>
      </w:pPr>
      <w:r>
        <w:t>egy tagszervezetet képviselő egyén (általában egy tagszervezet alkalmazottja)</w:t>
      </w:r>
    </w:p>
    <w:p w14:paraId="50E7D2A9" w14:textId="61333A51" w:rsidR="00E97486" w:rsidRDefault="00E97486" w:rsidP="00E97486">
      <w:pPr>
        <w:pStyle w:val="Listaszerbekezds"/>
        <w:numPr>
          <w:ilvl w:val="0"/>
          <w:numId w:val="3"/>
        </w:numPr>
      </w:pPr>
      <w:r>
        <w:t>egy meghívott szakértőként közreműködő egyén</w:t>
      </w:r>
    </w:p>
    <w:p w14:paraId="6D2E42D6" w14:textId="664D9B7A" w:rsidR="00E97486" w:rsidRDefault="00E97486" w:rsidP="00E97486">
      <w:r>
        <w:t>Jelenleg 43 munkacsoportja van. Ilyen például:</w:t>
      </w:r>
    </w:p>
    <w:p w14:paraId="5A16692F" w14:textId="7417F337" w:rsidR="00E97486" w:rsidRDefault="00E97486" w:rsidP="00E97486">
      <w:pPr>
        <w:pStyle w:val="Listaszerbekezds"/>
        <w:numPr>
          <w:ilvl w:val="0"/>
          <w:numId w:val="4"/>
        </w:numPr>
      </w:pPr>
      <w:r>
        <w:lastRenderedPageBreak/>
        <w:t>Cascading Style Sheets (CSS) Working Group</w:t>
      </w:r>
    </w:p>
    <w:p w14:paraId="394E63C1" w14:textId="6B2CA881" w:rsidR="00E97486" w:rsidRDefault="00E97486" w:rsidP="00E97486">
      <w:pPr>
        <w:pStyle w:val="Listaszerbekezds"/>
        <w:numPr>
          <w:ilvl w:val="0"/>
          <w:numId w:val="4"/>
        </w:numPr>
      </w:pPr>
      <w:r>
        <w:t>HTML Working Group</w:t>
      </w:r>
    </w:p>
    <w:p w14:paraId="372B3671" w14:textId="2F8B615B" w:rsidR="00E97486" w:rsidRDefault="00E97486" w:rsidP="00E97486">
      <w:pPr>
        <w:pStyle w:val="Listaszerbekezds"/>
        <w:numPr>
          <w:ilvl w:val="0"/>
          <w:numId w:val="4"/>
        </w:numPr>
      </w:pPr>
      <w:r>
        <w:t>Internattionalization Working Group</w:t>
      </w:r>
    </w:p>
    <w:p w14:paraId="7D0035B0" w14:textId="6F2F1016" w:rsidR="00E97486" w:rsidRDefault="00E97486" w:rsidP="00E97486">
      <w:pPr>
        <w:pStyle w:val="Listaszerbekezds"/>
        <w:numPr>
          <w:ilvl w:val="0"/>
          <w:numId w:val="4"/>
        </w:numPr>
      </w:pPr>
      <w:r>
        <w:t>Web Applications Working Group</w:t>
      </w:r>
    </w:p>
    <w:p w14:paraId="52066A35" w14:textId="346B79D0" w:rsidR="00E97486" w:rsidRDefault="00E97486" w:rsidP="00E97486">
      <w:pPr>
        <w:pStyle w:val="Listaszerbekezds"/>
        <w:numPr>
          <w:ilvl w:val="0"/>
          <w:numId w:val="4"/>
        </w:numPr>
      </w:pPr>
      <w:r>
        <w:t>Web Machine Learning Working Group</w:t>
      </w:r>
    </w:p>
    <w:p w14:paraId="49E29AD9" w14:textId="2F93196B" w:rsidR="00E97486" w:rsidRDefault="00E97486" w:rsidP="00E97486">
      <w:r>
        <w:t>Nyitott a részvétel lehetősége a nyilvánosság számára például ezekben a folyamatokban:</w:t>
      </w:r>
    </w:p>
    <w:p w14:paraId="544EEA87" w14:textId="2F476B4F" w:rsidR="00E97486" w:rsidRDefault="005E6E79" w:rsidP="00E97486">
      <w:pPr>
        <w:pStyle w:val="Listaszerbekezds"/>
        <w:numPr>
          <w:ilvl w:val="0"/>
          <w:numId w:val="5"/>
        </w:numPr>
      </w:pPr>
      <w:r>
        <w:t>Nézz át specifikációkat és adj visszajelzést</w:t>
      </w:r>
    </w:p>
    <w:p w14:paraId="4B934F92" w14:textId="3185FCFB" w:rsidR="005E6E79" w:rsidRDefault="005E6E79" w:rsidP="00E97486">
      <w:pPr>
        <w:pStyle w:val="Listaszerbekezds"/>
        <w:numPr>
          <w:ilvl w:val="0"/>
          <w:numId w:val="5"/>
        </w:numPr>
      </w:pPr>
      <w:r>
        <w:t>Csatlakozás levelezési listákhoz</w:t>
      </w:r>
    </w:p>
    <w:p w14:paraId="4BCD2908" w14:textId="02613489" w:rsidR="005E6E79" w:rsidRDefault="005E6E79" w:rsidP="00E97486">
      <w:pPr>
        <w:pStyle w:val="Listaszerbekezds"/>
        <w:numPr>
          <w:ilvl w:val="0"/>
          <w:numId w:val="5"/>
        </w:numPr>
      </w:pPr>
      <w:r>
        <w:t>Csatlakozás közösségi és üzleti csoportokhoz</w:t>
      </w:r>
    </w:p>
    <w:p w14:paraId="5130961D" w14:textId="07ED7F75" w:rsidR="005E6E79" w:rsidRDefault="005E6E79" w:rsidP="00E97486">
      <w:pPr>
        <w:pStyle w:val="Listaszerbekezds"/>
        <w:numPr>
          <w:ilvl w:val="0"/>
          <w:numId w:val="5"/>
        </w:numPr>
      </w:pPr>
      <w:r>
        <w:t>Közreműködés nyílt forrású szoftverek fejlesztésében</w:t>
      </w:r>
    </w:p>
    <w:p w14:paraId="457BBA37" w14:textId="19CD3D8A" w:rsidR="005E6E79" w:rsidRDefault="005E6E79" w:rsidP="00E97486">
      <w:pPr>
        <w:pStyle w:val="Listaszerbekezds"/>
        <w:numPr>
          <w:ilvl w:val="0"/>
          <w:numId w:val="5"/>
        </w:numPr>
      </w:pPr>
      <w:r>
        <w:t>Specifikációk és egyéb erőforrások fordítása</w:t>
      </w:r>
    </w:p>
    <w:p w14:paraId="38311951" w14:textId="54E9907B" w:rsidR="005E6E79" w:rsidRDefault="005E6E79" w:rsidP="00E97486">
      <w:pPr>
        <w:pStyle w:val="Listaszerbekezds"/>
        <w:numPr>
          <w:ilvl w:val="0"/>
          <w:numId w:val="5"/>
        </w:numPr>
      </w:pPr>
      <w:r>
        <w:t>Részvétel a W3C által rendezett eseményeken (például konferenciákon, workshopokon)</w:t>
      </w:r>
    </w:p>
    <w:p w14:paraId="26EE26B0" w14:textId="3DFF9F0A" w:rsidR="005E6E79" w:rsidRDefault="005E6E79" w:rsidP="005E6E79">
      <w:r>
        <w:t>A W3C által publikált különféle dokumentumokról: W3C Process Document</w:t>
      </w:r>
    </w:p>
    <w:p w14:paraId="14636502" w14:textId="15D982CE" w:rsidR="005E6E79" w:rsidRDefault="005E6E79" w:rsidP="005E6E79">
      <w:pPr>
        <w:pStyle w:val="Cmsor4"/>
      </w:pPr>
      <w:r>
        <w:t>Szakmai jelentések érettségi szintjei</w:t>
      </w:r>
    </w:p>
    <w:p w14:paraId="3DC3BDE1" w14:textId="3DAAF6A2" w:rsidR="00CA4260" w:rsidRDefault="005E6E79" w:rsidP="005E6E79">
      <w:pPr>
        <w:jc w:val="center"/>
      </w:pPr>
      <w:r>
        <w:rPr>
          <w:noProof/>
        </w:rPr>
        <w:drawing>
          <wp:inline distT="0" distB="0" distL="0" distR="0" wp14:anchorId="20EE4D00" wp14:editId="49A0ECD8">
            <wp:extent cx="2678723" cy="1071489"/>
            <wp:effectExtent l="0" t="0" r="7620" b="0"/>
            <wp:docPr id="2141028743" name="Kép 1" descr="A képen kö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28743" name="Kép 1" descr="A képen kör, diagram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128" cy="107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8484" w14:textId="00F74A8B" w:rsidR="005E6E79" w:rsidRDefault="005E6E79" w:rsidP="005E6E79">
      <w:pPr>
        <w:jc w:val="left"/>
      </w:pPr>
      <w:r>
        <w:rPr>
          <w:b/>
          <w:bCs/>
        </w:rPr>
        <w:t xml:space="preserve">WD – Working Draft </w:t>
      </w:r>
      <w:r>
        <w:t>(Munkaterv): a közösség általi áttekintésre közzétett dokumentum beleértve a W3C tagokat, a nyilvánosságot és más műszaki szervezeteket. Néhány, de nem minden munkaterv célja, hogy ajánlássá lépjen elő.</w:t>
      </w:r>
    </w:p>
    <w:p w14:paraId="78805AC9" w14:textId="6E2FA0D2" w:rsidR="005E6E79" w:rsidRDefault="005E6E79" w:rsidP="005E6E79">
      <w:pPr>
        <w:jc w:val="left"/>
      </w:pPr>
      <w:r>
        <w:rPr>
          <w:b/>
          <w:bCs/>
        </w:rPr>
        <w:t>CR – Candidate Recommendation</w:t>
      </w:r>
      <w:r>
        <w:t xml:space="preserve"> (Előzetes javaslatterv): már széles körben áttekintett dokumentum, melyet implementációs tapasztalatok szerzése céljából tesznek közzé.</w:t>
      </w:r>
    </w:p>
    <w:p w14:paraId="6C3683D7" w14:textId="02A50A8B" w:rsidR="005E6E79" w:rsidRDefault="005E6E79" w:rsidP="005E6E79">
      <w:pPr>
        <w:jc w:val="left"/>
      </w:pPr>
      <w:r>
        <w:rPr>
          <w:b/>
          <w:bCs/>
        </w:rPr>
        <w:t>PR – Proposed Re</w:t>
      </w:r>
      <w:r w:rsidR="00E50331">
        <w:rPr>
          <w:b/>
          <w:bCs/>
        </w:rPr>
        <w:t xml:space="preserve">commendation </w:t>
      </w:r>
      <w:r w:rsidR="00E50331">
        <w:t>(Javaslatterv): egy olyan dukumentum, mely megfelelő minőségű ahhoz, hogy ajánlássá váljon</w:t>
      </w:r>
    </w:p>
    <w:p w14:paraId="5044B671" w14:textId="0809A256" w:rsidR="00E50331" w:rsidRDefault="00E50331" w:rsidP="005E6E79">
      <w:pPr>
        <w:jc w:val="left"/>
      </w:pPr>
      <w:r>
        <w:rPr>
          <w:b/>
          <w:bCs/>
        </w:rPr>
        <w:t xml:space="preserve">REC – Recommendation </w:t>
      </w:r>
      <w:r>
        <w:t>(Ajánlás): széles körben alkalmazható webszabvány.</w:t>
      </w:r>
    </w:p>
    <w:p w14:paraId="0B15A6AE" w14:textId="22FC7F27" w:rsidR="00E50331" w:rsidRDefault="00E50331" w:rsidP="00E50331">
      <w:pPr>
        <w:pStyle w:val="Listaszerbekezds"/>
        <w:numPr>
          <w:ilvl w:val="0"/>
          <w:numId w:val="6"/>
        </w:numPr>
        <w:jc w:val="left"/>
      </w:pPr>
      <w:r>
        <w:t>Egy ajánlás túlhaladottá vagy elavulttá vagy pedig visszavonásra kerülhet</w:t>
      </w:r>
    </w:p>
    <w:p w14:paraId="573E6251" w14:textId="7AD38E70" w:rsidR="00E50331" w:rsidRDefault="00E50331" w:rsidP="00E50331">
      <w:pPr>
        <w:pStyle w:val="Listaszerbekezds"/>
        <w:numPr>
          <w:ilvl w:val="1"/>
          <w:numId w:val="6"/>
        </w:numPr>
        <w:jc w:val="left"/>
      </w:pPr>
      <w:r>
        <w:rPr>
          <w:b/>
          <w:bCs/>
        </w:rPr>
        <w:t>Túlhaladott:</w:t>
      </w:r>
      <w:r>
        <w:t xml:space="preserve"> olyan specifikáció, melyet egy újabb verzió helyettesít</w:t>
      </w:r>
    </w:p>
    <w:p w14:paraId="6F45A92A" w14:textId="296A95F0" w:rsidR="00E50331" w:rsidRDefault="00E50331" w:rsidP="00E50331">
      <w:pPr>
        <w:pStyle w:val="Listaszerbekezds"/>
        <w:numPr>
          <w:ilvl w:val="1"/>
          <w:numId w:val="6"/>
        </w:numPr>
        <w:jc w:val="left"/>
      </w:pPr>
      <w:r>
        <w:rPr>
          <w:b/>
          <w:bCs/>
        </w:rPr>
        <w:t xml:space="preserve">Elavult: </w:t>
      </w:r>
      <w:r>
        <w:t>egy olyan specifikáció, melyről a W3C úgy döntött, hogy nincs elegendő piaci jelentősége ahhoz, hogy továbbiakban is implementálásra ajánlja.</w:t>
      </w:r>
    </w:p>
    <w:p w14:paraId="1677D6A5" w14:textId="0503CD6D" w:rsidR="00E50331" w:rsidRDefault="00E50331" w:rsidP="00E50331">
      <w:pPr>
        <w:pStyle w:val="Listaszerbekezds"/>
        <w:numPr>
          <w:ilvl w:val="1"/>
          <w:numId w:val="6"/>
        </w:numPr>
        <w:jc w:val="left"/>
      </w:pPr>
      <w:r>
        <w:rPr>
          <w:b/>
          <w:bCs/>
        </w:rPr>
        <w:t>Visszavont:</w:t>
      </w:r>
      <w:r>
        <w:t xml:space="preserve"> olyan specifikáció, melyet a W3C nem támogat többé</w:t>
      </w:r>
    </w:p>
    <w:p w14:paraId="481234BE" w14:textId="17D601A4" w:rsidR="00E50331" w:rsidRPr="00E50331" w:rsidRDefault="00E50331" w:rsidP="005E6E79">
      <w:pPr>
        <w:jc w:val="left"/>
      </w:pPr>
      <w:r>
        <w:rPr>
          <w:b/>
          <w:bCs/>
        </w:rPr>
        <w:t xml:space="preserve">NOTE – Group Note </w:t>
      </w:r>
      <w:r>
        <w:t>(Csoportos feljegyzés): olyan dokumentunm, melyet nem szánnak hivatalos szabványnak. A műszaki specifikációtól eltérő információk dokumentálására teszik közzé őket, mint például egy specifikációt motiváló felhasználói esetek és a használatára vonatkozó legjobb gyakorlatok.</w:t>
      </w:r>
    </w:p>
    <w:p w14:paraId="35B224C4" w14:textId="79C691B9" w:rsidR="00CA4260" w:rsidRDefault="00E50331" w:rsidP="00E50331">
      <w:pPr>
        <w:pStyle w:val="Cmsor3"/>
      </w:pPr>
      <w:r>
        <w:t>Web Hypertext Application Technology Working Group (WHATWG)</w:t>
      </w:r>
    </w:p>
    <w:p w14:paraId="699798C9" w14:textId="6F53F762" w:rsidR="00E50331" w:rsidRDefault="0029077E" w:rsidP="00E50331">
      <w:r>
        <w:t>A Web fejlődése iránt elkötelezett</w:t>
      </w:r>
      <w:r w:rsidR="004D3D7D">
        <w:t xml:space="preserve"> közösség, mely böngészőkben implementálható szabványokat fejleszt. Kiejtése what-wee-gee.</w:t>
      </w:r>
    </w:p>
    <w:p w14:paraId="33F8D286" w14:textId="675DD5F1" w:rsidR="004D3D7D" w:rsidRDefault="004D3D7D" w:rsidP="00E50331">
      <w:r>
        <w:rPr>
          <w:b/>
          <w:bCs/>
        </w:rPr>
        <w:t xml:space="preserve">Szabványok: </w:t>
      </w:r>
      <w:r>
        <w:t>DOM, HTML, URL, WebSocket</w:t>
      </w:r>
    </w:p>
    <w:p w14:paraId="1EE3934E" w14:textId="18E5212F" w:rsidR="004D3D7D" w:rsidRDefault="004D3D7D" w:rsidP="004D3D7D">
      <w:pPr>
        <w:pStyle w:val="Cmsor4"/>
      </w:pPr>
      <w:r>
        <w:t>Története</w:t>
      </w:r>
    </w:p>
    <w:p w14:paraId="37D39335" w14:textId="1B2195D8" w:rsidR="004D3D7D" w:rsidRDefault="004D3D7D" w:rsidP="004D3D7D">
      <w:r>
        <w:t>2004-ben alapították az Apple, a Mozilla Foundation és az Opera Software programozói, akik elégedetlenek voltak a W3C a HTML fejlesztésére irányulú tevékenységével.</w:t>
      </w:r>
    </w:p>
    <w:p w14:paraId="72F8CB98" w14:textId="3DBF0F0E" w:rsidR="004D3D7D" w:rsidRDefault="004D3D7D" w:rsidP="004D3D7D">
      <w:pPr>
        <w:pStyle w:val="Cmsor4"/>
      </w:pPr>
      <w:r>
        <w:t>Működése</w:t>
      </w:r>
    </w:p>
    <w:p w14:paraId="627A7CF0" w14:textId="074CF8DF" w:rsidR="004D3D7D" w:rsidRDefault="004D3D7D" w:rsidP="004D3D7D">
      <w:r>
        <w:t>Működését az irányítócsoport (Streeting Group) koordinálja, melynek tagjai az Apple, Google, Microsoft és a Mozilla</w:t>
      </w:r>
    </w:p>
    <w:p w14:paraId="68823A99" w14:textId="2C35CB2F" w:rsidR="004D3D7D" w:rsidRDefault="004D3D7D" w:rsidP="004D3D7D">
      <w:pPr>
        <w:pStyle w:val="Cmsor4"/>
        <w:rPr>
          <w:b/>
          <w:bCs/>
        </w:rPr>
      </w:pPr>
      <w:r>
        <w:t>Fejlesztési modell</w:t>
      </w:r>
    </w:p>
    <w:p w14:paraId="45AB0D35" w14:textId="43982D89" w:rsidR="004D3D7D" w:rsidRDefault="004D3D7D" w:rsidP="004D3D7D">
      <w:r>
        <w:t>A WHATWG „élő szabványoknak” nevezett specifikációkat fejleszt, melyek folyamatosan frissülnek.</w:t>
      </w:r>
    </w:p>
    <w:p w14:paraId="6BF42D1C" w14:textId="6E30157D" w:rsidR="00B17A40" w:rsidRDefault="00B17A40" w:rsidP="00B17A40">
      <w:pPr>
        <w:pStyle w:val="Cmsor2"/>
      </w:pPr>
      <w:r>
        <w:lastRenderedPageBreak/>
        <w:t>Wayback Machine</w:t>
      </w:r>
    </w:p>
    <w:p w14:paraId="56F72414" w14:textId="7F8AC815" w:rsidR="00B17A40" w:rsidRDefault="00B17A40" w:rsidP="00B17A40">
      <w:r>
        <w:t>Egy olyan szolgáltatás, mely lehetővé teszi webhelyek archivált verzióinak meglátogatását. 2 petabyte-nál több tömörített adatot tartalmaz, 150 milliárdnál több pillanatképet, 200 milliónál több webhelyről származó tartalmat az összes felső szintű tartományból, 40-nél több nyelven.</w:t>
      </w:r>
    </w:p>
    <w:p w14:paraId="27C26F25" w14:textId="5848978A" w:rsidR="00B17A40" w:rsidRDefault="00B17A40" w:rsidP="00B17A40">
      <w:r>
        <w:t xml:space="preserve">Nyilvánosan elérhető weboldalakat gyűjt. A mentett pillanatképeket a </w:t>
      </w:r>
      <w:hyperlink r:id="rId6" w:history="1">
        <w:r w:rsidRPr="00E12F24">
          <w:rPr>
            <w:rStyle w:val="Hiperhivatkozs"/>
          </w:rPr>
          <w:t>http://web.archive.org/web/*/weboldal_cime</w:t>
        </w:r>
      </w:hyperlink>
      <w:r>
        <w:t xml:space="preserve"> tartalmazza.</w:t>
      </w:r>
    </w:p>
    <w:p w14:paraId="016DE16F" w14:textId="5B7C786C" w:rsidR="00B17A40" w:rsidRDefault="00B17A40" w:rsidP="00B17A40">
      <w:r>
        <w:t>Egy hasznos lehetőség: Oldal mentése most (Save Page Now)</w:t>
      </w:r>
    </w:p>
    <w:p w14:paraId="051EC942" w14:textId="71C10A19" w:rsidR="00B17A40" w:rsidRDefault="00B17A40" w:rsidP="00B17A40">
      <w:pPr>
        <w:pStyle w:val="Listaszerbekezds"/>
        <w:numPr>
          <w:ilvl w:val="0"/>
          <w:numId w:val="6"/>
        </w:numPr>
      </w:pPr>
      <w:r>
        <w:t>Weboldal jelenlegi állapotának mentése a jövőben történő megbízható hivatkozáshoz.</w:t>
      </w:r>
    </w:p>
    <w:p w14:paraId="354F384D" w14:textId="17CEBB5A" w:rsidR="00B17A40" w:rsidRPr="00B17A40" w:rsidRDefault="00B17A40" w:rsidP="00B17A40">
      <w:pPr>
        <w:pStyle w:val="Listaszerbekezds"/>
        <w:numPr>
          <w:ilvl w:val="0"/>
          <w:numId w:val="6"/>
        </w:numPr>
      </w:pPr>
      <w:r>
        <w:t>Egy weboldal egyszeri mentésére szolgál.</w:t>
      </w:r>
    </w:p>
    <w:p w14:paraId="412D5829" w14:textId="77777777" w:rsidR="00CE002F" w:rsidRPr="00CE002F" w:rsidRDefault="00CE002F" w:rsidP="00CE002F"/>
    <w:p w14:paraId="55EFE1B7" w14:textId="77777777" w:rsidR="00F67C67" w:rsidRPr="00F67C67" w:rsidRDefault="00F67C67" w:rsidP="00F67C67"/>
    <w:p w14:paraId="4AE30374" w14:textId="77777777" w:rsidR="003D4EA0" w:rsidRPr="003D4EA0" w:rsidRDefault="003D4EA0" w:rsidP="003D4EA0"/>
    <w:sectPr w:rsidR="003D4EA0" w:rsidRPr="003D4EA0" w:rsidSect="00E503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C2986"/>
    <w:multiLevelType w:val="hybridMultilevel"/>
    <w:tmpl w:val="7D2A40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2A01"/>
    <w:multiLevelType w:val="hybridMultilevel"/>
    <w:tmpl w:val="4D88CB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47B1F"/>
    <w:multiLevelType w:val="hybridMultilevel"/>
    <w:tmpl w:val="42DEAE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14DD0"/>
    <w:multiLevelType w:val="hybridMultilevel"/>
    <w:tmpl w:val="D0C015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A70F5"/>
    <w:multiLevelType w:val="hybridMultilevel"/>
    <w:tmpl w:val="7BFCEB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F39CF"/>
    <w:multiLevelType w:val="hybridMultilevel"/>
    <w:tmpl w:val="07547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348147">
    <w:abstractNumId w:val="3"/>
  </w:num>
  <w:num w:numId="2" w16cid:durableId="2057076321">
    <w:abstractNumId w:val="4"/>
  </w:num>
  <w:num w:numId="3" w16cid:durableId="1871451838">
    <w:abstractNumId w:val="2"/>
  </w:num>
  <w:num w:numId="4" w16cid:durableId="1940216633">
    <w:abstractNumId w:val="5"/>
  </w:num>
  <w:num w:numId="5" w16cid:durableId="1549024440">
    <w:abstractNumId w:val="1"/>
  </w:num>
  <w:num w:numId="6" w16cid:durableId="24353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A0"/>
    <w:rsid w:val="00011D93"/>
    <w:rsid w:val="00024B6E"/>
    <w:rsid w:val="0003327D"/>
    <w:rsid w:val="000A0E0A"/>
    <w:rsid w:val="001E32B5"/>
    <w:rsid w:val="0029077E"/>
    <w:rsid w:val="003D4EA0"/>
    <w:rsid w:val="003E1374"/>
    <w:rsid w:val="003F6F75"/>
    <w:rsid w:val="00444708"/>
    <w:rsid w:val="004D3D7D"/>
    <w:rsid w:val="005C79DC"/>
    <w:rsid w:val="005E6E79"/>
    <w:rsid w:val="00762F01"/>
    <w:rsid w:val="007A18F6"/>
    <w:rsid w:val="00837F83"/>
    <w:rsid w:val="008E2ECA"/>
    <w:rsid w:val="00AB7168"/>
    <w:rsid w:val="00B17A40"/>
    <w:rsid w:val="00C300CB"/>
    <w:rsid w:val="00CA4260"/>
    <w:rsid w:val="00CB7A72"/>
    <w:rsid w:val="00CE002F"/>
    <w:rsid w:val="00D31E27"/>
    <w:rsid w:val="00D8252A"/>
    <w:rsid w:val="00DA04BF"/>
    <w:rsid w:val="00E05082"/>
    <w:rsid w:val="00E051CB"/>
    <w:rsid w:val="00E50331"/>
    <w:rsid w:val="00E97486"/>
    <w:rsid w:val="00EB050B"/>
    <w:rsid w:val="00F6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AAD6"/>
  <w15:chartTrackingRefBased/>
  <w15:docId w15:val="{035A466E-BDF9-4522-8018-964A2B65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B7168"/>
    <w:pPr>
      <w:spacing w:after="0" w:line="240" w:lineRule="auto"/>
      <w:contextualSpacing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B7168"/>
    <w:pPr>
      <w:keepNext/>
      <w:keepLines/>
      <w:pBdr>
        <w:bottom w:val="single" w:sz="4" w:space="1" w:color="auto"/>
      </w:pBdr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B7168"/>
    <w:pPr>
      <w:keepNext/>
      <w:keepLines/>
      <w:pBdr>
        <w:bottom w:val="single" w:sz="4" w:space="1" w:color="auto"/>
      </w:pBdr>
      <w:spacing w:before="160" w:after="80"/>
      <w:outlineLvl w:val="1"/>
    </w:pPr>
    <w:rPr>
      <w:rFonts w:asciiTheme="majorHAnsi" w:eastAsiaTheme="majorEastAsia" w:hAnsiTheme="majorHAnsi" w:cstheme="majorBidi"/>
      <w:b/>
      <w:i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B7168"/>
    <w:pPr>
      <w:keepNext/>
      <w:keepLines/>
      <w:spacing w:before="160" w:after="80"/>
      <w:outlineLvl w:val="2"/>
    </w:pPr>
    <w:rPr>
      <w:rFonts w:eastAsiaTheme="majorEastAsia" w:cstheme="majorBidi"/>
      <w:b/>
      <w:i/>
      <w:sz w:val="24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B7168"/>
    <w:pPr>
      <w:keepNext/>
      <w:keepLines/>
      <w:spacing w:before="80" w:after="40"/>
      <w:outlineLvl w:val="3"/>
    </w:pPr>
    <w:rPr>
      <w:rFonts w:eastAsiaTheme="majorEastAsia" w:cstheme="majorBidi"/>
      <w:i/>
      <w:iCs/>
      <w:sz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4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4E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4E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4E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4E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rdekessg">
    <w:name w:val="Érdekesség"/>
    <w:basedOn w:val="Norml"/>
    <w:link w:val="rdekessgChar"/>
    <w:qFormat/>
    <w:rsid w:val="00E051CB"/>
    <w:pPr>
      <w:shd w:val="clear" w:color="auto" w:fill="EBCDFF"/>
    </w:pPr>
    <w:rPr>
      <w:rFonts w:ascii="Modern No. 20" w:hAnsi="Modern No. 20"/>
      <w:sz w:val="24"/>
    </w:rPr>
  </w:style>
  <w:style w:type="character" w:customStyle="1" w:styleId="rdekessgChar">
    <w:name w:val="Érdekesség Char"/>
    <w:basedOn w:val="Bekezdsalapbettpusa"/>
    <w:link w:val="rdekessg"/>
    <w:rsid w:val="00E051CB"/>
    <w:rPr>
      <w:rFonts w:ascii="Modern No. 20" w:hAnsi="Modern No. 20"/>
      <w:sz w:val="24"/>
      <w:shd w:val="clear" w:color="auto" w:fill="EBCDFF"/>
    </w:rPr>
  </w:style>
  <w:style w:type="character" w:customStyle="1" w:styleId="Cmsor1Char">
    <w:name w:val="Címsor 1 Char"/>
    <w:basedOn w:val="Bekezdsalapbettpusa"/>
    <w:link w:val="Cmsor1"/>
    <w:uiPriority w:val="9"/>
    <w:rsid w:val="00AB7168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B7168"/>
    <w:rPr>
      <w:rFonts w:asciiTheme="majorHAnsi" w:eastAsiaTheme="majorEastAsia" w:hAnsiTheme="majorHAnsi" w:cstheme="majorBidi"/>
      <w:b/>
      <w:i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B7168"/>
    <w:rPr>
      <w:rFonts w:eastAsiaTheme="majorEastAsia" w:cstheme="majorBidi"/>
      <w:b/>
      <w:i/>
      <w:sz w:val="24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AB7168"/>
    <w:rPr>
      <w:rFonts w:eastAsiaTheme="majorEastAsia" w:cstheme="majorBidi"/>
      <w:i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4EA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4EA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4EA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4EA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4EA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4EA0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4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4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4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4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4EA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4EA0"/>
    <w:pPr>
      <w:ind w:left="720"/>
    </w:pPr>
  </w:style>
  <w:style w:type="character" w:styleId="Erskiemels">
    <w:name w:val="Intense Emphasis"/>
    <w:basedOn w:val="Bekezdsalapbettpusa"/>
    <w:uiPriority w:val="21"/>
    <w:qFormat/>
    <w:rsid w:val="003D4EA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4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4EA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4EA0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B17A40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17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archive.org/web/*/weboldal_cime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1165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Buza Petra</dc:creator>
  <cp:keywords/>
  <dc:description/>
  <cp:lastModifiedBy>Buza Petra</cp:lastModifiedBy>
  <cp:revision>4</cp:revision>
  <dcterms:created xsi:type="dcterms:W3CDTF">2024-09-21T14:02:00Z</dcterms:created>
  <dcterms:modified xsi:type="dcterms:W3CDTF">2024-09-21T16:01:00Z</dcterms:modified>
</cp:coreProperties>
</file>