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741C3" w14:textId="520F823E" w:rsidR="00332723" w:rsidRDefault="00332723" w:rsidP="00901ED8">
      <w:pPr>
        <w:pStyle w:val="Cmsor1"/>
      </w:pPr>
      <w:r>
        <w:t>Bevezetés</w:t>
      </w:r>
    </w:p>
    <w:p w14:paraId="0D8366AA" w14:textId="6818252E" w:rsidR="00444708" w:rsidRDefault="00FF4D69" w:rsidP="00901ED8">
      <w:pPr>
        <w:pStyle w:val="Cmsor2"/>
      </w:pPr>
      <w:r>
        <w:t>Modellezés</w:t>
      </w:r>
    </w:p>
    <w:p w14:paraId="3095608B" w14:textId="39A44CC4" w:rsidR="00FF4D69" w:rsidRDefault="00FF4D69" w:rsidP="00FF4D69">
      <w:r>
        <w:t xml:space="preserve">A valós világban mindenféle </w:t>
      </w:r>
      <w:proofErr w:type="gramStart"/>
      <w:r>
        <w:t>objektumok</w:t>
      </w:r>
      <w:proofErr w:type="gramEnd"/>
      <w:r>
        <w:t xml:space="preserve"> (személyek, tárgyak, intézmények, számítógépes programok) vannak – </w:t>
      </w:r>
      <w:r w:rsidRPr="00332723">
        <w:rPr>
          <w:b/>
          <w:bCs/>
        </w:rPr>
        <w:t>nevezzük ezeket egyedeknek</w:t>
      </w:r>
      <w:r>
        <w:t>. Az egyedeknek egyrész</w:t>
      </w:r>
      <w:r w:rsidR="00332723">
        <w:t>t</w:t>
      </w:r>
      <w:r>
        <w:t xml:space="preserve"> rájuk jellemző tulajdonságaik vannak, másrész</w:t>
      </w:r>
      <w:r w:rsidR="00332723">
        <w:t>t</w:t>
      </w:r>
      <w:r>
        <w:t xml:space="preserve"> közöttük bonyolultabb kapcsolatrendszer áll fenn. </w:t>
      </w:r>
    </w:p>
    <w:p w14:paraId="5463BAB0" w14:textId="77777777" w:rsidR="00332723" w:rsidRDefault="00FF4D69" w:rsidP="00FF4D69">
      <w:r>
        <w:t xml:space="preserve">A valós világ egyedei, közös tulajdonságaik és viselkedési módjuk alapján </w:t>
      </w:r>
      <w:r w:rsidRPr="00332723">
        <w:rPr>
          <w:b/>
          <w:bCs/>
        </w:rPr>
        <w:t>kategorizálhatóak, osztályozhatóak</w:t>
      </w:r>
      <w:r>
        <w:t>.</w:t>
      </w:r>
    </w:p>
    <w:p w14:paraId="3441CD35" w14:textId="2CF294BE" w:rsidR="00FF4D69" w:rsidRDefault="00332723" w:rsidP="00FF4D69">
      <w:r>
        <w:t xml:space="preserve">Az </w:t>
      </w:r>
      <w:proofErr w:type="gramStart"/>
      <w:r>
        <w:t>absztrakció</w:t>
      </w:r>
      <w:proofErr w:type="gramEnd"/>
      <w:r>
        <w:t xml:space="preserve"> lényege, hogy kiemeljük a közös, lényeges tulajdonságokat és viselkedésmódokat, az eltérőeket, lényegteleneket pedig elhanyagoljuk.</w:t>
      </w:r>
      <w:r w:rsidR="00FF4D69">
        <w:t xml:space="preserve"> Ezáltal létrejön </w:t>
      </w:r>
      <w:r w:rsidR="00FF4D69" w:rsidRPr="00332723">
        <w:rPr>
          <w:b/>
          <w:bCs/>
        </w:rPr>
        <w:t>a valós világ modellje</w:t>
      </w:r>
      <w:r w:rsidR="00FF4D69">
        <w:t>, amely már nem az egyes egyedekkel, hanem az egyedek egy csoportjával, osztályával foglalkozik.</w:t>
      </w:r>
    </w:p>
    <w:p w14:paraId="2509C437" w14:textId="66B3F8F3" w:rsidR="00FF4D69" w:rsidRDefault="00FF4D69" w:rsidP="00FF4D69">
      <w:r w:rsidRPr="00FF4D69">
        <w:rPr>
          <w:b/>
          <w:bCs/>
        </w:rPr>
        <w:t>Az ember modelleket használ</w:t>
      </w:r>
      <w:r>
        <w:t xml:space="preserve">, amikor egy megoldandó </w:t>
      </w:r>
      <w:proofErr w:type="gramStart"/>
      <w:r>
        <w:t>problémán</w:t>
      </w:r>
      <w:proofErr w:type="gramEnd"/>
      <w:r>
        <w:t xml:space="preserve"> gondolkodik, amikor beszélget valakivel stb. Egy modellel szemben </w:t>
      </w:r>
      <w:r w:rsidRPr="00FF4D69">
        <w:rPr>
          <w:b/>
          <w:bCs/>
        </w:rPr>
        <w:t>három követelményt</w:t>
      </w:r>
      <w:r>
        <w:t xml:space="preserve"> szoktak támasztani:</w:t>
      </w:r>
    </w:p>
    <w:p w14:paraId="7CB81E0A" w14:textId="07D560BD" w:rsidR="00332723" w:rsidRDefault="00332723" w:rsidP="00332723">
      <w:pPr>
        <w:pStyle w:val="Listaszerbekezds"/>
        <w:numPr>
          <w:ilvl w:val="0"/>
          <w:numId w:val="1"/>
        </w:numPr>
      </w:pPr>
      <w:r w:rsidRPr="00332723">
        <w:rPr>
          <w:b/>
          <w:bCs/>
        </w:rPr>
        <w:t>Leképzési követelmény</w:t>
      </w:r>
      <w:r>
        <w:t>: Léteznie kell olyan egyednek, amelynek a modellezését végezzük. Ez az „eredeti egyed”.</w:t>
      </w:r>
    </w:p>
    <w:p w14:paraId="5D068CBE" w14:textId="75D00553" w:rsidR="00332723" w:rsidRDefault="00332723" w:rsidP="00332723">
      <w:pPr>
        <w:pStyle w:val="Listaszerbekezds"/>
        <w:numPr>
          <w:ilvl w:val="0"/>
          <w:numId w:val="1"/>
        </w:numPr>
      </w:pPr>
      <w:r w:rsidRPr="00332723">
        <w:rPr>
          <w:b/>
          <w:bCs/>
        </w:rPr>
        <w:t>Leszűkítési követelmény</w:t>
      </w:r>
      <w:r>
        <w:t>: Az eredeti egyed nem minden tulajdonsága jelenik meg a modellben, csak bizonyosak.</w:t>
      </w:r>
    </w:p>
    <w:p w14:paraId="061D32EB" w14:textId="35B39F62" w:rsidR="00332723" w:rsidRDefault="00332723" w:rsidP="00332723">
      <w:pPr>
        <w:pStyle w:val="Listaszerbekezds"/>
        <w:numPr>
          <w:ilvl w:val="0"/>
          <w:numId w:val="1"/>
        </w:numPr>
      </w:pPr>
      <w:r w:rsidRPr="00332723">
        <w:rPr>
          <w:b/>
          <w:bCs/>
        </w:rPr>
        <w:t>Alkalmazhatóság követelménye</w:t>
      </w:r>
      <w:r>
        <w:t>: A modellnek használhatónak kell lennie, azaz a benne levont következtetéseknek igaznak kell lenniük, ha azokat visszavetítjük az eredeti egyedre.</w:t>
      </w:r>
    </w:p>
    <w:p w14:paraId="570F990D" w14:textId="7982221C" w:rsidR="00332723" w:rsidRDefault="00332723" w:rsidP="00332723">
      <w:pPr>
        <w:rPr>
          <w:b/>
          <w:bCs/>
        </w:rPr>
      </w:pPr>
      <w:r>
        <w:t xml:space="preserve">Az egyedek </w:t>
      </w:r>
      <w:r w:rsidRPr="00332723">
        <w:rPr>
          <w:b/>
          <w:bCs/>
        </w:rPr>
        <w:t>tulajdonságait</w:t>
      </w:r>
      <w:r>
        <w:t xml:space="preserve"> számítógépen </w:t>
      </w:r>
      <w:r w:rsidRPr="00332723">
        <w:rPr>
          <w:b/>
          <w:bCs/>
        </w:rPr>
        <w:t>tárolt adatokkal</w:t>
      </w:r>
      <w:r>
        <w:t xml:space="preserve">, a </w:t>
      </w:r>
      <w:r w:rsidRPr="00332723">
        <w:rPr>
          <w:b/>
          <w:bCs/>
        </w:rPr>
        <w:t>viselkedésmódot pedig programokkal</w:t>
      </w:r>
      <w:r>
        <w:t xml:space="preserve"> tudjuk kezelni – ezzel természetesen szintén egyfajta modellt megadva. </w:t>
      </w:r>
      <w:r w:rsidRPr="00332723">
        <w:rPr>
          <w:b/>
          <w:bCs/>
        </w:rPr>
        <w:t xml:space="preserve">Így beszélhetünk adatmodellről és </w:t>
      </w:r>
      <w:proofErr w:type="gramStart"/>
      <w:r w:rsidRPr="00332723">
        <w:rPr>
          <w:b/>
          <w:bCs/>
        </w:rPr>
        <w:t>funkcionális</w:t>
      </w:r>
      <w:proofErr w:type="gramEnd"/>
      <w:r w:rsidRPr="00332723">
        <w:rPr>
          <w:b/>
          <w:bCs/>
        </w:rPr>
        <w:t xml:space="preserve"> modellről (eljárásmodellről).</w:t>
      </w:r>
    </w:p>
    <w:p w14:paraId="1C42D4D6" w14:textId="31FEF4B7" w:rsidR="00332723" w:rsidRPr="00901ED8" w:rsidRDefault="00332723" w:rsidP="00901ED8">
      <w:pPr>
        <w:pStyle w:val="Cmsor2"/>
      </w:pPr>
      <w:r>
        <w:t>Alapfogalmak</w:t>
      </w:r>
    </w:p>
    <w:p w14:paraId="761A8F61" w14:textId="061BD0EF" w:rsidR="00332723" w:rsidRDefault="00332723" w:rsidP="00332723">
      <w:r>
        <w:t>A számítógépek programozására kialakult nyelveknek három szintjét különböztetjük meg:</w:t>
      </w:r>
    </w:p>
    <w:p w14:paraId="3371A2C0" w14:textId="434C0257" w:rsidR="00332723" w:rsidRDefault="00332723" w:rsidP="00332723">
      <w:pPr>
        <w:pStyle w:val="Listaszerbekezds"/>
        <w:numPr>
          <w:ilvl w:val="0"/>
          <w:numId w:val="2"/>
        </w:numPr>
      </w:pPr>
      <w:r>
        <w:t>Gépi nyelv</w:t>
      </w:r>
    </w:p>
    <w:p w14:paraId="3E19C7AE" w14:textId="2D316202" w:rsidR="00332723" w:rsidRDefault="00332723" w:rsidP="00332723">
      <w:pPr>
        <w:pStyle w:val="Listaszerbekezds"/>
        <w:numPr>
          <w:ilvl w:val="0"/>
          <w:numId w:val="2"/>
        </w:numPr>
      </w:pPr>
      <w:r>
        <w:t>Assembly szintű nyelv</w:t>
      </w:r>
    </w:p>
    <w:p w14:paraId="722606EA" w14:textId="56083E2A" w:rsidR="00332723" w:rsidRDefault="00332723" w:rsidP="00332723">
      <w:pPr>
        <w:pStyle w:val="Listaszerbekezds"/>
        <w:numPr>
          <w:ilvl w:val="0"/>
          <w:numId w:val="2"/>
        </w:numPr>
      </w:pPr>
      <w:r>
        <w:t>Magas szintű nyelv</w:t>
      </w:r>
    </w:p>
    <w:p w14:paraId="2C90D1F4" w14:textId="4C574471" w:rsidR="00332723" w:rsidRDefault="00332723" w:rsidP="00332723">
      <w:pPr>
        <w:rPr>
          <w:b/>
          <w:bCs/>
        </w:rPr>
      </w:pPr>
      <w:r>
        <w:t xml:space="preserve">A magas szintű nyelven megírt programot </w:t>
      </w:r>
      <w:r w:rsidRPr="00715D81">
        <w:rPr>
          <w:b/>
          <w:bCs/>
        </w:rPr>
        <w:t>forrásprogramnak, vagy forrásszövegnek</w:t>
      </w:r>
      <w:r>
        <w:t xml:space="preserve"> nevezzük. A forrásszöveg összeállítására vonatkozó formai „nyelvtani” szabályok összességét </w:t>
      </w:r>
      <w:r w:rsidRPr="00715D81">
        <w:rPr>
          <w:b/>
          <w:bCs/>
        </w:rPr>
        <w:t>szintaktikai</w:t>
      </w:r>
      <w:r>
        <w:t xml:space="preserve"> </w:t>
      </w:r>
      <w:r w:rsidRPr="00715D81">
        <w:rPr>
          <w:b/>
          <w:bCs/>
        </w:rPr>
        <w:t>szabályoknak</w:t>
      </w:r>
      <w:r>
        <w:t xml:space="preserve"> hívjuk. A tartalmi, értelmezési, jelentésbeli szabályok alkotják a </w:t>
      </w:r>
      <w:proofErr w:type="gramStart"/>
      <w:r w:rsidRPr="00715D81">
        <w:rPr>
          <w:b/>
          <w:bCs/>
        </w:rPr>
        <w:t>szemantikai</w:t>
      </w:r>
      <w:proofErr w:type="gramEnd"/>
      <w:r>
        <w:t xml:space="preserve"> </w:t>
      </w:r>
      <w:r w:rsidRPr="00715D81">
        <w:rPr>
          <w:b/>
          <w:bCs/>
        </w:rPr>
        <w:t>szabályokat</w:t>
      </w:r>
      <w:r>
        <w:t xml:space="preserve">. </w:t>
      </w:r>
      <w:r w:rsidRPr="00715D81">
        <w:rPr>
          <w:b/>
          <w:bCs/>
        </w:rPr>
        <w:t xml:space="preserve">Egy magas szintű programozási nyelvet szintaktikai és </w:t>
      </w:r>
      <w:proofErr w:type="gramStart"/>
      <w:r w:rsidRPr="00715D81">
        <w:rPr>
          <w:b/>
          <w:bCs/>
        </w:rPr>
        <w:t>szemantikai</w:t>
      </w:r>
      <w:proofErr w:type="gramEnd"/>
      <w:r w:rsidRPr="00715D81">
        <w:rPr>
          <w:b/>
          <w:bCs/>
        </w:rPr>
        <w:t xml:space="preserve"> szabályainak együttese határoz meg.</w:t>
      </w:r>
    </w:p>
    <w:p w14:paraId="7CBEED99" w14:textId="4F322CC7" w:rsidR="00715D81" w:rsidRDefault="00715D81" w:rsidP="00332723">
      <w:r>
        <w:t xml:space="preserve">Minden processzor rendelkezik saját gépi nyelvvel, és csak az adott gép nyelven írt programokat tudja végrehajtani. A magas szintű nyelven megírt forrásszövegből tehát valamilyen módon gépi nyelvű programokhoz kell eljutni. Erre kétféle technika létezik, a </w:t>
      </w:r>
      <w:r>
        <w:rPr>
          <w:b/>
          <w:bCs/>
        </w:rPr>
        <w:t xml:space="preserve">fordítóprogramos </w:t>
      </w:r>
      <w:r>
        <w:t xml:space="preserve">és az </w:t>
      </w:r>
      <w:r>
        <w:rPr>
          <w:b/>
          <w:bCs/>
        </w:rPr>
        <w:t>interpreteres.</w:t>
      </w:r>
    </w:p>
    <w:p w14:paraId="5E22D931" w14:textId="3233A242" w:rsidR="00715D81" w:rsidRPr="00715D81" w:rsidRDefault="00715D81" w:rsidP="00332723">
      <w:r>
        <w:t xml:space="preserve">A </w:t>
      </w:r>
      <w:r>
        <w:rPr>
          <w:b/>
          <w:bCs/>
        </w:rPr>
        <w:t>fordítóprogram</w:t>
      </w:r>
      <w:r>
        <w:t xml:space="preserve"> egy </w:t>
      </w:r>
      <w:proofErr w:type="gramStart"/>
      <w:r>
        <w:t>speciális</w:t>
      </w:r>
      <w:proofErr w:type="gramEnd"/>
      <w:r>
        <w:t xml:space="preserve"> program, amely a magas szintű nyelven megírt forrásprogramból gép kódú </w:t>
      </w:r>
      <w:r>
        <w:rPr>
          <w:b/>
          <w:bCs/>
        </w:rPr>
        <w:t>távprogramot</w:t>
      </w:r>
      <w:r>
        <w:t xml:space="preserve"> állít elő. A fordítóprogramot egyetlen egységként kezeli, és működése közben a következő </w:t>
      </w:r>
      <w:r>
        <w:rPr>
          <w:b/>
          <w:bCs/>
        </w:rPr>
        <w:t>lépéseket</w:t>
      </w:r>
      <w:r>
        <w:t xml:space="preserve"> hatja végre:</w:t>
      </w:r>
    </w:p>
    <w:p w14:paraId="5699EF61" w14:textId="027DAF3B" w:rsidR="00FF4D69" w:rsidRDefault="00715D81" w:rsidP="00715D81">
      <w:pPr>
        <w:pStyle w:val="Listaszerbekezds"/>
        <w:numPr>
          <w:ilvl w:val="0"/>
          <w:numId w:val="3"/>
        </w:numPr>
      </w:pPr>
      <w:r>
        <w:t>Lexikális elemzés: A forrásszöveg feldarabolása lexikális egységekre</w:t>
      </w:r>
    </w:p>
    <w:p w14:paraId="79DDB4EC" w14:textId="7021E15C" w:rsidR="00715D81" w:rsidRDefault="00715D81" w:rsidP="00715D81">
      <w:pPr>
        <w:pStyle w:val="Listaszerbekezds"/>
        <w:numPr>
          <w:ilvl w:val="0"/>
          <w:numId w:val="3"/>
        </w:numPr>
      </w:pPr>
      <w:r>
        <w:t>Szintaktikai elemzés: Ellenőrzi, hogy teljesülnek-e az adott nyelv szintaktikai szabályai</w:t>
      </w:r>
    </w:p>
    <w:p w14:paraId="60417133" w14:textId="5ECF8AD2" w:rsidR="00715D81" w:rsidRDefault="00267A9C" w:rsidP="00715D81">
      <w:pPr>
        <w:pStyle w:val="Listaszerbekezds"/>
        <w:numPr>
          <w:ilvl w:val="0"/>
          <w:numId w:val="3"/>
        </w:numPr>
      </w:pPr>
      <w:r>
        <w:rPr>
          <w:noProof/>
          <w:lang w:eastAsia="hu-HU"/>
        </w:rPr>
        <w:drawing>
          <wp:anchor distT="0" distB="0" distL="114300" distR="114300" simplePos="0" relativeHeight="251657216" behindDoc="0" locked="0" layoutInCell="1" allowOverlap="1" wp14:anchorId="102E359E" wp14:editId="2F959800">
            <wp:simplePos x="0" y="0"/>
            <wp:positionH relativeFrom="margin">
              <wp:posOffset>1685290</wp:posOffset>
            </wp:positionH>
            <wp:positionV relativeFrom="paragraph">
              <wp:posOffset>4445</wp:posOffset>
            </wp:positionV>
            <wp:extent cx="4861560" cy="441960"/>
            <wp:effectExtent l="0" t="0" r="15240" b="0"/>
            <wp:wrapSquare wrapText="bothSides"/>
            <wp:docPr id="95810790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proofErr w:type="gramStart"/>
      <w:r w:rsidR="00715D81">
        <w:t>Szemantikai</w:t>
      </w:r>
      <w:proofErr w:type="gramEnd"/>
      <w:r w:rsidR="00715D81">
        <w:t xml:space="preserve"> elemzés: </w:t>
      </w:r>
    </w:p>
    <w:p w14:paraId="720B7E1E" w14:textId="237EAD2E" w:rsidR="00715D81" w:rsidRDefault="00267A9C" w:rsidP="00715D81">
      <w:pPr>
        <w:pStyle w:val="Listaszerbekezds"/>
        <w:numPr>
          <w:ilvl w:val="0"/>
          <w:numId w:val="3"/>
        </w:numPr>
      </w:pPr>
      <w:r>
        <w:rPr>
          <w:noProof/>
          <w:lang w:eastAsia="hu-HU"/>
        </w:rPr>
        <w:drawing>
          <wp:anchor distT="0" distB="0" distL="114300" distR="114300" simplePos="0" relativeHeight="251659264" behindDoc="0" locked="0" layoutInCell="1" allowOverlap="1" wp14:anchorId="74DA14DC" wp14:editId="18F4F48B">
            <wp:simplePos x="0" y="0"/>
            <wp:positionH relativeFrom="margin">
              <wp:posOffset>3794760</wp:posOffset>
            </wp:positionH>
            <wp:positionV relativeFrom="paragraph">
              <wp:posOffset>48895</wp:posOffset>
            </wp:positionV>
            <wp:extent cx="2773680" cy="198120"/>
            <wp:effectExtent l="0" t="0" r="26670" b="11430"/>
            <wp:wrapSquare wrapText="bothSides"/>
            <wp:docPr id="4073388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715D81">
        <w:t>Kódgenerálás</w:t>
      </w:r>
    </w:p>
    <w:p w14:paraId="5A2A965A" w14:textId="6159E749" w:rsidR="00715D81" w:rsidRDefault="00267A9C" w:rsidP="00267A9C">
      <w:r>
        <w:t xml:space="preserve">Az </w:t>
      </w:r>
      <w:r>
        <w:rPr>
          <w:b/>
          <w:bCs/>
        </w:rPr>
        <w:t xml:space="preserve">interpreteres </w:t>
      </w:r>
      <w:r>
        <w:t>technika esetén is meg van az első három lépés, de az interpreter nem készít tárgyprogramot. Utasításonként (vagy egyéb nyelvi egységenként) sorra veszi a forrásprogramot, értelmezi azt, és végrehajtja. Rögtön kapjuk az eredményt, úgy, hogy lefut valamilyen gépi kódú rutin.</w:t>
      </w:r>
    </w:p>
    <w:p w14:paraId="0CE567A9" w14:textId="62A0B902" w:rsidR="00267A9C" w:rsidRDefault="00267A9C" w:rsidP="00267A9C"/>
    <w:p w14:paraId="3866D3DC" w14:textId="657A7562" w:rsidR="00267A9C" w:rsidRDefault="00267A9C" w:rsidP="00267A9C">
      <w:r w:rsidRPr="00267A9C">
        <w:rPr>
          <w:b/>
          <w:bCs/>
        </w:rPr>
        <w:lastRenderedPageBreak/>
        <w:t>Az egyes programnyelvek vagy fordítóprogramosak, vagy interpreteresek, vagy együttesen alkalmazzák mindkét technikát</w:t>
      </w:r>
      <w:r>
        <w:t xml:space="preserve">. Minden programnyelvenk megvan a saját szabványa, amit hivatkozási nyelvnek hívunk. A hivatkozási nyelv mellett (néha vele szemben) léteznek az </w:t>
      </w:r>
      <w:r>
        <w:rPr>
          <w:b/>
          <w:bCs/>
        </w:rPr>
        <w:t>implementációk</w:t>
      </w:r>
      <w:r>
        <w:t xml:space="preserve">. Ezek egy adott platformon (processzor, operációs rendszer) </w:t>
      </w:r>
      <w:proofErr w:type="gramStart"/>
      <w:r>
        <w:t>realizált</w:t>
      </w:r>
      <w:proofErr w:type="gramEnd"/>
      <w:r>
        <w:t xml:space="preserve"> fordítóprogramok, interpreterek.</w:t>
      </w:r>
    </w:p>
    <w:p w14:paraId="6F457151" w14:textId="5C57FF74" w:rsidR="00267A9C" w:rsidRDefault="00267A9C" w:rsidP="00267A9C">
      <w:r>
        <w:t xml:space="preserve">Napjainkban a programok írásához </w:t>
      </w:r>
      <w:r w:rsidRPr="00267A9C">
        <w:rPr>
          <w:b/>
          <w:bCs/>
        </w:rPr>
        <w:t>grafikus integrált fejlesztői környezetek</w:t>
      </w:r>
      <w:r>
        <w:t xml:space="preserve"> (IDE – Integrated Development Enviroment) állnak rendelkezésünkre. Ezek tartalmaznak szövegszerkesztőt, fordítót (esetleg interpretert), kapcsolatszerkesztőt, betöltőt, futtató rendszert és belövőt.</w:t>
      </w:r>
    </w:p>
    <w:p w14:paraId="3D67A6EE" w14:textId="2490569A" w:rsidR="00EA1A21" w:rsidRDefault="00EA1A21" w:rsidP="00901ED8">
      <w:pPr>
        <w:pStyle w:val="Cmsor2"/>
      </w:pPr>
      <w:r>
        <w:t>Programnyelvek osztályozása</w:t>
      </w:r>
    </w:p>
    <w:p w14:paraId="067F7DF7" w14:textId="7728FD98" w:rsidR="00EA1A21" w:rsidRDefault="00EA1A21" w:rsidP="00901ED8">
      <w:pPr>
        <w:pStyle w:val="Cmsor3"/>
      </w:pPr>
      <w:r>
        <w:t>Imperatív nyelvek</w:t>
      </w:r>
    </w:p>
    <w:p w14:paraId="487A7AE2" w14:textId="2D8B1F61" w:rsidR="00EA1A21" w:rsidRDefault="00EA1A21" w:rsidP="00EA1A21">
      <w:pPr>
        <w:pStyle w:val="Listaszerbekezds"/>
        <w:numPr>
          <w:ilvl w:val="0"/>
          <w:numId w:val="4"/>
        </w:numPr>
      </w:pPr>
      <w:r>
        <w:rPr>
          <w:b/>
          <w:bCs/>
        </w:rPr>
        <w:t>Algoritmikus nyelvek:</w:t>
      </w:r>
      <w:r>
        <w:t xml:space="preserve"> A programozó mikor egy programszöveg leír, algoritmust kódol, és ez az algoritmus működteti a processzort.</w:t>
      </w:r>
    </w:p>
    <w:p w14:paraId="1CE489AD" w14:textId="3474D985" w:rsidR="00EA1A21" w:rsidRDefault="00EA1A21" w:rsidP="00EA1A21">
      <w:pPr>
        <w:pStyle w:val="Listaszerbekezds"/>
        <w:numPr>
          <w:ilvl w:val="0"/>
          <w:numId w:val="4"/>
        </w:numPr>
      </w:pPr>
      <w:r>
        <w:t xml:space="preserve">A programok </w:t>
      </w:r>
      <w:r>
        <w:rPr>
          <w:b/>
          <w:bCs/>
        </w:rPr>
        <w:t xml:space="preserve">utasítások </w:t>
      </w:r>
      <w:r>
        <w:t>sorozata.</w:t>
      </w:r>
    </w:p>
    <w:p w14:paraId="2FAD0D0C" w14:textId="2EA377CD" w:rsidR="00EA1A21" w:rsidRDefault="00EA1A21" w:rsidP="00EA1A21">
      <w:pPr>
        <w:pStyle w:val="Listaszerbekezds"/>
        <w:numPr>
          <w:ilvl w:val="0"/>
          <w:numId w:val="4"/>
        </w:numPr>
      </w:pPr>
      <w:r>
        <w:t xml:space="preserve">A legfőbb programozási eszköz a </w:t>
      </w:r>
      <w:r>
        <w:rPr>
          <w:b/>
          <w:bCs/>
        </w:rPr>
        <w:t>változó</w:t>
      </w:r>
      <w:r>
        <w:t xml:space="preserve">, amely a tár közvetlen elérését biztosítja, lehetőséget ad az abban lévő értékek közvetlen </w:t>
      </w:r>
      <w:proofErr w:type="gramStart"/>
      <w:r>
        <w:t>manipulálására</w:t>
      </w:r>
      <w:proofErr w:type="gramEnd"/>
      <w:r>
        <w:t>. Az algoritmus a változók értékeit alakítja, tehát a program a hatását a tár egyes területein lévő értékeken fejti ki.</w:t>
      </w:r>
    </w:p>
    <w:p w14:paraId="036E1A0C" w14:textId="3F757DF1" w:rsidR="00EA1A21" w:rsidRDefault="00EA1A21" w:rsidP="00EA1A21">
      <w:pPr>
        <w:pStyle w:val="Listaszerbekezds"/>
        <w:numPr>
          <w:ilvl w:val="0"/>
          <w:numId w:val="4"/>
        </w:numPr>
      </w:pPr>
      <w:r>
        <w:t>Szorosan kötődnek a Neumann-architektúrához.</w:t>
      </w:r>
    </w:p>
    <w:p w14:paraId="1119A082" w14:textId="243550DF" w:rsidR="00EA1A21" w:rsidRDefault="00EA1A21" w:rsidP="00EA1A21">
      <w:pPr>
        <w:pStyle w:val="Listaszerbekezds"/>
        <w:numPr>
          <w:ilvl w:val="0"/>
          <w:numId w:val="4"/>
        </w:numPr>
      </w:pPr>
      <w:r w:rsidRPr="00570E65">
        <w:rPr>
          <w:b/>
          <w:bCs/>
        </w:rPr>
        <w:t>Alcsoportjai</w:t>
      </w:r>
      <w:r>
        <w:t>:</w:t>
      </w:r>
    </w:p>
    <w:p w14:paraId="50C6DA79" w14:textId="347F2EF5" w:rsidR="00EA1A21" w:rsidRDefault="00EA1A21" w:rsidP="00EA1A21">
      <w:pPr>
        <w:pStyle w:val="Listaszerbekezds"/>
        <w:numPr>
          <w:ilvl w:val="1"/>
          <w:numId w:val="4"/>
        </w:numPr>
      </w:pPr>
      <w:r>
        <w:t>Eljárásorientált nyelvek</w:t>
      </w:r>
    </w:p>
    <w:p w14:paraId="42774B25" w14:textId="1A6DE5CD" w:rsidR="00EA1A21" w:rsidRDefault="00EA1A21" w:rsidP="00EA1A21">
      <w:pPr>
        <w:pStyle w:val="Listaszerbekezds"/>
        <w:numPr>
          <w:ilvl w:val="1"/>
          <w:numId w:val="4"/>
        </w:numPr>
      </w:pPr>
      <w:r>
        <w:t>Objektumorientált nyelvek</w:t>
      </w:r>
    </w:p>
    <w:p w14:paraId="2CB6BCCE" w14:textId="7975E820" w:rsidR="00EA1A21" w:rsidRDefault="00EA1A21" w:rsidP="00901ED8">
      <w:pPr>
        <w:pStyle w:val="Cmsor3"/>
      </w:pPr>
      <w:r>
        <w:t>Deklaratív nyelvek</w:t>
      </w:r>
    </w:p>
    <w:p w14:paraId="58BE1216" w14:textId="3205660A" w:rsidR="00EA1A21" w:rsidRDefault="00EA1A21" w:rsidP="00EA1A21">
      <w:pPr>
        <w:pStyle w:val="Listaszerbekezds"/>
        <w:numPr>
          <w:ilvl w:val="0"/>
          <w:numId w:val="6"/>
        </w:numPr>
      </w:pPr>
      <w:r>
        <w:t>Nem algoritmikus nyelvek.</w:t>
      </w:r>
    </w:p>
    <w:p w14:paraId="6DAEB7C6" w14:textId="7ECB54F0" w:rsidR="00EA1A21" w:rsidRDefault="00EA1A21" w:rsidP="00EA1A21">
      <w:pPr>
        <w:pStyle w:val="Listaszerbekezds"/>
        <w:numPr>
          <w:ilvl w:val="0"/>
          <w:numId w:val="6"/>
        </w:numPr>
      </w:pPr>
      <w:r>
        <w:t>Nem kötődnek szorosan a Neumann-architektúrához, mint az imperatív nyelvek.</w:t>
      </w:r>
    </w:p>
    <w:p w14:paraId="15D9CCDB" w14:textId="0DF1079C" w:rsidR="00EA1A21" w:rsidRDefault="00EA1A21" w:rsidP="00EA1A21">
      <w:pPr>
        <w:pStyle w:val="Listaszerbekezds"/>
        <w:numPr>
          <w:ilvl w:val="0"/>
          <w:numId w:val="6"/>
        </w:numPr>
      </w:pPr>
      <w:r>
        <w:t xml:space="preserve">A programozó csak a </w:t>
      </w:r>
      <w:proofErr w:type="gramStart"/>
      <w:r>
        <w:t>problémáit</w:t>
      </w:r>
      <w:proofErr w:type="gramEnd"/>
      <w:r>
        <w:t xml:space="preserve"> adja meg, a nyelvi implementációkba van beépítve a megoldás megkeresésének módja.</w:t>
      </w:r>
    </w:p>
    <w:p w14:paraId="6EF12D96" w14:textId="2D6773C1" w:rsidR="00EA1A21" w:rsidRDefault="00EA1A21" w:rsidP="00EA1A21">
      <w:pPr>
        <w:pStyle w:val="Listaszerbekezds"/>
        <w:numPr>
          <w:ilvl w:val="0"/>
          <w:numId w:val="6"/>
        </w:numPr>
      </w:pPr>
      <w:r>
        <w:t>A programozónak nincs lehetősége memóriaműveletekre, vagy csak korlátozott módon.</w:t>
      </w:r>
    </w:p>
    <w:p w14:paraId="7F324484" w14:textId="76297210" w:rsidR="00EA1A21" w:rsidRDefault="00EA1A21" w:rsidP="00EA1A21">
      <w:pPr>
        <w:pStyle w:val="Listaszerbekezds"/>
        <w:numPr>
          <w:ilvl w:val="0"/>
          <w:numId w:val="6"/>
        </w:numPr>
      </w:pPr>
      <w:r w:rsidRPr="00570E65">
        <w:rPr>
          <w:b/>
          <w:bCs/>
        </w:rPr>
        <w:t>Alcsoportjai</w:t>
      </w:r>
      <w:r>
        <w:t>:</w:t>
      </w:r>
    </w:p>
    <w:p w14:paraId="22B546DC" w14:textId="33B563D6" w:rsidR="00EA1A21" w:rsidRDefault="00EA1A21" w:rsidP="00EA1A21">
      <w:pPr>
        <w:pStyle w:val="Listaszerbekezds"/>
        <w:numPr>
          <w:ilvl w:val="1"/>
          <w:numId w:val="6"/>
        </w:numPr>
      </w:pPr>
      <w:proofErr w:type="gramStart"/>
      <w:r>
        <w:t>Funkcionális</w:t>
      </w:r>
      <w:proofErr w:type="gramEnd"/>
      <w:r>
        <w:t xml:space="preserve"> (applikatív) nyelvek</w:t>
      </w:r>
    </w:p>
    <w:p w14:paraId="0334BE32" w14:textId="36F9857B" w:rsidR="00EA1A21" w:rsidRPr="00EA1A21" w:rsidRDefault="00EA1A21" w:rsidP="00EA1A21">
      <w:pPr>
        <w:pStyle w:val="Listaszerbekezds"/>
        <w:numPr>
          <w:ilvl w:val="1"/>
          <w:numId w:val="6"/>
        </w:numPr>
      </w:pPr>
      <w:r>
        <w:t>Logikai nyelvek</w:t>
      </w:r>
    </w:p>
    <w:p w14:paraId="14395971" w14:textId="0C3C99A3" w:rsidR="00EA1A21" w:rsidRDefault="00EA1A21" w:rsidP="00901ED8">
      <w:pPr>
        <w:pStyle w:val="Cmsor1"/>
      </w:pPr>
      <w:r>
        <w:t>Alapelemek</w:t>
      </w:r>
    </w:p>
    <w:p w14:paraId="7BF56190" w14:textId="45ED5F51" w:rsidR="00EA1A21" w:rsidRDefault="00EA1A21" w:rsidP="00901ED8">
      <w:pPr>
        <w:pStyle w:val="Cmsor2"/>
      </w:pPr>
      <w:r>
        <w:t>Karakterkészlet</w:t>
      </w:r>
    </w:p>
    <w:p w14:paraId="2F07FBAE" w14:textId="6E563716" w:rsidR="00EA1A21" w:rsidRDefault="00EA1A21" w:rsidP="00EA1A21">
      <w:r>
        <w:t xml:space="preserve">A forrásszöveg összeállításánál alapvető a </w:t>
      </w:r>
      <w:r w:rsidRPr="00570E65">
        <w:rPr>
          <w:b/>
          <w:bCs/>
        </w:rPr>
        <w:t>karakterkészlet</w:t>
      </w:r>
      <w:r>
        <w:t>, ennek elemei jelenhetnek meg az adott nyelv programjaiban, ezekből állíthatók össze a bonyolultabb nyelvi elemek. Az eljárásorientált nyelvek esetén ezek a következők:</w:t>
      </w:r>
    </w:p>
    <w:p w14:paraId="35F200AE" w14:textId="67EA67F5" w:rsidR="00150C6E" w:rsidRDefault="00150C6E" w:rsidP="00150C6E">
      <w:pPr>
        <w:pStyle w:val="Listaszerbekezds"/>
        <w:numPr>
          <w:ilvl w:val="0"/>
          <w:numId w:val="7"/>
        </w:numPr>
      </w:pPr>
      <w:r w:rsidRPr="00570E65">
        <w:rPr>
          <w:b/>
          <w:bCs/>
        </w:rPr>
        <w:t>Lexikális</w:t>
      </w:r>
      <w:r>
        <w:t xml:space="preserve"> </w:t>
      </w:r>
      <w:r w:rsidRPr="00570E65">
        <w:rPr>
          <w:b/>
          <w:bCs/>
        </w:rPr>
        <w:t>egységek</w:t>
      </w:r>
      <w:r>
        <w:t>: A lexikális egységek a program szövegének azon elemei, melyeket a fordító a lexikális elemzés során felismer és tokenizál (közbenső formára hoz). Fajtái a következők:</w:t>
      </w:r>
    </w:p>
    <w:p w14:paraId="5A6FC7EB" w14:textId="242E0336" w:rsidR="00150C6E" w:rsidRDefault="00150C6E" w:rsidP="00150C6E">
      <w:pPr>
        <w:pStyle w:val="Listaszerbekezds"/>
        <w:numPr>
          <w:ilvl w:val="1"/>
          <w:numId w:val="7"/>
        </w:numPr>
      </w:pPr>
      <w:r w:rsidRPr="00570E65">
        <w:rPr>
          <w:b/>
          <w:bCs/>
        </w:rPr>
        <w:t>Többkarakteres</w:t>
      </w:r>
      <w:r>
        <w:t xml:space="preserve"> </w:t>
      </w:r>
      <w:r w:rsidRPr="00570E65">
        <w:rPr>
          <w:b/>
          <w:bCs/>
        </w:rPr>
        <w:t>szimbólum</w:t>
      </w:r>
      <w:r>
        <w:t xml:space="preserve"> (//, ++, --, &amp;&amp;, /*, */)</w:t>
      </w:r>
    </w:p>
    <w:p w14:paraId="60E3EACE" w14:textId="282585DC" w:rsidR="00150C6E" w:rsidRDefault="00150C6E" w:rsidP="00150C6E">
      <w:pPr>
        <w:pStyle w:val="Listaszerbekezds"/>
        <w:numPr>
          <w:ilvl w:val="1"/>
          <w:numId w:val="7"/>
        </w:numPr>
      </w:pPr>
      <w:proofErr w:type="gramStart"/>
      <w:r w:rsidRPr="00570E65">
        <w:rPr>
          <w:b/>
          <w:bCs/>
        </w:rPr>
        <w:t>Szimbolikus</w:t>
      </w:r>
      <w:proofErr w:type="gramEnd"/>
      <w:r>
        <w:t xml:space="preserve"> </w:t>
      </w:r>
      <w:r w:rsidRPr="00570E65">
        <w:rPr>
          <w:b/>
          <w:bCs/>
        </w:rPr>
        <w:t>név</w:t>
      </w:r>
    </w:p>
    <w:p w14:paraId="380BCC16" w14:textId="4828FB54" w:rsidR="00150C6E" w:rsidRDefault="00150C6E" w:rsidP="00150C6E">
      <w:pPr>
        <w:pStyle w:val="Listaszerbekezds"/>
        <w:numPr>
          <w:ilvl w:val="2"/>
          <w:numId w:val="7"/>
        </w:numPr>
      </w:pPr>
      <w:proofErr w:type="gramStart"/>
      <w:r>
        <w:t>Azonosító(</w:t>
      </w:r>
      <w:proofErr w:type="gramEnd"/>
      <w:r>
        <w:t>x)</w:t>
      </w:r>
    </w:p>
    <w:p w14:paraId="6A6E20F8" w14:textId="7B9292FE" w:rsidR="00150C6E" w:rsidRDefault="00150C6E" w:rsidP="00150C6E">
      <w:pPr>
        <w:pStyle w:val="Listaszerbekezds"/>
        <w:numPr>
          <w:ilvl w:val="2"/>
          <w:numId w:val="7"/>
        </w:numPr>
      </w:pPr>
      <w:r>
        <w:t>Kulcsszó (alapszavak: if, for, case, break)</w:t>
      </w:r>
    </w:p>
    <w:p w14:paraId="3CB9572C" w14:textId="2ED098AC" w:rsidR="00150C6E" w:rsidRDefault="00150C6E" w:rsidP="00150C6E">
      <w:pPr>
        <w:pStyle w:val="Listaszerbekezds"/>
        <w:numPr>
          <w:ilvl w:val="2"/>
          <w:numId w:val="7"/>
        </w:numPr>
      </w:pPr>
      <w:proofErr w:type="gramStart"/>
      <w:r>
        <w:t>Standard azonosító</w:t>
      </w:r>
      <w:proofErr w:type="gramEnd"/>
      <w:r>
        <w:t xml:space="preserve"> (beépített függvények nevei)</w:t>
      </w:r>
    </w:p>
    <w:p w14:paraId="599C6AF7" w14:textId="132460D7" w:rsidR="00150C6E" w:rsidRDefault="00150C6E" w:rsidP="00150C6E">
      <w:pPr>
        <w:pStyle w:val="Listaszerbekezds"/>
        <w:numPr>
          <w:ilvl w:val="1"/>
          <w:numId w:val="7"/>
        </w:numPr>
      </w:pPr>
      <w:r w:rsidRPr="00570E65">
        <w:rPr>
          <w:b/>
          <w:bCs/>
        </w:rPr>
        <w:t>Címke</w:t>
      </w:r>
      <w:r>
        <w:t>: Az eljárorientált nyelvekben a végrehajtható utasítások megjelölésére szolgál</w:t>
      </w:r>
    </w:p>
    <w:p w14:paraId="68F3FFD2" w14:textId="0FD2B469" w:rsidR="00150C6E" w:rsidRDefault="00150C6E" w:rsidP="00150C6E">
      <w:pPr>
        <w:pStyle w:val="Listaszerbekezds"/>
        <w:numPr>
          <w:ilvl w:val="1"/>
          <w:numId w:val="7"/>
        </w:numPr>
      </w:pPr>
      <w:r w:rsidRPr="00570E65">
        <w:rPr>
          <w:b/>
          <w:bCs/>
        </w:rPr>
        <w:t>Megjegyzés</w:t>
      </w:r>
      <w:r>
        <w:t>: Segítségével a programban olyan karaktersorozat helyezhető el, amely nem a fordítónak szól, hanem a program szövegét olvasó embernek</w:t>
      </w:r>
    </w:p>
    <w:p w14:paraId="3AD97004" w14:textId="3400DBFB" w:rsidR="00150C6E" w:rsidRDefault="00150C6E" w:rsidP="00150C6E">
      <w:pPr>
        <w:pStyle w:val="Listaszerbekezds"/>
        <w:numPr>
          <w:ilvl w:val="1"/>
          <w:numId w:val="7"/>
        </w:numPr>
      </w:pPr>
      <w:r w:rsidRPr="00570E65">
        <w:rPr>
          <w:b/>
          <w:bCs/>
        </w:rPr>
        <w:t>Literál</w:t>
      </w:r>
      <w:r>
        <w:t xml:space="preserve"> (’c’): Mindig önmagát </w:t>
      </w:r>
      <w:proofErr w:type="gramStart"/>
      <w:r>
        <w:t>definiálja</w:t>
      </w:r>
      <w:proofErr w:type="gramEnd"/>
      <w:r>
        <w:t>.</w:t>
      </w:r>
    </w:p>
    <w:p w14:paraId="3252CA89" w14:textId="020B5E52" w:rsidR="00150C6E" w:rsidRDefault="00150C6E" w:rsidP="00150C6E">
      <w:pPr>
        <w:pStyle w:val="Listaszerbekezds"/>
        <w:numPr>
          <w:ilvl w:val="0"/>
          <w:numId w:val="7"/>
        </w:numPr>
      </w:pPr>
      <w:r w:rsidRPr="00570E65">
        <w:rPr>
          <w:b/>
          <w:bCs/>
        </w:rPr>
        <w:t>Szintaktikai</w:t>
      </w:r>
      <w:r>
        <w:t xml:space="preserve"> </w:t>
      </w:r>
      <w:r w:rsidRPr="00570E65">
        <w:rPr>
          <w:b/>
          <w:bCs/>
        </w:rPr>
        <w:t>egységek</w:t>
      </w:r>
    </w:p>
    <w:p w14:paraId="48DB0716" w14:textId="37532181" w:rsidR="00150C6E" w:rsidRDefault="00150C6E" w:rsidP="00150C6E">
      <w:pPr>
        <w:pStyle w:val="Listaszerbekezds"/>
        <w:numPr>
          <w:ilvl w:val="0"/>
          <w:numId w:val="7"/>
        </w:numPr>
      </w:pPr>
      <w:r w:rsidRPr="00570E65">
        <w:rPr>
          <w:b/>
          <w:bCs/>
        </w:rPr>
        <w:t>Utasítások</w:t>
      </w:r>
    </w:p>
    <w:p w14:paraId="2B14ECA7" w14:textId="5B755797" w:rsidR="00150C6E" w:rsidRDefault="00150C6E" w:rsidP="00150C6E">
      <w:pPr>
        <w:pStyle w:val="Listaszerbekezds"/>
        <w:numPr>
          <w:ilvl w:val="0"/>
          <w:numId w:val="7"/>
        </w:numPr>
      </w:pPr>
      <w:r w:rsidRPr="00570E65">
        <w:rPr>
          <w:b/>
          <w:bCs/>
        </w:rPr>
        <w:t>Programegységek</w:t>
      </w:r>
    </w:p>
    <w:p w14:paraId="156914FE" w14:textId="22AE0EF9" w:rsidR="00150C6E" w:rsidRDefault="00150C6E" w:rsidP="00150C6E">
      <w:pPr>
        <w:pStyle w:val="Listaszerbekezds"/>
        <w:numPr>
          <w:ilvl w:val="0"/>
          <w:numId w:val="7"/>
        </w:numPr>
      </w:pPr>
      <w:r w:rsidRPr="00570E65">
        <w:rPr>
          <w:b/>
          <w:bCs/>
        </w:rPr>
        <w:t>Fordítási</w:t>
      </w:r>
      <w:r>
        <w:t xml:space="preserve"> </w:t>
      </w:r>
      <w:r w:rsidRPr="00570E65">
        <w:rPr>
          <w:b/>
          <w:bCs/>
        </w:rPr>
        <w:t>egységek</w:t>
      </w:r>
    </w:p>
    <w:p w14:paraId="195BEE81" w14:textId="1DDE2104" w:rsidR="00150C6E" w:rsidRDefault="00150C6E" w:rsidP="00150C6E">
      <w:pPr>
        <w:pStyle w:val="Listaszerbekezds"/>
        <w:numPr>
          <w:ilvl w:val="0"/>
          <w:numId w:val="7"/>
        </w:numPr>
      </w:pPr>
      <w:r w:rsidRPr="00570E65">
        <w:rPr>
          <w:b/>
          <w:bCs/>
        </w:rPr>
        <w:t>Program</w:t>
      </w:r>
    </w:p>
    <w:p w14:paraId="564AFBA2" w14:textId="29AB3EAC" w:rsidR="00150C6E" w:rsidRDefault="00150C6E" w:rsidP="00901ED8">
      <w:pPr>
        <w:pStyle w:val="Cmsor2"/>
      </w:pPr>
      <w:r>
        <w:t>A forrásszöveg összeállításának általános szabályai</w:t>
      </w:r>
    </w:p>
    <w:p w14:paraId="1671F9FD" w14:textId="08683181" w:rsidR="00150C6E" w:rsidRDefault="00150C6E" w:rsidP="00150C6E">
      <w:r>
        <w:t xml:space="preserve">A </w:t>
      </w:r>
      <w:r w:rsidRPr="00570E65">
        <w:rPr>
          <w:b/>
          <w:bCs/>
        </w:rPr>
        <w:t>forrásszöveg</w:t>
      </w:r>
      <w:r>
        <w:t>, mint minden szöveg, sorokból áll. Kérdés, hogy milyen szerepet játszanak a sorok a programnyelvek szempontjából.</w:t>
      </w:r>
    </w:p>
    <w:p w14:paraId="0FDEB928" w14:textId="1FCBDC03" w:rsidR="00150C6E" w:rsidRDefault="00150C6E" w:rsidP="00901ED8">
      <w:pPr>
        <w:pStyle w:val="Cmsor3"/>
      </w:pPr>
      <w:r>
        <w:t>Kötött formátumú nyelvek</w:t>
      </w:r>
    </w:p>
    <w:p w14:paraId="0050C79C" w14:textId="6ABBD21D" w:rsidR="00150C6E" w:rsidRDefault="00150C6E" w:rsidP="00150C6E">
      <w:r>
        <w:t>A korai nyelveknél</w:t>
      </w:r>
      <w:r w:rsidR="004D0235">
        <w:t xml:space="preserve"> alapvető szerepet játszott a sor. Egy sorban egy utasítás helyezkedett el, tehát a sorvége jelezte az utasítás végét.</w:t>
      </w:r>
    </w:p>
    <w:p w14:paraId="38F995FC" w14:textId="5C80A70A" w:rsidR="004D0235" w:rsidRDefault="004D0235" w:rsidP="00901ED8">
      <w:pPr>
        <w:pStyle w:val="Cmsor3"/>
      </w:pPr>
      <w:r>
        <w:t>Szabadformátumú nyelvek</w:t>
      </w:r>
    </w:p>
    <w:p w14:paraId="49B35B45" w14:textId="7E74F0EA" w:rsidR="004D0235" w:rsidRDefault="004D0235" w:rsidP="004D0235">
      <w:r>
        <w:t xml:space="preserve">Ezeknél a nyelveknél a sornak és az utasításnak semmi kapcsolata nincs egymással. A sorvége nem jelenti az utasítás végét. Éppen ezért ezek a nyelvek bevezetik az utasítás végjelet, ez elég általánosan a pontosvessző. </w:t>
      </w:r>
      <w:r w:rsidRPr="00570E65">
        <w:rPr>
          <w:b/>
          <w:bCs/>
        </w:rPr>
        <w:t>Tehát a forrásszövegben két pontosvessző között áll egy utasítás</w:t>
      </w:r>
      <w:r>
        <w:t>.</w:t>
      </w:r>
    </w:p>
    <w:p w14:paraId="38601759" w14:textId="6B90A5FC" w:rsidR="00570E65" w:rsidRDefault="00570E65" w:rsidP="00901ED8">
      <w:pPr>
        <w:pStyle w:val="Cmsor2"/>
      </w:pPr>
      <w:r>
        <w:t>Adattípusok</w:t>
      </w:r>
    </w:p>
    <w:p w14:paraId="5D4E2E53" w14:textId="3B63E2FB" w:rsidR="00570E65" w:rsidRDefault="00570E65" w:rsidP="00570E65">
      <w:r>
        <w:t xml:space="preserve">Az </w:t>
      </w:r>
      <w:proofErr w:type="gramStart"/>
      <w:r>
        <w:t>absztrakció</w:t>
      </w:r>
      <w:proofErr w:type="gramEnd"/>
      <w:r>
        <w:t xml:space="preserve"> első megjelenési formája az </w:t>
      </w:r>
      <w:r w:rsidRPr="00570E65">
        <w:rPr>
          <w:b/>
          <w:bCs/>
        </w:rPr>
        <w:t>adattípus</w:t>
      </w:r>
      <w:r>
        <w:t xml:space="preserve"> a programozási nyelvekben. Az adattípus maga egy </w:t>
      </w:r>
      <w:proofErr w:type="gramStart"/>
      <w:r w:rsidRPr="00570E65">
        <w:rPr>
          <w:b/>
          <w:bCs/>
        </w:rPr>
        <w:t>absztrakt</w:t>
      </w:r>
      <w:proofErr w:type="gramEnd"/>
      <w:r w:rsidRPr="00570E65">
        <w:rPr>
          <w:b/>
          <w:bCs/>
        </w:rPr>
        <w:t xml:space="preserve"> programozási eszköz</w:t>
      </w:r>
      <w:r>
        <w:t>, amely mindig más, konkrét programozási eszköz komponenseként jelenik meg.</w:t>
      </w:r>
    </w:p>
    <w:p w14:paraId="60DBAD94" w14:textId="210A5085" w:rsidR="00267A9C" w:rsidRDefault="00570E65" w:rsidP="00267A9C">
      <w:r>
        <w:t xml:space="preserve">A programozási nyelvek egy része ismeri ezt az eszközt, más része nem. Ennek megfelelően beszélünk </w:t>
      </w:r>
      <w:r w:rsidRPr="00570E65">
        <w:rPr>
          <w:b/>
          <w:bCs/>
        </w:rPr>
        <w:t>típusos és nem típusos nyelvekről</w:t>
      </w:r>
      <w:r>
        <w:t>. Az eljárásorientált nyelvek típusosak. Egy adattípust három dolog határoz meg, ezek:</w:t>
      </w:r>
    </w:p>
    <w:p w14:paraId="07825FDB" w14:textId="7A27872B" w:rsidR="00570E65" w:rsidRPr="00570E65" w:rsidRDefault="00570E65" w:rsidP="00570E65">
      <w:pPr>
        <w:pStyle w:val="Listaszerbekezds"/>
        <w:numPr>
          <w:ilvl w:val="0"/>
          <w:numId w:val="10"/>
        </w:numPr>
      </w:pPr>
      <w:r w:rsidRPr="00570E65">
        <w:rPr>
          <w:b/>
          <w:bCs/>
        </w:rPr>
        <w:t xml:space="preserve">Tartomány: </w:t>
      </w:r>
      <w:r>
        <w:t xml:space="preserve">Az </w:t>
      </w:r>
      <w:r w:rsidRPr="00570E65">
        <w:rPr>
          <w:b/>
          <w:bCs/>
        </w:rPr>
        <w:t>adattípusok tartománya</w:t>
      </w:r>
      <w:r>
        <w:t xml:space="preserve"> azokat az elemeket tartalmazza, amelyeket az adott típusú </w:t>
      </w:r>
      <w:proofErr w:type="gramStart"/>
      <w:r>
        <w:t>konkrét</w:t>
      </w:r>
      <w:proofErr w:type="gramEnd"/>
      <w:r>
        <w:t xml:space="preserve"> programozási eszköz fölvehet értékként. Bizonyos típusok esetén a tartomány elemei jelenhetnek meg a programban literálként.</w:t>
      </w:r>
    </w:p>
    <w:p w14:paraId="7E35B244" w14:textId="7EB2B9A8" w:rsidR="00570E65" w:rsidRPr="00570E65" w:rsidRDefault="00570E65" w:rsidP="00570E65">
      <w:pPr>
        <w:pStyle w:val="Listaszerbekezds"/>
        <w:numPr>
          <w:ilvl w:val="0"/>
          <w:numId w:val="9"/>
        </w:numPr>
      </w:pPr>
      <w:r>
        <w:rPr>
          <w:b/>
          <w:bCs/>
        </w:rPr>
        <w:t xml:space="preserve">Műveletek: </w:t>
      </w:r>
      <w:r w:rsidRPr="00570E65">
        <w:t xml:space="preserve">Az adattípushoz hozzátartoznak azok a </w:t>
      </w:r>
      <w:r w:rsidRPr="00570E65">
        <w:rPr>
          <w:b/>
          <w:bCs/>
        </w:rPr>
        <w:t>műveletek</w:t>
      </w:r>
      <w:r w:rsidRPr="00570E65">
        <w:t>, amelyeket a tartomány elemein végre tudunk hajtani.</w:t>
      </w:r>
    </w:p>
    <w:p w14:paraId="2C0D5785" w14:textId="17BCB351" w:rsidR="00570E65" w:rsidRDefault="00570E65" w:rsidP="00570E65">
      <w:pPr>
        <w:pStyle w:val="Listaszerbekezds"/>
        <w:numPr>
          <w:ilvl w:val="0"/>
          <w:numId w:val="9"/>
        </w:numPr>
      </w:pPr>
      <w:r>
        <w:rPr>
          <w:b/>
          <w:bCs/>
        </w:rPr>
        <w:t xml:space="preserve">Reprezentáció: </w:t>
      </w:r>
      <w:r>
        <w:t>Minden adattípus mögött van egy megfelelő belső ábrázolási mód. A reprezentáció az egyes típusok tartományába tartozó értékek tárban való megjelenését határozza meg, tehát azt, hogy az egyes elemek hány bájtra és milyen bitkombinációra képződnek le</w:t>
      </w:r>
      <w:r w:rsidR="00B0377E">
        <w:t>.</w:t>
      </w:r>
    </w:p>
    <w:p w14:paraId="43372D5B" w14:textId="59797195" w:rsidR="00B0377E" w:rsidRPr="00570E65" w:rsidRDefault="00C81A3A" w:rsidP="00B0377E">
      <w:r>
        <w:rPr>
          <w:noProof/>
          <w:lang w:eastAsia="hu-HU"/>
        </w:rPr>
        <mc:AlternateContent>
          <mc:Choice Requires="wps">
            <w:drawing>
              <wp:anchor distT="0" distB="0" distL="114300" distR="114300" simplePos="0" relativeHeight="251662336" behindDoc="0" locked="0" layoutInCell="1" allowOverlap="1" wp14:anchorId="1A7748C3" wp14:editId="23074FCD">
                <wp:simplePos x="0" y="0"/>
                <wp:positionH relativeFrom="margin">
                  <wp:align>right</wp:align>
                </wp:positionH>
                <wp:positionV relativeFrom="paragraph">
                  <wp:posOffset>5080</wp:posOffset>
                </wp:positionV>
                <wp:extent cx="2228850" cy="1767840"/>
                <wp:effectExtent l="0" t="0" r="19050" b="22860"/>
                <wp:wrapSquare wrapText="bothSides"/>
                <wp:docPr id="1039408282" name="Szövegdoboz 104"/>
                <wp:cNvGraphicFramePr/>
                <a:graphic xmlns:a="http://schemas.openxmlformats.org/drawingml/2006/main">
                  <a:graphicData uri="http://schemas.microsoft.com/office/word/2010/wordprocessingShape">
                    <wps:wsp>
                      <wps:cNvSpPr txBox="1"/>
                      <wps:spPr>
                        <a:xfrm>
                          <a:off x="0" y="0"/>
                          <a:ext cx="2228850" cy="176784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E02D1FF" w14:textId="280850E5" w:rsidR="00AA06F2" w:rsidRDefault="00AA06F2">
                            <w:pPr>
                              <w:pStyle w:val="Tartalomjegyzkcmsora"/>
                              <w:spacing w:before="0" w:after="120"/>
                              <w:rPr>
                                <w:sz w:val="24"/>
                                <w:szCs w:val="24"/>
                              </w:rPr>
                            </w:pPr>
                            <w:r>
                              <w:rPr>
                                <w:sz w:val="24"/>
                                <w:szCs w:val="24"/>
                              </w:rPr>
                              <w:t>Adattípusok</w:t>
                            </w:r>
                          </w:p>
                          <w:p w14:paraId="6492F52B" w14:textId="480B8FFB" w:rsidR="00AA06F2" w:rsidRDefault="00AA06F2" w:rsidP="00B0377E">
                            <w:pPr>
                              <w:spacing w:after="0" w:line="240" w:lineRule="auto"/>
                              <w:rPr>
                                <w:color w:val="808080" w:themeColor="background1" w:themeShade="80"/>
                              </w:rPr>
                            </w:pPr>
                            <w:r>
                              <w:rPr>
                                <w:color w:val="808080" w:themeColor="background1" w:themeShade="80"/>
                              </w:rPr>
                              <w:t>bool 1, int 4, long int 8, float 4</w:t>
                            </w:r>
                          </w:p>
                          <w:p w14:paraId="6A7CC4EF" w14:textId="656E7FF7" w:rsidR="00AA06F2" w:rsidRDefault="00AA06F2" w:rsidP="00B0377E">
                            <w:pPr>
                              <w:spacing w:after="0" w:line="240" w:lineRule="auto"/>
                              <w:rPr>
                                <w:color w:val="808080" w:themeColor="background1" w:themeShade="80"/>
                              </w:rPr>
                            </w:pPr>
                            <w:r>
                              <w:rPr>
                                <w:color w:val="808080" w:themeColor="background1" w:themeShade="80"/>
                              </w:rPr>
                              <w:t>double 8, char 1, short int 2</w:t>
                            </w:r>
                          </w:p>
                          <w:p w14:paraId="376B0D33" w14:textId="77777777" w:rsidR="00AA06F2" w:rsidRDefault="00AA06F2" w:rsidP="00B0377E">
                            <w:pPr>
                              <w:spacing w:after="0" w:line="240" w:lineRule="auto"/>
                              <w:rPr>
                                <w:color w:val="808080" w:themeColor="background1" w:themeShade="80"/>
                              </w:rPr>
                            </w:pPr>
                          </w:p>
                          <w:p w14:paraId="37C4E6E7" w14:textId="70A0E958" w:rsidR="00AA06F2" w:rsidRDefault="00AA06F2" w:rsidP="00B0377E">
                            <w:pPr>
                              <w:spacing w:after="0" w:line="240" w:lineRule="auto"/>
                              <w:rPr>
                                <w:color w:val="808080" w:themeColor="background1" w:themeShade="80"/>
                              </w:rPr>
                            </w:pPr>
                            <w:r>
                              <w:rPr>
                                <w:color w:val="808080" w:themeColor="background1" w:themeShade="80"/>
                              </w:rPr>
                              <w:t xml:space="preserve">Ha létrehozunk egy saját adattípust pl. </w:t>
                            </w:r>
                            <w:proofErr w:type="gramStart"/>
                            <w:r>
                              <w:rPr>
                                <w:color w:val="808080" w:themeColor="background1" w:themeShade="80"/>
                              </w:rPr>
                              <w:t>extra</w:t>
                            </w:r>
                            <w:proofErr w:type="gramEnd"/>
                            <w:r>
                              <w:rPr>
                                <w:color w:val="808080" w:themeColor="background1" w:themeShade="80"/>
                              </w:rPr>
                              <w:t xml:space="preserve"> short int az intből, akkor a műveletei, a reprezentációi is jönnek vele, a tartománya pedig a szűkített / bővített részre változik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7748C3" id="_x0000_t202" coordsize="21600,21600" o:spt="202" path="m,l,21600r21600,l21600,xe">
                <v:stroke joinstyle="miter"/>
                <v:path gradientshapeok="t" o:connecttype="rect"/>
              </v:shapetype>
              <v:shape id="Szövegdoboz 104" o:spid="_x0000_s1026" type="#_x0000_t202" style="position:absolute;margin-left:124.3pt;margin-top:.4pt;width:175.5pt;height:139.2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" filled="f" strokecolor="black [3213]" strokeweight=".5pt">
                <v:textbox inset="0,0,0,0">
                  <w:txbxContent>
                    <w:p w14:paraId="6E02D1FF" w14:textId="280850E5" w:rsidR="00AA06F2" w:rsidRDefault="00AA06F2">
                      <w:pPr>
                        <w:pStyle w:val="Tartalomjegyzkcmsora"/>
                        <w:spacing w:before="0" w:after="120"/>
                        <w:rPr>
                          <w:sz w:val="24"/>
                          <w:szCs w:val="24"/>
                        </w:rPr>
                      </w:pPr>
                      <w:r>
                        <w:rPr>
                          <w:sz w:val="24"/>
                          <w:szCs w:val="24"/>
                        </w:rPr>
                        <w:t>Adattípusok</w:t>
                      </w:r>
                    </w:p>
                    <w:p w14:paraId="6492F52B" w14:textId="480B8FFB" w:rsidR="00AA06F2" w:rsidRDefault="00AA06F2" w:rsidP="00B0377E">
                      <w:pPr>
                        <w:spacing w:after="0" w:line="240" w:lineRule="auto"/>
                        <w:rPr>
                          <w:color w:val="808080" w:themeColor="background1" w:themeShade="80"/>
                        </w:rPr>
                      </w:pPr>
                      <w:r>
                        <w:rPr>
                          <w:color w:val="808080" w:themeColor="background1" w:themeShade="80"/>
                        </w:rPr>
                        <w:t>bool 1, int 4, long int 8, float 4</w:t>
                      </w:r>
                    </w:p>
                    <w:p w14:paraId="6A7CC4EF" w14:textId="656E7FF7" w:rsidR="00AA06F2" w:rsidRDefault="00AA06F2" w:rsidP="00B0377E">
                      <w:pPr>
                        <w:spacing w:after="0" w:line="240" w:lineRule="auto"/>
                        <w:rPr>
                          <w:color w:val="808080" w:themeColor="background1" w:themeShade="80"/>
                        </w:rPr>
                      </w:pPr>
                      <w:r>
                        <w:rPr>
                          <w:color w:val="808080" w:themeColor="background1" w:themeShade="80"/>
                        </w:rPr>
                        <w:t>double 8, char 1, short int 2</w:t>
                      </w:r>
                    </w:p>
                    <w:p w14:paraId="376B0D33" w14:textId="77777777" w:rsidR="00AA06F2" w:rsidRDefault="00AA06F2" w:rsidP="00B0377E">
                      <w:pPr>
                        <w:spacing w:after="0" w:line="240" w:lineRule="auto"/>
                        <w:rPr>
                          <w:color w:val="808080" w:themeColor="background1" w:themeShade="80"/>
                        </w:rPr>
                      </w:pPr>
                    </w:p>
                    <w:p w14:paraId="37C4E6E7" w14:textId="70A0E958" w:rsidR="00AA06F2" w:rsidRDefault="00AA06F2" w:rsidP="00B0377E">
                      <w:pPr>
                        <w:spacing w:after="0" w:line="240" w:lineRule="auto"/>
                        <w:rPr>
                          <w:color w:val="808080" w:themeColor="background1" w:themeShade="80"/>
                        </w:rPr>
                      </w:pPr>
                      <w:r>
                        <w:rPr>
                          <w:color w:val="808080" w:themeColor="background1" w:themeShade="80"/>
                        </w:rPr>
                        <w:t xml:space="preserve">Ha létrehozunk egy saját adattípust pl. </w:t>
                      </w:r>
                      <w:proofErr w:type="gramStart"/>
                      <w:r>
                        <w:rPr>
                          <w:color w:val="808080" w:themeColor="background1" w:themeShade="80"/>
                        </w:rPr>
                        <w:t>extra</w:t>
                      </w:r>
                      <w:proofErr w:type="gramEnd"/>
                      <w:r>
                        <w:rPr>
                          <w:color w:val="808080" w:themeColor="background1" w:themeShade="80"/>
                        </w:rPr>
                        <w:t xml:space="preserve"> short int az intből, akkor a műveletei, a reprezentációi is jönnek vele, a tartománya pedig a szűkített / bővített részre változik</w:t>
                      </w:r>
                    </w:p>
                  </w:txbxContent>
                </v:textbox>
                <w10:wrap type="square" anchorx="margin"/>
              </v:shape>
            </w:pict>
          </mc:Fallback>
        </mc:AlternateContent>
      </w:r>
      <w:r w:rsidR="00B0377E">
        <w:t xml:space="preserve">Minden típusos nyelv rendelkezik </w:t>
      </w:r>
      <w:r w:rsidR="00B0377E" w:rsidRPr="00B0377E">
        <w:rPr>
          <w:b/>
          <w:bCs/>
        </w:rPr>
        <w:t>beépített (standard) típusokkal</w:t>
      </w:r>
      <w:r w:rsidR="00B0377E">
        <w:t xml:space="preserve">. Egyes nyelvek lehetővé teszik azt, hogy a </w:t>
      </w:r>
      <w:r w:rsidR="00B0377E" w:rsidRPr="00B0377E">
        <w:rPr>
          <w:b/>
          <w:bCs/>
        </w:rPr>
        <w:t xml:space="preserve">programozó is </w:t>
      </w:r>
      <w:proofErr w:type="gramStart"/>
      <w:r w:rsidR="00B0377E" w:rsidRPr="00B0377E">
        <w:rPr>
          <w:b/>
          <w:bCs/>
        </w:rPr>
        <w:t>definiálhasson</w:t>
      </w:r>
      <w:proofErr w:type="gramEnd"/>
      <w:r w:rsidR="00B0377E" w:rsidRPr="00B0377E">
        <w:rPr>
          <w:b/>
          <w:bCs/>
        </w:rPr>
        <w:t xml:space="preserve"> típusokat</w:t>
      </w:r>
      <w:r w:rsidR="00B0377E">
        <w:t xml:space="preserve">. </w:t>
      </w:r>
      <w:r w:rsidR="00B0377E" w:rsidRPr="00B0377E">
        <w:rPr>
          <w:b/>
          <w:bCs/>
        </w:rPr>
        <w:t>Saját típust úgy tudunk létrehozni, hogy</w:t>
      </w:r>
      <w:r w:rsidR="00B0377E">
        <w:t xml:space="preserve"> megadjuk a tartományát, a műveleteit és a reprezentációját. De lehet létrehozni már beépített adattípus segítségével.</w:t>
      </w:r>
    </w:p>
    <w:p w14:paraId="46055069" w14:textId="0C53FD99" w:rsidR="00267A9C" w:rsidRDefault="00B0377E" w:rsidP="00267A9C">
      <w:pPr>
        <w:rPr>
          <w:b/>
          <w:bCs/>
        </w:rPr>
      </w:pPr>
      <w:r>
        <w:t xml:space="preserve">Az egyes adattípusok, mint programozási eszközök önállóak, </w:t>
      </w:r>
      <w:r w:rsidRPr="00C81A3A">
        <w:rPr>
          <w:b/>
          <w:bCs/>
        </w:rPr>
        <w:t>egymástól különböznek</w:t>
      </w:r>
      <w:r>
        <w:t xml:space="preserve">. Van azonban egy </w:t>
      </w:r>
      <w:proofErr w:type="gramStart"/>
      <w:r>
        <w:t>speciális</w:t>
      </w:r>
      <w:proofErr w:type="gramEnd"/>
      <w:r>
        <w:t xml:space="preserve"> eset, </w:t>
      </w:r>
      <w:r w:rsidRPr="00C81A3A">
        <w:rPr>
          <w:b/>
          <w:bCs/>
        </w:rPr>
        <w:t>amikor egy típusból (ez az alaptípus) úgy tudok származtatni egy másik típust (ez lesz az altípus</w:t>
      </w:r>
      <w:r>
        <w:t>), hogy leszűkítem annak tartományát, változatlanul hagyva műveleteit és reprezentációját</w:t>
      </w:r>
      <w:r w:rsidR="00C81A3A">
        <w:t xml:space="preserve">. </w:t>
      </w:r>
      <w:r w:rsidR="00C81A3A" w:rsidRPr="00C81A3A">
        <w:rPr>
          <w:b/>
          <w:bCs/>
        </w:rPr>
        <w:t>Az alaptípus és az altípus tehát, nem különböző típusok.</w:t>
      </w:r>
    </w:p>
    <w:p w14:paraId="4489EF32" w14:textId="2C938A13" w:rsidR="00C81A3A" w:rsidRDefault="00C81A3A" w:rsidP="00267A9C">
      <w:pPr>
        <w:rPr>
          <w:b/>
          <w:bCs/>
        </w:rPr>
      </w:pPr>
      <w:r>
        <w:rPr>
          <w:b/>
          <w:bCs/>
        </w:rPr>
        <w:t>Az adattípusoknak két nagy csoportjuk van:</w:t>
      </w:r>
    </w:p>
    <w:p w14:paraId="2CE2F434" w14:textId="5715770E" w:rsidR="00C81A3A" w:rsidRDefault="00C81A3A" w:rsidP="00901ED8">
      <w:pPr>
        <w:pStyle w:val="Cmsor3"/>
      </w:pPr>
      <w:r>
        <w:t>Egyszerű típusok</w:t>
      </w:r>
    </w:p>
    <w:p w14:paraId="271C2D88" w14:textId="0C22908E" w:rsidR="00C81A3A" w:rsidRDefault="00C81A3A" w:rsidP="00267A9C">
      <w:r>
        <w:t xml:space="preserve">A </w:t>
      </w:r>
      <w:r>
        <w:rPr>
          <w:b/>
          <w:bCs/>
        </w:rPr>
        <w:t>skalár vagy egyszerű</w:t>
      </w:r>
      <w:r>
        <w:t xml:space="preserve"> adattípus tartománya atomi értékeket tartalmaz, minden érték egyedi, közvetlenül nyelvi eszközökkel tovább nem bontható. A skalár típusok tartományaiból vett értékek jelenhetnek meg literálként a program szövegében.</w:t>
      </w:r>
    </w:p>
    <w:p w14:paraId="16EB14FD" w14:textId="009AA680" w:rsidR="00C81A3A" w:rsidRDefault="00C81A3A" w:rsidP="00267A9C">
      <w:r>
        <w:t xml:space="preserve">Minden nyelvben létezik az </w:t>
      </w:r>
      <w:r w:rsidRPr="00C81A3A">
        <w:rPr>
          <w:b/>
          <w:bCs/>
        </w:rPr>
        <w:t>egész típus</w:t>
      </w:r>
      <w:r>
        <w:t>, sőt általában egész típusok</w:t>
      </w:r>
      <w:r w:rsidRPr="00C81A3A">
        <w:rPr>
          <w:b/>
          <w:bCs/>
        </w:rPr>
        <w:t>. Ezek belső ábrázolása fixpontos</w:t>
      </w:r>
      <w:r>
        <w:t xml:space="preserve">. </w:t>
      </w:r>
      <w:r w:rsidRPr="00C81A3A">
        <w:rPr>
          <w:b/>
          <w:bCs/>
        </w:rPr>
        <w:t>Néhány nyelv ismeri az előjel nélküli egész típust</w:t>
      </w:r>
      <w:r>
        <w:t>, ennek belső ábrázolása előjel nélküli (</w:t>
      </w:r>
      <w:proofErr w:type="gramStart"/>
      <w:r>
        <w:t>direkt</w:t>
      </w:r>
      <w:proofErr w:type="gramEnd"/>
      <w:r>
        <w:t>).</w:t>
      </w:r>
    </w:p>
    <w:p w14:paraId="2EBA776E" w14:textId="6D6585BB" w:rsidR="00C81A3A" w:rsidRDefault="00C81A3A" w:rsidP="00267A9C">
      <w:r>
        <w:t xml:space="preserve">Alapvetőek a </w:t>
      </w:r>
      <w:r w:rsidRPr="00C81A3A">
        <w:rPr>
          <w:b/>
          <w:bCs/>
        </w:rPr>
        <w:t>valós típusok, belső ábrázolásuk lebegőpontos</w:t>
      </w:r>
      <w:r>
        <w:t>. A tartomány itt is az alkalmazott ábrázolás függvénye, ez viszont általában implementációfüggő.</w:t>
      </w:r>
    </w:p>
    <w:p w14:paraId="22EBE9A7" w14:textId="6EBD13AF" w:rsidR="00C81A3A" w:rsidRDefault="00C81A3A" w:rsidP="00267A9C">
      <w:r>
        <w:t xml:space="preserve">Az egész és valós típusokra közös néven, mint </w:t>
      </w:r>
      <w:r w:rsidRPr="00C81A3A">
        <w:rPr>
          <w:b/>
          <w:bCs/>
        </w:rPr>
        <w:t>numerikus</w:t>
      </w:r>
      <w:r>
        <w:rPr>
          <w:b/>
          <w:bCs/>
        </w:rPr>
        <w:t xml:space="preserve"> </w:t>
      </w:r>
      <w:r>
        <w:t>típusokra hivatkozunk. A numerikus típusok értékein a numerikus és hasonlító műveletek hajthatóak végre.</w:t>
      </w:r>
    </w:p>
    <w:p w14:paraId="00E2897A" w14:textId="68B99025" w:rsidR="00C81A3A" w:rsidRDefault="00C81A3A" w:rsidP="00267A9C">
      <w:r>
        <w:t xml:space="preserve">A </w:t>
      </w:r>
      <w:proofErr w:type="gramStart"/>
      <w:r w:rsidRPr="00C81A3A">
        <w:rPr>
          <w:b/>
          <w:bCs/>
        </w:rPr>
        <w:t>karakteres</w:t>
      </w:r>
      <w:proofErr w:type="gramEnd"/>
      <w:r>
        <w:t xml:space="preserve"> típus tartományának elemei karakterek, a karakterlánc vagy sztring típuséi pedig karaktersorozatok.</w:t>
      </w:r>
    </w:p>
    <w:p w14:paraId="58A61036" w14:textId="15C13263" w:rsidR="00C81A3A" w:rsidRDefault="00C81A3A" w:rsidP="00267A9C">
      <w:r>
        <w:t xml:space="preserve">Egyes nyelvek ismerik a </w:t>
      </w:r>
      <w:r w:rsidRPr="00C81A3A">
        <w:rPr>
          <w:b/>
          <w:bCs/>
        </w:rPr>
        <w:t>logikai</w:t>
      </w:r>
      <w:r>
        <w:t xml:space="preserve"> típust. Ennek tartománya a hamis és igaz értékekből áll, műveletei a logikai és hasonlító műveletek, belső ábrázolása logikai.</w:t>
      </w:r>
    </w:p>
    <w:p w14:paraId="5674207F" w14:textId="36E88175" w:rsidR="00EC7EFD" w:rsidRDefault="00EC7EFD" w:rsidP="00267A9C">
      <w:proofErr w:type="gramStart"/>
      <w:r>
        <w:t>Speciális</w:t>
      </w:r>
      <w:proofErr w:type="gramEnd"/>
      <w:r>
        <w:t xml:space="preserve"> egyszerű típus a </w:t>
      </w:r>
      <w:r>
        <w:rPr>
          <w:b/>
          <w:bCs/>
        </w:rPr>
        <w:t>felsorolás</w:t>
      </w:r>
      <w:r>
        <w:t xml:space="preserve"> típus. A típus </w:t>
      </w:r>
      <w:proofErr w:type="gramStart"/>
      <w:r>
        <w:t>definiálása</w:t>
      </w:r>
      <w:proofErr w:type="gramEnd"/>
      <w:r>
        <w:t xml:space="preserve"> úgy történik, hogy megadjuk a tartomány elemeit. Ezek azonosítók lehetnek. Az elemekre alkalmazhatók a hasonlító műveletek.</w:t>
      </w:r>
    </w:p>
    <w:p w14:paraId="78A83997" w14:textId="395B19D7" w:rsidR="00EC7EFD" w:rsidRPr="00EC7EFD" w:rsidRDefault="00EC7EFD" w:rsidP="00267A9C">
      <w:r>
        <w:t xml:space="preserve">A </w:t>
      </w:r>
      <w:r>
        <w:rPr>
          <w:b/>
          <w:bCs/>
        </w:rPr>
        <w:t>sorszámozott</w:t>
      </w:r>
      <w:r>
        <w:t xml:space="preserve"> típusba tartoznak általában az egész, </w:t>
      </w:r>
      <w:proofErr w:type="gramStart"/>
      <w:r>
        <w:t>karakteres</w:t>
      </w:r>
      <w:proofErr w:type="gramEnd"/>
      <w:r>
        <w:t xml:space="preserve">, logikai és felsorolás típusok. A tartományainak elemei listát alkotnak, azaz van első és utolsó elem. Az elemek között egyértelmű sorrend értelmezett. Egy sorszámozott típus altípusaként lehet származtatni az </w:t>
      </w:r>
      <w:proofErr w:type="gramStart"/>
      <w:r>
        <w:rPr>
          <w:b/>
          <w:bCs/>
        </w:rPr>
        <w:t>intervallum</w:t>
      </w:r>
      <w:proofErr w:type="gramEnd"/>
      <w:r>
        <w:rPr>
          <w:b/>
          <w:bCs/>
        </w:rPr>
        <w:t xml:space="preserve"> </w:t>
      </w:r>
      <w:r>
        <w:t>típust.</w:t>
      </w:r>
    </w:p>
    <w:p w14:paraId="2B8A1463" w14:textId="6D228EB6" w:rsidR="00C81A3A" w:rsidRDefault="00C81A3A" w:rsidP="00901ED8">
      <w:pPr>
        <w:pStyle w:val="Cmsor3"/>
      </w:pPr>
      <w:r>
        <w:t>Összetett típusok</w:t>
      </w:r>
    </w:p>
    <w:p w14:paraId="7C2B0158" w14:textId="6EC41408" w:rsidR="00C81A3A" w:rsidRDefault="00C81A3A" w:rsidP="00267A9C">
      <w:r>
        <w:t xml:space="preserve">A </w:t>
      </w:r>
      <w:r>
        <w:rPr>
          <w:b/>
          <w:bCs/>
        </w:rPr>
        <w:t>strukturált vagy összetett</w:t>
      </w:r>
      <w:r>
        <w:t xml:space="preserve"> adattípusok tartományainak elemei maguk is valamilyen típussal rendelkeznek. Az elemek egy-egy értékcsoportot képviselnek, nem atomiak, az értékcsoport elemeihez külön-külön is hozzáférhetünk. Általában valamilyen </w:t>
      </w:r>
      <w:proofErr w:type="gramStart"/>
      <w:r>
        <w:t>absztrakt</w:t>
      </w:r>
      <w:proofErr w:type="gramEnd"/>
      <w:r>
        <w:t xml:space="preserve"> adatszerkezet programnyelvi megfelelői.</w:t>
      </w:r>
    </w:p>
    <w:p w14:paraId="1B00CFE0" w14:textId="664EC29B" w:rsidR="00EC7EFD" w:rsidRDefault="00EC7EFD" w:rsidP="00267A9C">
      <w:pPr>
        <w:rPr>
          <w:b/>
          <w:bCs/>
        </w:rPr>
      </w:pPr>
      <w:r>
        <w:t xml:space="preserve">Az eljárásorientált nyelvek két legfontosabb összetett típusa a </w:t>
      </w:r>
      <w:r>
        <w:rPr>
          <w:b/>
          <w:bCs/>
        </w:rPr>
        <w:t>tömb</w:t>
      </w:r>
      <w:r>
        <w:t xml:space="preserve"> és a </w:t>
      </w:r>
      <w:r>
        <w:rPr>
          <w:b/>
          <w:bCs/>
        </w:rPr>
        <w:t>rekord.</w:t>
      </w:r>
    </w:p>
    <w:p w14:paraId="0D7A6856" w14:textId="3B24FA34" w:rsidR="00EC7EFD" w:rsidRDefault="00EC7EFD" w:rsidP="00901ED8">
      <w:pPr>
        <w:pStyle w:val="Cmsor4"/>
      </w:pPr>
      <w:r>
        <w:t>Tömb</w:t>
      </w:r>
    </w:p>
    <w:p w14:paraId="7A9D937A" w14:textId="70EDBE18" w:rsidR="00EC7EFD" w:rsidRDefault="00581DC7" w:rsidP="00EC7EFD">
      <w:r>
        <w:rPr>
          <w:noProof/>
          <w:lang w:eastAsia="hu-HU"/>
        </w:rPr>
        <w:drawing>
          <wp:anchor distT="0" distB="0" distL="114300" distR="114300" simplePos="0" relativeHeight="251663360" behindDoc="0" locked="0" layoutInCell="1" allowOverlap="1" wp14:anchorId="3F1A2F76" wp14:editId="7DDAD54D">
            <wp:simplePos x="0" y="0"/>
            <wp:positionH relativeFrom="margin">
              <wp:align>right</wp:align>
            </wp:positionH>
            <wp:positionV relativeFrom="paragraph">
              <wp:posOffset>570230</wp:posOffset>
            </wp:positionV>
            <wp:extent cx="3395980" cy="655320"/>
            <wp:effectExtent l="0" t="0" r="0" b="0"/>
            <wp:wrapSquare wrapText="bothSides"/>
            <wp:docPr id="101778179" name="Kép 1" descr="A képen szöveg, kézírás, Betűtípus, kalligráfi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8179" name="Kép 1" descr="A képen szöveg, kézírás, Betűtípus, kalligráfia látható&#10;&#10;Automatikusan generált leírá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95980" cy="655320"/>
                    </a:xfrm>
                    <a:prstGeom prst="rect">
                      <a:avLst/>
                    </a:prstGeom>
                  </pic:spPr>
                </pic:pic>
              </a:graphicData>
            </a:graphic>
            <wp14:sizeRelH relativeFrom="margin">
              <wp14:pctWidth>0</wp14:pctWidth>
            </wp14:sizeRelH>
            <wp14:sizeRelV relativeFrom="margin">
              <wp14:pctHeight>0</wp14:pctHeight>
            </wp14:sizeRelV>
          </wp:anchor>
        </w:drawing>
      </w:r>
      <w:r w:rsidR="00EC7EFD">
        <w:t xml:space="preserve">A tömb típus a tömb </w:t>
      </w:r>
      <w:proofErr w:type="gramStart"/>
      <w:r w:rsidR="00EC7EFD">
        <w:t>absztrakt</w:t>
      </w:r>
      <w:proofErr w:type="gramEnd"/>
      <w:r w:rsidR="00EC7EFD">
        <w:t xml:space="preserve"> adatszerkezet megjelenése típus szinten. A tömb statikus és homogén összetett típus, vagyis tartományának elemei olyan értékcsoportok, amelyekben az elemek száma azonos, és az elemek azonos típusúak. A tömböt, mint típust meghatározza:</w:t>
      </w:r>
    </w:p>
    <w:p w14:paraId="5DA470D4" w14:textId="7AE9A862" w:rsidR="00EC7EFD" w:rsidRDefault="00EC7EFD" w:rsidP="00EC7EFD">
      <w:pPr>
        <w:pStyle w:val="Listaszerbekezds"/>
        <w:numPr>
          <w:ilvl w:val="0"/>
          <w:numId w:val="12"/>
        </w:numPr>
      </w:pPr>
      <w:r>
        <w:t>Dimenziók száma</w:t>
      </w:r>
      <w:r w:rsidR="00581DC7" w:rsidRPr="00581DC7">
        <w:rPr>
          <w:noProof/>
        </w:rPr>
        <w:t xml:space="preserve"> </w:t>
      </w:r>
    </w:p>
    <w:p w14:paraId="3A9C7B14" w14:textId="1E5E2A8E" w:rsidR="00EC7EFD" w:rsidRDefault="00EC7EFD" w:rsidP="00EC7EFD">
      <w:pPr>
        <w:pStyle w:val="Listaszerbekezds"/>
        <w:numPr>
          <w:ilvl w:val="0"/>
          <w:numId w:val="12"/>
        </w:numPr>
      </w:pPr>
      <w:r>
        <w:t>Indexkészletének típusa és tartománya</w:t>
      </w:r>
    </w:p>
    <w:p w14:paraId="3993C732" w14:textId="58C9AA33" w:rsidR="00EC7EFD" w:rsidRDefault="00EC7EFD" w:rsidP="00EC7EFD">
      <w:pPr>
        <w:pStyle w:val="Listaszerbekezds"/>
        <w:numPr>
          <w:ilvl w:val="0"/>
          <w:numId w:val="12"/>
        </w:numPr>
      </w:pPr>
      <w:r>
        <w:t>Elemeinek típusa</w:t>
      </w:r>
    </w:p>
    <w:p w14:paraId="6EF5FB54" w14:textId="11F96904" w:rsidR="00EC7EFD" w:rsidRDefault="00EC7EFD" w:rsidP="00EC7EFD">
      <w:r>
        <w:t xml:space="preserve">A többdimenziós tömbök reprezentációja lehet sor- vagy oszlopfolytonos. </w:t>
      </w:r>
    </w:p>
    <w:p w14:paraId="16724256" w14:textId="2DA4489D" w:rsidR="00581DC7" w:rsidRDefault="00B179C6" w:rsidP="00901ED8">
      <w:pPr>
        <w:pStyle w:val="Cmsor4"/>
      </w:pPr>
      <w:r>
        <w:rPr>
          <w:noProof/>
          <w:lang w:eastAsia="hu-HU"/>
        </w:rPr>
        <w:drawing>
          <wp:anchor distT="0" distB="0" distL="114300" distR="114300" simplePos="0" relativeHeight="251664384" behindDoc="0" locked="0" layoutInCell="1" allowOverlap="1" wp14:anchorId="151EA8BC" wp14:editId="52B44B3D">
            <wp:simplePos x="0" y="0"/>
            <wp:positionH relativeFrom="margin">
              <wp:align>right</wp:align>
            </wp:positionH>
            <wp:positionV relativeFrom="paragraph">
              <wp:posOffset>5080</wp:posOffset>
            </wp:positionV>
            <wp:extent cx="2865755" cy="1249045"/>
            <wp:effectExtent l="0" t="0" r="0" b="8255"/>
            <wp:wrapSquare wrapText="bothSides"/>
            <wp:docPr id="1506751562" name="Kép 1" descr="A képen szöveg, kézírás, Betűtípus, kalligráfi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51562" name="Kép 1" descr="A képen szöveg, kézírás, Betűtípus, kalligráfia látható&#10;&#10;Automatikusan generált leírá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5755" cy="1249045"/>
                    </a:xfrm>
                    <a:prstGeom prst="rect">
                      <a:avLst/>
                    </a:prstGeom>
                  </pic:spPr>
                </pic:pic>
              </a:graphicData>
            </a:graphic>
          </wp:anchor>
        </w:drawing>
      </w:r>
      <w:r w:rsidR="00581DC7">
        <w:t>Rekord</w:t>
      </w:r>
    </w:p>
    <w:p w14:paraId="40D41D67" w14:textId="4F53201E" w:rsidR="00581DC7" w:rsidRDefault="00581DC7" w:rsidP="00581DC7">
      <w:r>
        <w:t xml:space="preserve">A rekord típus a rekord </w:t>
      </w:r>
      <w:proofErr w:type="gramStart"/>
      <w:r>
        <w:t>absztrakt</w:t>
      </w:r>
      <w:proofErr w:type="gramEnd"/>
      <w:r>
        <w:t xml:space="preserve"> adatszerkezet megjelenése típus szinten. A rekord típus minden esetben </w:t>
      </w:r>
      <w:proofErr w:type="gramStart"/>
      <w:r>
        <w:t>heterogén</w:t>
      </w:r>
      <w:proofErr w:type="gramEnd"/>
      <w:r>
        <w:t xml:space="preserve">, a tartomány elemei olyan értékcsoportok, amelyeknek elemei különböző típusúak lehetnek. Az értékcsoporton belül az egyes elemeket </w:t>
      </w:r>
      <w:r>
        <w:rPr>
          <w:b/>
          <w:bCs/>
        </w:rPr>
        <w:t>mezőnek</w:t>
      </w:r>
      <w:r>
        <w:t xml:space="preserve"> nevezzük. Minden mezőnek saját, önálló neve (ami egy azonosító) és saját típusa van.</w:t>
      </w:r>
    </w:p>
    <w:p w14:paraId="66E4BAA2" w14:textId="47FC531E" w:rsidR="00B179C6" w:rsidRDefault="00B179C6" w:rsidP="00901ED8">
      <w:pPr>
        <w:pStyle w:val="Cmsor3"/>
      </w:pPr>
      <w:r>
        <w:t>Mutató típus</w:t>
      </w:r>
    </w:p>
    <w:p w14:paraId="40F56FCC" w14:textId="638B8F73" w:rsidR="00B179C6" w:rsidRPr="00B179C6" w:rsidRDefault="00B179C6" w:rsidP="00B179C6">
      <w:r>
        <w:t xml:space="preserve">A mutató típus lényegében egyszerű típus, </w:t>
      </w:r>
      <w:proofErr w:type="gramStart"/>
      <w:r>
        <w:t>specialitását</w:t>
      </w:r>
      <w:proofErr w:type="gramEnd"/>
      <w:r>
        <w:t xml:space="preserve"> az adja, hogy tartományának elemei </w:t>
      </w:r>
      <w:r>
        <w:rPr>
          <w:b/>
          <w:bCs/>
        </w:rPr>
        <w:t>tárcímek</w:t>
      </w:r>
      <w:r>
        <w:t xml:space="preserve">. A mutató típus segítségével valósítható meg a programnyelvekben az </w:t>
      </w:r>
      <w:proofErr w:type="gramStart"/>
      <w:r>
        <w:t>indirekt</w:t>
      </w:r>
      <w:proofErr w:type="gramEnd"/>
      <w:r>
        <w:t xml:space="preserve"> címzés. A mutató típus </w:t>
      </w:r>
      <w:r>
        <w:rPr>
          <w:b/>
          <w:bCs/>
        </w:rPr>
        <w:t>tartományának</w:t>
      </w:r>
      <w:r>
        <w:t xml:space="preserve"> van egy speciális eleme, amelyen nem valódi tárcím (</w:t>
      </w:r>
      <w:proofErr w:type="gramStart"/>
      <w:r>
        <w:t>NULL</w:t>
      </w:r>
      <w:proofErr w:type="gramEnd"/>
      <w:r>
        <w:t xml:space="preserve">). </w:t>
      </w:r>
      <w:r w:rsidRPr="00B179C6">
        <w:rPr>
          <w:b/>
          <w:bCs/>
        </w:rPr>
        <w:t xml:space="preserve">A mutató típus alapvető szerepet játszik az </w:t>
      </w:r>
      <w:proofErr w:type="gramStart"/>
      <w:r w:rsidRPr="00B179C6">
        <w:rPr>
          <w:b/>
          <w:bCs/>
        </w:rPr>
        <w:t>absztrakt</w:t>
      </w:r>
      <w:proofErr w:type="gramEnd"/>
      <w:r w:rsidRPr="00B179C6">
        <w:rPr>
          <w:b/>
          <w:bCs/>
        </w:rPr>
        <w:t xml:space="preserve"> adatszerkezetek szétszórt reprezentációját kezelő implementációknál. </w:t>
      </w:r>
    </w:p>
    <w:p w14:paraId="4F1CBE25" w14:textId="37EF7A8D" w:rsidR="00B179C6" w:rsidRDefault="00B179C6" w:rsidP="00901ED8">
      <w:pPr>
        <w:pStyle w:val="Cmsor2"/>
      </w:pPr>
      <w:r>
        <w:t xml:space="preserve">Nevesített </w:t>
      </w:r>
      <w:proofErr w:type="gramStart"/>
      <w:r>
        <w:t>konstans</w:t>
      </w:r>
      <w:proofErr w:type="gramEnd"/>
    </w:p>
    <w:p w14:paraId="3C8C1579" w14:textId="52A818C2" w:rsidR="00B179C6" w:rsidRDefault="00B179C6" w:rsidP="00B179C6">
      <w:r>
        <w:t xml:space="preserve">A nevesített </w:t>
      </w:r>
      <w:proofErr w:type="gramStart"/>
      <w:r>
        <w:t>konstans</w:t>
      </w:r>
      <w:proofErr w:type="gramEnd"/>
      <w:r>
        <w:t xml:space="preserve"> olyan programozási eszköz, amelynek </w:t>
      </w:r>
      <w:r w:rsidRPr="00B179C6">
        <w:rPr>
          <w:b/>
          <w:bCs/>
        </w:rPr>
        <w:t>három komponense van</w:t>
      </w:r>
      <w:r>
        <w:t>:</w:t>
      </w:r>
    </w:p>
    <w:p w14:paraId="1CD48928" w14:textId="33807BEB" w:rsidR="00B179C6" w:rsidRPr="00B179C6" w:rsidRDefault="00B179C6" w:rsidP="00B179C6">
      <w:pPr>
        <w:pStyle w:val="Listaszerbekezds"/>
        <w:numPr>
          <w:ilvl w:val="0"/>
          <w:numId w:val="13"/>
        </w:numPr>
        <w:rPr>
          <w:b/>
          <w:bCs/>
        </w:rPr>
      </w:pPr>
      <w:r w:rsidRPr="00B179C6">
        <w:rPr>
          <w:b/>
          <w:bCs/>
        </w:rPr>
        <w:t>Név</w:t>
      </w:r>
    </w:p>
    <w:p w14:paraId="29797A90" w14:textId="51133569" w:rsidR="00B179C6" w:rsidRPr="00B179C6" w:rsidRDefault="00B179C6" w:rsidP="00B179C6">
      <w:pPr>
        <w:pStyle w:val="Listaszerbekezds"/>
        <w:numPr>
          <w:ilvl w:val="0"/>
          <w:numId w:val="13"/>
        </w:numPr>
        <w:rPr>
          <w:b/>
          <w:bCs/>
        </w:rPr>
      </w:pPr>
      <w:r w:rsidRPr="00B179C6">
        <w:rPr>
          <w:b/>
          <w:bCs/>
        </w:rPr>
        <w:t>Típus</w:t>
      </w:r>
    </w:p>
    <w:p w14:paraId="1757EBA6" w14:textId="7A22761E" w:rsidR="00B179C6" w:rsidRPr="00B179C6" w:rsidRDefault="00B179C6" w:rsidP="00B179C6">
      <w:pPr>
        <w:pStyle w:val="Listaszerbekezds"/>
        <w:numPr>
          <w:ilvl w:val="0"/>
          <w:numId w:val="13"/>
        </w:numPr>
        <w:rPr>
          <w:b/>
          <w:bCs/>
        </w:rPr>
      </w:pPr>
      <w:r w:rsidRPr="00B179C6">
        <w:rPr>
          <w:b/>
          <w:bCs/>
        </w:rPr>
        <w:t>Érték</w:t>
      </w:r>
    </w:p>
    <w:p w14:paraId="661426FD" w14:textId="3F1EF13A" w:rsidR="00B179C6" w:rsidRDefault="00B179C6" w:rsidP="00B179C6">
      <w:r w:rsidRPr="00B179C6">
        <w:rPr>
          <w:b/>
          <w:bCs/>
        </w:rPr>
        <w:t xml:space="preserve">A nevesített </w:t>
      </w:r>
      <w:proofErr w:type="gramStart"/>
      <w:r w:rsidRPr="00B179C6">
        <w:rPr>
          <w:b/>
          <w:bCs/>
        </w:rPr>
        <w:t>konstanst</w:t>
      </w:r>
      <w:proofErr w:type="gramEnd"/>
      <w:r w:rsidRPr="00B179C6">
        <w:rPr>
          <w:b/>
          <w:bCs/>
        </w:rPr>
        <w:t xml:space="preserve"> mindig deklarálni kell</w:t>
      </w:r>
      <w:r>
        <w:t xml:space="preserve">. A program szövegében a nevesített </w:t>
      </w:r>
      <w:proofErr w:type="gramStart"/>
      <w:r>
        <w:t>konstans</w:t>
      </w:r>
      <w:proofErr w:type="gramEnd"/>
      <w:r>
        <w:t xml:space="preserve"> a nevével jelenik meg, és az mindig az értékkomponenst jelenti. A nevesített </w:t>
      </w:r>
      <w:proofErr w:type="gramStart"/>
      <w:r>
        <w:t>konstans</w:t>
      </w:r>
      <w:proofErr w:type="gramEnd"/>
      <w:r>
        <w:t xml:space="preserve"> értékkomponense a deklarációnál eldől, és </w:t>
      </w:r>
      <w:r w:rsidRPr="00B179C6">
        <w:rPr>
          <w:b/>
          <w:bCs/>
        </w:rPr>
        <w:t>nem változtatható meg</w:t>
      </w:r>
      <w:r>
        <w:t xml:space="preserve"> a futás folyamán.</w:t>
      </w:r>
    </w:p>
    <w:p w14:paraId="585E5258" w14:textId="612E3E78" w:rsidR="00B179C6" w:rsidRDefault="00B179C6" w:rsidP="00901ED8">
      <w:pPr>
        <w:pStyle w:val="Cmsor2"/>
      </w:pPr>
      <w:r>
        <w:t>A változó</w:t>
      </w:r>
    </w:p>
    <w:p w14:paraId="3FFD1537" w14:textId="2D124DEF" w:rsidR="00B179C6" w:rsidRDefault="00B179C6" w:rsidP="00B179C6">
      <w:pPr>
        <w:rPr>
          <w:b/>
          <w:bCs/>
        </w:rPr>
      </w:pPr>
      <w:r>
        <w:t xml:space="preserve">A változó olyan programozási eszköz, amelynek </w:t>
      </w:r>
      <w:r>
        <w:rPr>
          <w:b/>
          <w:bCs/>
        </w:rPr>
        <w:t xml:space="preserve">négy </w:t>
      </w:r>
      <w:proofErr w:type="gramStart"/>
      <w:r>
        <w:rPr>
          <w:b/>
          <w:bCs/>
        </w:rPr>
        <w:t>komponense</w:t>
      </w:r>
      <w:proofErr w:type="gramEnd"/>
      <w:r>
        <w:rPr>
          <w:b/>
          <w:bCs/>
        </w:rPr>
        <w:t xml:space="preserve"> van:</w:t>
      </w:r>
    </w:p>
    <w:p w14:paraId="0A313182" w14:textId="534E3272" w:rsidR="00B179C6" w:rsidRDefault="00B179C6" w:rsidP="00B179C6">
      <w:pPr>
        <w:pStyle w:val="Listaszerbekezds"/>
        <w:numPr>
          <w:ilvl w:val="0"/>
          <w:numId w:val="14"/>
        </w:numPr>
        <w:rPr>
          <w:b/>
          <w:bCs/>
        </w:rPr>
      </w:pPr>
      <w:r>
        <w:rPr>
          <w:b/>
          <w:bCs/>
        </w:rPr>
        <w:t>Név:</w:t>
      </w:r>
      <w:r>
        <w:t xml:space="preserve"> A név egy azonosító. A program szövegében a változó mindig a nevével jelenik meg.</w:t>
      </w:r>
    </w:p>
    <w:p w14:paraId="35FB7303" w14:textId="59EFF8DD" w:rsidR="00B179C6" w:rsidRPr="008E60B2" w:rsidRDefault="00B179C6" w:rsidP="00B179C6">
      <w:pPr>
        <w:pStyle w:val="Listaszerbekezds"/>
        <w:numPr>
          <w:ilvl w:val="0"/>
          <w:numId w:val="14"/>
        </w:numPr>
        <w:rPr>
          <w:b/>
          <w:bCs/>
        </w:rPr>
      </w:pPr>
      <w:proofErr w:type="gramStart"/>
      <w:r>
        <w:rPr>
          <w:b/>
          <w:bCs/>
        </w:rPr>
        <w:t>Attribútumok</w:t>
      </w:r>
      <w:proofErr w:type="gramEnd"/>
      <w:r>
        <w:rPr>
          <w:b/>
          <w:bCs/>
        </w:rPr>
        <w:t>:</w:t>
      </w:r>
      <w:r>
        <w:t xml:space="preserve"> Olyan jellemzők, amelyek a változó futás közbeni viselkedést határozzák meg.</w:t>
      </w:r>
      <w:r w:rsidR="008E60B2">
        <w:t xml:space="preserve"> Változóhoz </w:t>
      </w:r>
      <w:proofErr w:type="gramStart"/>
      <w:r w:rsidR="008E60B2">
        <w:t>attribútumok</w:t>
      </w:r>
      <w:proofErr w:type="gramEnd"/>
      <w:r w:rsidR="008E60B2">
        <w:t xml:space="preserve"> deklaráció segítségével rendelődnek. </w:t>
      </w:r>
      <w:r w:rsidR="008E60B2" w:rsidRPr="001C0FF0">
        <w:rPr>
          <w:b/>
          <w:bCs/>
        </w:rPr>
        <w:t>Ennek 3 fajtája van</w:t>
      </w:r>
      <w:r w:rsidR="008E60B2">
        <w:t>:</w:t>
      </w:r>
    </w:p>
    <w:p w14:paraId="4A9B6C61" w14:textId="7F74EECA" w:rsidR="008E60B2" w:rsidRPr="008E60B2" w:rsidRDefault="008E60B2" w:rsidP="008E60B2">
      <w:pPr>
        <w:pStyle w:val="Listaszerbekezds"/>
        <w:numPr>
          <w:ilvl w:val="1"/>
          <w:numId w:val="14"/>
        </w:numPr>
        <w:rPr>
          <w:b/>
          <w:bCs/>
        </w:rPr>
      </w:pPr>
      <w:proofErr w:type="gramStart"/>
      <w:r>
        <w:rPr>
          <w:b/>
          <w:bCs/>
        </w:rPr>
        <w:t>Explicit</w:t>
      </w:r>
      <w:proofErr w:type="gramEnd"/>
      <w:r>
        <w:rPr>
          <w:b/>
          <w:bCs/>
        </w:rPr>
        <w:t xml:space="preserve"> deklaráció: </w:t>
      </w:r>
      <w:r>
        <w:t xml:space="preserve">A programozó végzi explicit deklarációs utasítás segítségével. A változó teljes nevéhez kell az </w:t>
      </w:r>
      <w:proofErr w:type="gramStart"/>
      <w:r>
        <w:t>attribútumokat</w:t>
      </w:r>
      <w:proofErr w:type="gramEnd"/>
      <w:r>
        <w:t xml:space="preserve"> megadni.</w:t>
      </w:r>
    </w:p>
    <w:p w14:paraId="5D004DDC" w14:textId="1FD0EDDF" w:rsidR="008E60B2" w:rsidRPr="008E60B2" w:rsidRDefault="008E60B2" w:rsidP="008E60B2">
      <w:pPr>
        <w:pStyle w:val="Listaszerbekezds"/>
        <w:numPr>
          <w:ilvl w:val="1"/>
          <w:numId w:val="14"/>
        </w:numPr>
        <w:rPr>
          <w:b/>
          <w:bCs/>
        </w:rPr>
      </w:pPr>
      <w:r>
        <w:rPr>
          <w:b/>
          <w:bCs/>
        </w:rPr>
        <w:t xml:space="preserve">Implicit deklaráció: </w:t>
      </w:r>
      <w:r>
        <w:t xml:space="preserve">A programozó végzi, betűkhöz rendel </w:t>
      </w:r>
      <w:proofErr w:type="gramStart"/>
      <w:r>
        <w:t>attribútumokat</w:t>
      </w:r>
      <w:proofErr w:type="gramEnd"/>
      <w:r>
        <w:t xml:space="preserve"> egy külön deklarációs utasításban. Ha egy változó neve nem szerepel </w:t>
      </w:r>
      <w:proofErr w:type="gramStart"/>
      <w:r>
        <w:t>explicit</w:t>
      </w:r>
      <w:proofErr w:type="gramEnd"/>
      <w:r>
        <w:t xml:space="preserve"> deklarációs utasításban, akkor a változó a nevének kezdőbetűjéhez rendelt attribútumokkal fog rendelkezni, tehát az azonos kezdőbetűjű változók ugyanolyan attribútumúak lesznek</w:t>
      </w:r>
    </w:p>
    <w:p w14:paraId="656DAD7F" w14:textId="270759B4" w:rsidR="008E60B2" w:rsidRDefault="008E60B2" w:rsidP="008E60B2">
      <w:pPr>
        <w:pStyle w:val="Listaszerbekezds"/>
        <w:numPr>
          <w:ilvl w:val="1"/>
          <w:numId w:val="14"/>
        </w:numPr>
        <w:rPr>
          <w:b/>
          <w:bCs/>
        </w:rPr>
      </w:pPr>
      <w:proofErr w:type="gramStart"/>
      <w:r>
        <w:rPr>
          <w:b/>
          <w:bCs/>
        </w:rPr>
        <w:t>Automatikus</w:t>
      </w:r>
      <w:proofErr w:type="gramEnd"/>
      <w:r>
        <w:rPr>
          <w:b/>
          <w:bCs/>
        </w:rPr>
        <w:t xml:space="preserve"> deklaráció: </w:t>
      </w:r>
      <w:r>
        <w:t xml:space="preserve">A fordítóprogram rendel attribútumot azokhoz a változókhoz, amelyek nincsenek explicit módon deklarálva, és a kezdőbetűjükhöz nincs attribútum rendelve egy implicit deklarációs utasításban. Az </w:t>
      </w:r>
      <w:proofErr w:type="gramStart"/>
      <w:r>
        <w:t>attribútum</w:t>
      </w:r>
      <w:proofErr w:type="gramEnd"/>
      <w:r>
        <w:t xml:space="preserve"> hozzárendelése a név valamelyik karaktere alapján történik.</w:t>
      </w:r>
    </w:p>
    <w:p w14:paraId="2639797F" w14:textId="77864659" w:rsidR="008E60B2" w:rsidRDefault="00B179C6" w:rsidP="008E60B2">
      <w:pPr>
        <w:pStyle w:val="Listaszerbekezds"/>
        <w:numPr>
          <w:ilvl w:val="0"/>
          <w:numId w:val="14"/>
        </w:numPr>
        <w:rPr>
          <w:b/>
          <w:bCs/>
        </w:rPr>
      </w:pPr>
      <w:r>
        <w:rPr>
          <w:b/>
          <w:bCs/>
        </w:rPr>
        <w:t>Cím</w:t>
      </w:r>
      <w:r w:rsidR="008E60B2">
        <w:rPr>
          <w:b/>
          <w:bCs/>
        </w:rPr>
        <w:t xml:space="preserve">: </w:t>
      </w:r>
      <w:r w:rsidR="008E60B2">
        <w:t xml:space="preserve">A változó címkomponense a tárnak azt a részét határozza meg, ahol a változó értéke elhelyezkedik. A futási idő azon részét, amikor egy változó rendelkezik címkomponenssel, a változó </w:t>
      </w:r>
      <w:r w:rsidR="008E60B2" w:rsidRPr="008E60B2">
        <w:rPr>
          <w:b/>
          <w:bCs/>
        </w:rPr>
        <w:t>élettartamának</w:t>
      </w:r>
      <w:r w:rsidR="008E60B2">
        <w:t xml:space="preserve"> hívjuk. A változóhoz cím rendelhető az alábbi módokon:</w:t>
      </w:r>
    </w:p>
    <w:p w14:paraId="0DCB8D63" w14:textId="2A559E6C" w:rsidR="008E60B2" w:rsidRPr="008E60B2" w:rsidRDefault="008E60B2" w:rsidP="008E60B2">
      <w:pPr>
        <w:pStyle w:val="Listaszerbekezds"/>
        <w:numPr>
          <w:ilvl w:val="1"/>
          <w:numId w:val="14"/>
        </w:numPr>
        <w:rPr>
          <w:b/>
          <w:bCs/>
        </w:rPr>
      </w:pPr>
      <w:r>
        <w:rPr>
          <w:b/>
          <w:bCs/>
        </w:rPr>
        <w:t xml:space="preserve">Statikus tárkiosztás: </w:t>
      </w:r>
      <w:r>
        <w:t xml:space="preserve">A futás előtt eldől a változó címe, és a futás alatt az nem változik. Amikor a program betöltődik a tárba, a statikus tárkiosztású változók </w:t>
      </w:r>
      <w:proofErr w:type="gramStart"/>
      <w:r>
        <w:t>fix</w:t>
      </w:r>
      <w:proofErr w:type="gramEnd"/>
      <w:r>
        <w:t xml:space="preserve"> tárhelyre kerülnek.</w:t>
      </w:r>
    </w:p>
    <w:p w14:paraId="15CBC05E" w14:textId="576CCE00" w:rsidR="008E60B2" w:rsidRPr="001C0FF0" w:rsidRDefault="008E60B2" w:rsidP="008E60B2">
      <w:pPr>
        <w:pStyle w:val="Listaszerbekezds"/>
        <w:numPr>
          <w:ilvl w:val="1"/>
          <w:numId w:val="14"/>
        </w:numPr>
        <w:rPr>
          <w:b/>
          <w:bCs/>
        </w:rPr>
      </w:pPr>
      <w:r>
        <w:rPr>
          <w:b/>
          <w:bCs/>
        </w:rPr>
        <w:t xml:space="preserve">Dinamikus tárkiosztás: </w:t>
      </w:r>
      <w:r>
        <w:t xml:space="preserve">A cím hozzárendelését a futtató rendszer végzi. A változó akkor kap címkomponenst, amikor </w:t>
      </w:r>
      <w:proofErr w:type="gramStart"/>
      <w:r>
        <w:t>aktivizálódik</w:t>
      </w:r>
      <w:proofErr w:type="gramEnd"/>
      <w:r>
        <w:t xml:space="preserve"> az a programegység, amelynek ő lokális változója, és a címkomponens megszűnik, ha az adott programegység befejezi a működést. A címkomponens a futás során változhat, sőt vannak olyan időintervallumok, amikor a változónak nincs címkomponense.</w:t>
      </w:r>
    </w:p>
    <w:p w14:paraId="181F2581" w14:textId="09458ABD" w:rsidR="001C0FF0" w:rsidRDefault="001C0FF0" w:rsidP="001C0FF0">
      <w:pPr>
        <w:pStyle w:val="Listaszerbekezds"/>
        <w:numPr>
          <w:ilvl w:val="1"/>
          <w:numId w:val="14"/>
        </w:numPr>
        <w:rPr>
          <w:b/>
          <w:bCs/>
        </w:rPr>
      </w:pPr>
      <w:r>
        <w:rPr>
          <w:b/>
          <w:bCs/>
        </w:rPr>
        <w:t xml:space="preserve">Programozó által vezérelt tárkiosztás: </w:t>
      </w:r>
      <w:r>
        <w:t>A változóhoz a programozó rendel címkomponenst futási időben. Három alapesete van:</w:t>
      </w:r>
    </w:p>
    <w:p w14:paraId="22A3AC0C" w14:textId="701EB695" w:rsidR="001C0FF0" w:rsidRPr="001C0FF0" w:rsidRDefault="001C0FF0" w:rsidP="001C0FF0">
      <w:pPr>
        <w:pStyle w:val="Listaszerbekezds"/>
        <w:numPr>
          <w:ilvl w:val="2"/>
          <w:numId w:val="14"/>
        </w:numPr>
        <w:rPr>
          <w:b/>
          <w:bCs/>
        </w:rPr>
      </w:pPr>
      <w:r>
        <w:t xml:space="preserve">A programozó </w:t>
      </w:r>
      <w:proofErr w:type="gramStart"/>
      <w:r>
        <w:rPr>
          <w:b/>
          <w:bCs/>
        </w:rPr>
        <w:t>abszolút</w:t>
      </w:r>
      <w:proofErr w:type="gramEnd"/>
      <w:r>
        <w:rPr>
          <w:b/>
          <w:bCs/>
        </w:rPr>
        <w:t xml:space="preserve"> </w:t>
      </w:r>
      <w:r>
        <w:t>címet rendel a változóhoz, konkrétan megadja, hogy hol helyezkednek el. (pl. cím x = 0XF711)</w:t>
      </w:r>
    </w:p>
    <w:p w14:paraId="4367E7BC" w14:textId="77777777" w:rsidR="001C0FF0" w:rsidRPr="001C0FF0" w:rsidRDefault="001C0FF0" w:rsidP="001C0FF0">
      <w:pPr>
        <w:pStyle w:val="Listaszerbekezds"/>
        <w:numPr>
          <w:ilvl w:val="2"/>
          <w:numId w:val="14"/>
        </w:numPr>
        <w:rPr>
          <w:b/>
          <w:bCs/>
        </w:rPr>
      </w:pPr>
      <w:r>
        <w:t xml:space="preserve">Egy már korábban a tárban elhelyezett programozási eszköz címéhez képest mondja meg, hogy hol legyen a változó elhelyezkedve, vagyis </w:t>
      </w:r>
      <w:proofErr w:type="gramStart"/>
      <w:r>
        <w:rPr>
          <w:b/>
          <w:bCs/>
        </w:rPr>
        <w:t>relatív</w:t>
      </w:r>
      <w:proofErr w:type="gramEnd"/>
      <w:r>
        <w:t xml:space="preserve"> címet ad. (pl. int x = 1; -&gt; 0X01, cím y = x +1; -&gt; 0X02, delete cím y; -&gt; 0)</w:t>
      </w:r>
    </w:p>
    <w:p w14:paraId="4A619C92" w14:textId="4773E012" w:rsidR="001C0FF0" w:rsidRPr="001C0FF0" w:rsidRDefault="001C0FF0" w:rsidP="001C0FF0">
      <w:pPr>
        <w:pStyle w:val="Listaszerbekezds"/>
        <w:numPr>
          <w:ilvl w:val="2"/>
          <w:numId w:val="14"/>
        </w:numPr>
        <w:rPr>
          <w:b/>
          <w:bCs/>
        </w:rPr>
      </w:pPr>
      <w:r>
        <w:t>A programozó csak azt adja meg, hogy mely időpillanattól kezdve legyen az adott változónak címkomponense, az elhelyezést a futtató rendszer végzi.</w:t>
      </w:r>
    </w:p>
    <w:p w14:paraId="0CD790B8" w14:textId="3613C0C9" w:rsidR="001C0FF0" w:rsidRPr="001C0FF0" w:rsidRDefault="001C0FF0" w:rsidP="001C0FF0">
      <w:pPr>
        <w:pStyle w:val="Listaszerbekezds"/>
        <w:ind w:left="1440"/>
        <w:rPr>
          <w:b/>
          <w:bCs/>
        </w:rPr>
      </w:pPr>
      <w:r>
        <w:rPr>
          <w:b/>
          <w:bCs/>
        </w:rPr>
        <w:t>Mindhárom eseteben lennie kell olyan eszköznek, amivel a programozó megszüntetheti a címkomponenst.</w:t>
      </w:r>
    </w:p>
    <w:p w14:paraId="088DD1D6" w14:textId="40C0FE0F" w:rsidR="00B179C6" w:rsidRPr="009672BB" w:rsidRDefault="00B179C6" w:rsidP="00B179C6">
      <w:pPr>
        <w:pStyle w:val="Listaszerbekezds"/>
        <w:numPr>
          <w:ilvl w:val="0"/>
          <w:numId w:val="14"/>
        </w:numPr>
        <w:rPr>
          <w:b/>
          <w:bCs/>
        </w:rPr>
      </w:pPr>
      <w:r>
        <w:rPr>
          <w:b/>
          <w:bCs/>
        </w:rPr>
        <w:t>Érték</w:t>
      </w:r>
      <w:r w:rsidR="001C0FF0">
        <w:rPr>
          <w:b/>
          <w:bCs/>
        </w:rPr>
        <w:t xml:space="preserve">: </w:t>
      </w:r>
      <w:r w:rsidR="001C0FF0">
        <w:t>Az eljárásorientált nyelvek leggyakoribb utasítása, az algoritmusok kódolásánál alapvető. Alakja: változó = kifejezés</w:t>
      </w:r>
    </w:p>
    <w:p w14:paraId="702ED55F" w14:textId="768C76DA" w:rsidR="009672BB" w:rsidRPr="009672BB" w:rsidRDefault="009672BB" w:rsidP="009672BB">
      <w:pPr>
        <w:pStyle w:val="Listaszerbekezds"/>
        <w:numPr>
          <w:ilvl w:val="1"/>
          <w:numId w:val="14"/>
        </w:numPr>
        <w:rPr>
          <w:b/>
          <w:bCs/>
        </w:rPr>
      </w:pPr>
      <w:proofErr w:type="gramStart"/>
      <w:r>
        <w:rPr>
          <w:b/>
          <w:bCs/>
        </w:rPr>
        <w:t>Input</w:t>
      </w:r>
      <w:proofErr w:type="gramEnd"/>
      <w:r>
        <w:rPr>
          <w:b/>
          <w:bCs/>
        </w:rPr>
        <w:t xml:space="preserve">: </w:t>
      </w:r>
      <w:r>
        <w:t>A változó értékkomponensét egy perifériáról kapott adat határozza meg.</w:t>
      </w:r>
    </w:p>
    <w:p w14:paraId="14BAF186" w14:textId="4AE10158" w:rsidR="009672BB" w:rsidRPr="009672BB" w:rsidRDefault="009672BB" w:rsidP="009672BB">
      <w:pPr>
        <w:pStyle w:val="Listaszerbekezds"/>
        <w:numPr>
          <w:ilvl w:val="1"/>
          <w:numId w:val="14"/>
        </w:numPr>
        <w:rPr>
          <w:b/>
          <w:bCs/>
        </w:rPr>
      </w:pPr>
      <w:r>
        <w:rPr>
          <w:b/>
          <w:bCs/>
        </w:rPr>
        <w:t>Kezdőértékadás:</w:t>
      </w:r>
      <w:r>
        <w:t xml:space="preserve"> Két fajtája van</w:t>
      </w:r>
    </w:p>
    <w:p w14:paraId="55BF776C" w14:textId="5D464AD0" w:rsidR="009672BB" w:rsidRPr="009672BB" w:rsidRDefault="009672BB" w:rsidP="009672BB">
      <w:pPr>
        <w:pStyle w:val="Listaszerbekezds"/>
        <w:numPr>
          <w:ilvl w:val="2"/>
          <w:numId w:val="14"/>
        </w:numPr>
        <w:rPr>
          <w:b/>
          <w:bCs/>
        </w:rPr>
      </w:pPr>
      <w:proofErr w:type="gramStart"/>
      <w:r w:rsidRPr="009672BB">
        <w:rPr>
          <w:b/>
          <w:bCs/>
        </w:rPr>
        <w:t>Explicit</w:t>
      </w:r>
      <w:proofErr w:type="gramEnd"/>
      <w:r w:rsidRPr="009672BB">
        <w:rPr>
          <w:b/>
          <w:bCs/>
        </w:rPr>
        <w:t xml:space="preserve"> kezd</w:t>
      </w:r>
      <w:r>
        <w:rPr>
          <w:b/>
          <w:bCs/>
        </w:rPr>
        <w:t>őérték:</w:t>
      </w:r>
      <w:r>
        <w:t xml:space="preserve"> A programozó explicit deklarációs utasításban a változó értékkomponensét is megadja. Amikor a változó címkomponenst kap, akkor egyben az értéket </w:t>
      </w:r>
      <w:proofErr w:type="gramStart"/>
      <w:r>
        <w:t>reprezentáló</w:t>
      </w:r>
      <w:proofErr w:type="gramEnd"/>
      <w:r>
        <w:t xml:space="preserve"> bitsorozat is beállítódik.</w:t>
      </w:r>
    </w:p>
    <w:p w14:paraId="5D6A40E5" w14:textId="2170A58B" w:rsidR="009672BB" w:rsidRPr="00EB0CF2" w:rsidRDefault="009672BB" w:rsidP="009672BB">
      <w:pPr>
        <w:pStyle w:val="Listaszerbekezds"/>
        <w:numPr>
          <w:ilvl w:val="2"/>
          <w:numId w:val="14"/>
        </w:numPr>
        <w:rPr>
          <w:b/>
          <w:bCs/>
        </w:rPr>
      </w:pPr>
      <w:r>
        <w:t xml:space="preserve">Van olyan hivatkozási nyelv, amely az </w:t>
      </w:r>
      <w:proofErr w:type="gramStart"/>
      <w:r>
        <w:rPr>
          <w:b/>
          <w:bCs/>
        </w:rPr>
        <w:t>automatikus</w:t>
      </w:r>
      <w:proofErr w:type="gramEnd"/>
      <w:r>
        <w:rPr>
          <w:b/>
          <w:bCs/>
        </w:rPr>
        <w:t xml:space="preserve"> kezdőértékadás</w:t>
      </w:r>
      <w:r>
        <w:t xml:space="preserve"> elvét vallja. </w:t>
      </w:r>
    </w:p>
    <w:p w14:paraId="257374F9" w14:textId="4C9E673D" w:rsidR="00EB0CF2" w:rsidRDefault="00EB0CF2" w:rsidP="00901ED8">
      <w:pPr>
        <w:pStyle w:val="Cmsor2"/>
      </w:pPr>
      <w:r>
        <w:t>Alapelemek</w:t>
      </w:r>
    </w:p>
    <w:p w14:paraId="6A192AF7" w14:textId="77777777" w:rsidR="00EB0CF2" w:rsidRDefault="00EB0CF2" w:rsidP="00EB0CF2">
      <w:pPr>
        <w:pStyle w:val="Listaszerbekezds"/>
        <w:numPr>
          <w:ilvl w:val="0"/>
          <w:numId w:val="15"/>
        </w:numPr>
        <w:sectPr w:rsidR="00EB0CF2" w:rsidSect="00FF4D69">
          <w:pgSz w:w="11906" w:h="16838"/>
          <w:pgMar w:top="720" w:right="720" w:bottom="720" w:left="720" w:header="708" w:footer="708" w:gutter="0"/>
          <w:cols w:space="708"/>
          <w:docGrid w:linePitch="360"/>
        </w:sectPr>
      </w:pPr>
    </w:p>
    <w:p w14:paraId="01D059B0" w14:textId="77777777" w:rsidR="00EB0CF2" w:rsidRDefault="00EB0CF2" w:rsidP="00EB0CF2">
      <w:pPr>
        <w:pStyle w:val="Listaszerbekezds"/>
        <w:numPr>
          <w:ilvl w:val="0"/>
          <w:numId w:val="15"/>
        </w:numPr>
      </w:pPr>
      <w:proofErr w:type="gramStart"/>
      <w:r>
        <w:t>Aritmetikai</w:t>
      </w:r>
      <w:proofErr w:type="gramEnd"/>
      <w:r>
        <w:t xml:space="preserve"> típusok</w:t>
      </w:r>
    </w:p>
    <w:p w14:paraId="6AD2F786" w14:textId="77777777" w:rsidR="00EB0CF2" w:rsidRDefault="00EB0CF2" w:rsidP="00EB0CF2">
      <w:pPr>
        <w:pStyle w:val="Listaszerbekezds"/>
        <w:numPr>
          <w:ilvl w:val="1"/>
          <w:numId w:val="15"/>
        </w:numPr>
      </w:pPr>
      <w:r>
        <w:t>Integrális típusok</w:t>
      </w:r>
    </w:p>
    <w:p w14:paraId="468ED544" w14:textId="77777777" w:rsidR="00EB0CF2" w:rsidRDefault="00EB0CF2" w:rsidP="00EB0CF2">
      <w:pPr>
        <w:pStyle w:val="Listaszerbekezds"/>
        <w:numPr>
          <w:ilvl w:val="2"/>
          <w:numId w:val="15"/>
        </w:numPr>
      </w:pPr>
      <w:r>
        <w:t>Egész</w:t>
      </w:r>
    </w:p>
    <w:p w14:paraId="24650E05" w14:textId="77777777" w:rsidR="00EB0CF2" w:rsidRDefault="00EB0CF2" w:rsidP="00EB0CF2">
      <w:pPr>
        <w:pStyle w:val="Listaszerbekezds"/>
        <w:numPr>
          <w:ilvl w:val="2"/>
          <w:numId w:val="15"/>
        </w:numPr>
      </w:pPr>
      <w:proofErr w:type="gramStart"/>
      <w:r>
        <w:t>Karakter</w:t>
      </w:r>
      <w:proofErr w:type="gramEnd"/>
    </w:p>
    <w:p w14:paraId="131BE17C" w14:textId="77777777" w:rsidR="00EB0CF2" w:rsidRDefault="00EB0CF2" w:rsidP="00EB0CF2">
      <w:pPr>
        <w:pStyle w:val="Listaszerbekezds"/>
        <w:numPr>
          <w:ilvl w:val="2"/>
          <w:numId w:val="15"/>
        </w:numPr>
      </w:pPr>
      <w:r>
        <w:t>Felsorolásos</w:t>
      </w:r>
    </w:p>
    <w:p w14:paraId="0FB8B126" w14:textId="77777777" w:rsidR="00EB0CF2" w:rsidRDefault="00EB0CF2" w:rsidP="00EB0CF2">
      <w:pPr>
        <w:pStyle w:val="Listaszerbekezds"/>
        <w:numPr>
          <w:ilvl w:val="1"/>
          <w:numId w:val="15"/>
        </w:numPr>
      </w:pPr>
      <w:r>
        <w:t>Valós</w:t>
      </w:r>
    </w:p>
    <w:p w14:paraId="1B534FE5" w14:textId="77777777" w:rsidR="00EB0CF2" w:rsidRDefault="00EB0CF2" w:rsidP="00EB0CF2"/>
    <w:p w14:paraId="0178EEAC" w14:textId="77777777" w:rsidR="00EB0CF2" w:rsidRDefault="00EB0CF2" w:rsidP="00EB0CF2"/>
    <w:p w14:paraId="6C7D10F3" w14:textId="673E8487" w:rsidR="00EB0CF2" w:rsidRDefault="00EB0CF2" w:rsidP="00EB0CF2">
      <w:pPr>
        <w:pStyle w:val="Listaszerbekezds"/>
        <w:numPr>
          <w:ilvl w:val="0"/>
          <w:numId w:val="15"/>
        </w:numPr>
      </w:pPr>
      <w:r>
        <w:t>Származtatott típusok</w:t>
      </w:r>
    </w:p>
    <w:p w14:paraId="405E05A5" w14:textId="77777777" w:rsidR="00EB0CF2" w:rsidRDefault="00EB0CF2" w:rsidP="00EB0CF2">
      <w:pPr>
        <w:pStyle w:val="Listaszerbekezds"/>
        <w:numPr>
          <w:ilvl w:val="1"/>
          <w:numId w:val="15"/>
        </w:numPr>
      </w:pPr>
      <w:r>
        <w:t>Tömb</w:t>
      </w:r>
    </w:p>
    <w:p w14:paraId="3879D199" w14:textId="77777777" w:rsidR="00EB0CF2" w:rsidRDefault="00EB0CF2" w:rsidP="00EB0CF2">
      <w:pPr>
        <w:pStyle w:val="Listaszerbekezds"/>
        <w:numPr>
          <w:ilvl w:val="1"/>
          <w:numId w:val="15"/>
        </w:numPr>
      </w:pPr>
      <w:r>
        <w:t>Függvény</w:t>
      </w:r>
    </w:p>
    <w:p w14:paraId="7C92A529" w14:textId="77777777" w:rsidR="00EB0CF2" w:rsidRDefault="00EB0CF2" w:rsidP="00EB0CF2">
      <w:pPr>
        <w:pStyle w:val="Listaszerbekezds"/>
        <w:numPr>
          <w:ilvl w:val="1"/>
          <w:numId w:val="15"/>
        </w:numPr>
      </w:pPr>
      <w:r>
        <w:t>Mutató</w:t>
      </w:r>
    </w:p>
    <w:p w14:paraId="77A28160" w14:textId="77777777" w:rsidR="00EB0CF2" w:rsidRDefault="00EB0CF2" w:rsidP="00EB0CF2">
      <w:pPr>
        <w:pStyle w:val="Listaszerbekezds"/>
        <w:numPr>
          <w:ilvl w:val="1"/>
          <w:numId w:val="15"/>
        </w:numPr>
      </w:pPr>
      <w:proofErr w:type="gramStart"/>
      <w:r>
        <w:t>Struktúra</w:t>
      </w:r>
      <w:proofErr w:type="gramEnd"/>
    </w:p>
    <w:p w14:paraId="2B863138" w14:textId="77777777" w:rsidR="00EB0CF2" w:rsidRDefault="00EB0CF2" w:rsidP="00EB0CF2">
      <w:pPr>
        <w:pStyle w:val="Listaszerbekezds"/>
        <w:numPr>
          <w:ilvl w:val="1"/>
          <w:numId w:val="15"/>
        </w:numPr>
      </w:pPr>
      <w:r>
        <w:t>Union</w:t>
      </w:r>
    </w:p>
    <w:p w14:paraId="28E2F9C7" w14:textId="636C9F91" w:rsidR="00EB0CF2" w:rsidRDefault="00EB0CF2" w:rsidP="00EB0CF2">
      <w:pPr>
        <w:pStyle w:val="Listaszerbekezds"/>
        <w:numPr>
          <w:ilvl w:val="0"/>
          <w:numId w:val="15"/>
        </w:numPr>
      </w:pPr>
      <w:r>
        <w:t>Void típus</w:t>
      </w:r>
    </w:p>
    <w:p w14:paraId="608C85BE" w14:textId="77777777" w:rsidR="00EB0CF2" w:rsidRDefault="00EB0CF2" w:rsidP="00EB0CF2">
      <w:pPr>
        <w:pStyle w:val="Cmsor2"/>
        <w:keepLines w:val="0"/>
        <w:pageBreakBefore/>
        <w:sectPr w:rsidR="00EB0CF2" w:rsidSect="00EB0CF2">
          <w:type w:val="continuous"/>
          <w:pgSz w:w="11906" w:h="16838"/>
          <w:pgMar w:top="720" w:right="720" w:bottom="720" w:left="720" w:header="708" w:footer="708" w:gutter="0"/>
          <w:cols w:num="2" w:space="708"/>
          <w:docGrid w:linePitch="360"/>
        </w:sectPr>
      </w:pPr>
    </w:p>
    <w:p w14:paraId="787B301B" w14:textId="0D095586" w:rsidR="00EB0CF2" w:rsidRDefault="00EB0CF2" w:rsidP="00901ED8">
      <w:pPr>
        <w:pStyle w:val="Cmsor1"/>
      </w:pPr>
      <w:r>
        <w:t>Kifejezések</w:t>
      </w:r>
    </w:p>
    <w:p w14:paraId="612199C9" w14:textId="1275AAE2" w:rsidR="00EB0CF2" w:rsidRDefault="00EB0CF2" w:rsidP="00EB0CF2">
      <w:r>
        <w:t xml:space="preserve">A kifejezések szintaktikai eszközök. Arra valók, hogy a program egy adott pontján ott </w:t>
      </w:r>
      <w:r w:rsidRPr="00EB0CF2">
        <w:rPr>
          <w:b/>
          <w:bCs/>
        </w:rPr>
        <w:t>már ismert értékekből új értéket határozzunk meg</w:t>
      </w:r>
      <w:r>
        <w:t xml:space="preserve">. </w:t>
      </w:r>
      <w:r w:rsidRPr="00EB0CF2">
        <w:rPr>
          <w:b/>
          <w:bCs/>
        </w:rPr>
        <w:t xml:space="preserve">Két </w:t>
      </w:r>
      <w:proofErr w:type="gramStart"/>
      <w:r w:rsidRPr="00EB0CF2">
        <w:rPr>
          <w:b/>
          <w:bCs/>
        </w:rPr>
        <w:t>komponensük</w:t>
      </w:r>
      <w:proofErr w:type="gramEnd"/>
      <w:r w:rsidRPr="00EB0CF2">
        <w:rPr>
          <w:b/>
          <w:bCs/>
        </w:rPr>
        <w:t xml:space="preserve"> van, érték és típus</w:t>
      </w:r>
      <w:r>
        <w:t xml:space="preserve">. Egy kifejezés </w:t>
      </w:r>
      <w:proofErr w:type="gramStart"/>
      <w:r>
        <w:t>formálisan</w:t>
      </w:r>
      <w:proofErr w:type="gramEnd"/>
      <w:r>
        <w:t xml:space="preserve"> a következőkből áll:</w:t>
      </w:r>
    </w:p>
    <w:p w14:paraId="167B31D2" w14:textId="1A8B4347" w:rsidR="00EB0CF2" w:rsidRDefault="00EB0CF2" w:rsidP="00EB0CF2">
      <w:pPr>
        <w:pStyle w:val="Listaszerbekezds"/>
        <w:numPr>
          <w:ilvl w:val="0"/>
          <w:numId w:val="16"/>
        </w:numPr>
      </w:pPr>
      <w:r>
        <w:rPr>
          <w:b/>
          <w:bCs/>
        </w:rPr>
        <w:t>Operandusok</w:t>
      </w:r>
      <w:r>
        <w:t xml:space="preserve">: Az operandus literál, nevesített </w:t>
      </w:r>
      <w:proofErr w:type="gramStart"/>
      <w:r>
        <w:t>konstans</w:t>
      </w:r>
      <w:proofErr w:type="gramEnd"/>
      <w:r>
        <w:t>, változó vagy függvényhívás lehet. Az értéket képviseli.</w:t>
      </w:r>
    </w:p>
    <w:p w14:paraId="0E7E1C6A" w14:textId="55A79233" w:rsidR="00EB0CF2" w:rsidRDefault="00EB0CF2" w:rsidP="00EB0CF2">
      <w:pPr>
        <w:pStyle w:val="Listaszerbekezds"/>
        <w:numPr>
          <w:ilvl w:val="0"/>
          <w:numId w:val="16"/>
        </w:numPr>
      </w:pPr>
      <w:r>
        <w:rPr>
          <w:b/>
          <w:bCs/>
        </w:rPr>
        <w:t>Operátorok</w:t>
      </w:r>
      <w:r>
        <w:t>: Műveleti jelek. Az értékekkel végrehajtandó műveleteket határozzák meg.</w:t>
      </w:r>
    </w:p>
    <w:p w14:paraId="63E0F5B2" w14:textId="777776C4" w:rsidR="00EB0CF2" w:rsidRDefault="00EB0CF2" w:rsidP="00EB0CF2">
      <w:pPr>
        <w:pStyle w:val="Listaszerbekezds"/>
        <w:numPr>
          <w:ilvl w:val="0"/>
          <w:numId w:val="16"/>
        </w:numPr>
      </w:pPr>
      <w:r>
        <w:rPr>
          <w:b/>
          <w:bCs/>
        </w:rPr>
        <w:t>Kerek zárójelek:</w:t>
      </w:r>
      <w:r>
        <w:t xml:space="preserve"> A műveletek végrehajtási sorrendjét befolyásolják</w:t>
      </w:r>
    </w:p>
    <w:p w14:paraId="3437697D" w14:textId="77777777" w:rsidR="00EB0CF2" w:rsidRDefault="00EB0CF2" w:rsidP="00EB0CF2">
      <w:r>
        <w:t xml:space="preserve">Attól függően, hogy egy operátor hány operandussal végzi a műveletet, beszélünk </w:t>
      </w:r>
    </w:p>
    <w:p w14:paraId="56450008" w14:textId="059BA621" w:rsidR="00EB0CF2" w:rsidRPr="00EB0CF2" w:rsidRDefault="00EB0CF2" w:rsidP="00EB0CF2">
      <w:pPr>
        <w:pStyle w:val="Listaszerbekezds"/>
        <w:numPr>
          <w:ilvl w:val="0"/>
          <w:numId w:val="17"/>
        </w:numPr>
        <w:rPr>
          <w:b/>
          <w:bCs/>
        </w:rPr>
      </w:pPr>
      <w:r w:rsidRPr="00EB0CF2">
        <w:rPr>
          <w:b/>
          <w:bCs/>
        </w:rPr>
        <w:t xml:space="preserve">egyoperandusú (unáris): </w:t>
      </w:r>
      <w:r w:rsidRPr="00EB0CF2">
        <w:t>++, --, a++, a--</w:t>
      </w:r>
    </w:p>
    <w:p w14:paraId="08E37315" w14:textId="18C2A8CD" w:rsidR="00EB0CF2" w:rsidRPr="00EB0CF2" w:rsidRDefault="00EB0CF2" w:rsidP="00EB0CF2">
      <w:pPr>
        <w:pStyle w:val="Listaszerbekezds"/>
        <w:numPr>
          <w:ilvl w:val="0"/>
          <w:numId w:val="17"/>
        </w:numPr>
        <w:rPr>
          <w:b/>
          <w:bCs/>
        </w:rPr>
      </w:pPr>
      <w:r w:rsidRPr="00EB0CF2">
        <w:rPr>
          <w:b/>
          <w:bCs/>
        </w:rPr>
        <w:t xml:space="preserve">kétoperandusú (bináris): </w:t>
      </w:r>
      <w:r w:rsidRPr="00EB0CF2">
        <w:t>a + b</w:t>
      </w:r>
    </w:p>
    <w:p w14:paraId="48BEBBFB" w14:textId="125906C4" w:rsidR="00EB0CF2" w:rsidRPr="00EB0CF2" w:rsidRDefault="00EB0CF2" w:rsidP="00EB0CF2">
      <w:pPr>
        <w:pStyle w:val="Listaszerbekezds"/>
        <w:numPr>
          <w:ilvl w:val="0"/>
          <w:numId w:val="17"/>
        </w:numPr>
        <w:rPr>
          <w:b/>
          <w:bCs/>
        </w:rPr>
      </w:pPr>
      <w:r w:rsidRPr="00EB0CF2">
        <w:rPr>
          <w:b/>
          <w:bCs/>
        </w:rPr>
        <w:t xml:space="preserve">háromoperandusú (ternáris): </w:t>
      </w:r>
      <w:r w:rsidRPr="00EB0CF2">
        <w:t xml:space="preserve">a + b </w:t>
      </w:r>
      <w:r>
        <w:t>–</w:t>
      </w:r>
      <w:r w:rsidRPr="00EB0CF2">
        <w:t xml:space="preserve"> c</w:t>
      </w:r>
    </w:p>
    <w:p w14:paraId="0AFAA39B" w14:textId="48A0FB77" w:rsidR="00EB0CF2" w:rsidRDefault="00EB0CF2" w:rsidP="00EB0CF2">
      <w:r>
        <w:t>A kifejezések három alakja lehet attól függően, hogy kétoperandusú operátorok esetén az operandusok és az operátor sorrendje milyen. A lehetséges esetek:</w:t>
      </w:r>
    </w:p>
    <w:p w14:paraId="3CC0A1F1" w14:textId="0C007A9E" w:rsidR="00EB0CF2" w:rsidRDefault="00901ED8" w:rsidP="00EB0CF2">
      <w:pPr>
        <w:pStyle w:val="Listaszerbekezds"/>
        <w:numPr>
          <w:ilvl w:val="0"/>
          <w:numId w:val="18"/>
        </w:numPr>
      </w:pPr>
      <w:r>
        <w:rPr>
          <w:noProof/>
          <w:lang w:eastAsia="hu-HU"/>
        </w:rPr>
        <w:drawing>
          <wp:anchor distT="0" distB="0" distL="114300" distR="114300" simplePos="0" relativeHeight="251665408" behindDoc="0" locked="0" layoutInCell="1" allowOverlap="1" wp14:anchorId="59C3B9AE" wp14:editId="096CAA1C">
            <wp:simplePos x="0" y="0"/>
            <wp:positionH relativeFrom="margin">
              <wp:align>right</wp:align>
            </wp:positionH>
            <wp:positionV relativeFrom="paragraph">
              <wp:posOffset>9525</wp:posOffset>
            </wp:positionV>
            <wp:extent cx="3063240" cy="3581400"/>
            <wp:effectExtent l="0" t="0" r="3810" b="0"/>
            <wp:wrapSquare wrapText="bothSides"/>
            <wp:docPr id="529788043" name="Kép 2" descr="A képen szöveg, képernyőkép, szám, dokumentu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88043" name="Kép 2" descr="A képen szöveg, képernyőkép, szám, dokumentum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3063240" cy="3581400"/>
                    </a:xfrm>
                    <a:prstGeom prst="rect">
                      <a:avLst/>
                    </a:prstGeom>
                  </pic:spPr>
                </pic:pic>
              </a:graphicData>
            </a:graphic>
          </wp:anchor>
        </w:drawing>
      </w:r>
      <w:r w:rsidR="00EB0CF2">
        <w:rPr>
          <w:b/>
          <w:bCs/>
        </w:rPr>
        <w:t>Prefix</w:t>
      </w:r>
      <w:r w:rsidR="00EB0CF2">
        <w:t>: az operátor az operandusok előtt áll (* 3 5)</w:t>
      </w:r>
    </w:p>
    <w:p w14:paraId="55199A4C" w14:textId="5E7DA388" w:rsidR="00EB0CF2" w:rsidRDefault="00EB0CF2" w:rsidP="00EB0CF2">
      <w:pPr>
        <w:pStyle w:val="Listaszerbekezds"/>
        <w:numPr>
          <w:ilvl w:val="0"/>
          <w:numId w:val="18"/>
        </w:numPr>
      </w:pPr>
      <w:r>
        <w:rPr>
          <w:b/>
          <w:bCs/>
        </w:rPr>
        <w:t>Infix</w:t>
      </w:r>
      <w:r w:rsidRPr="00EB0CF2">
        <w:t>:</w:t>
      </w:r>
      <w:r>
        <w:t xml:space="preserve"> az op</w:t>
      </w:r>
      <w:r w:rsidR="00901ED8">
        <w:t>erátor az operandusok között áll (3 * 5)</w:t>
      </w:r>
    </w:p>
    <w:p w14:paraId="3A35496D" w14:textId="0C88BC01" w:rsidR="00901ED8" w:rsidRDefault="00901ED8" w:rsidP="00EB0CF2">
      <w:pPr>
        <w:pStyle w:val="Listaszerbekezds"/>
        <w:numPr>
          <w:ilvl w:val="0"/>
          <w:numId w:val="18"/>
        </w:numPr>
      </w:pPr>
      <w:r>
        <w:rPr>
          <w:b/>
          <w:bCs/>
        </w:rPr>
        <w:t>Postfix</w:t>
      </w:r>
      <w:r w:rsidRPr="00901ED8">
        <w:t>:</w:t>
      </w:r>
      <w:r>
        <w:t xml:space="preserve"> az operátor az operandusok mögött áll (3 5 *)</w:t>
      </w:r>
    </w:p>
    <w:p w14:paraId="57D90EF0" w14:textId="51AA4406" w:rsidR="00901ED8" w:rsidRDefault="00901ED8" w:rsidP="00901ED8">
      <w:r>
        <w:t xml:space="preserve">Azt a folyamatot, amikor a kifejezés értéke és típusa meghatározódik, a </w:t>
      </w:r>
      <w:r w:rsidRPr="00901ED8">
        <w:rPr>
          <w:b/>
          <w:bCs/>
        </w:rPr>
        <w:t>kifejezés kiértékelésének</w:t>
      </w:r>
      <w:r>
        <w:t xml:space="preserve"> nevezzük. A kiértékelés során adott sorrendben elvégezzük a műveleteket, előáll az érték, és hozzárendelődik a típus. A </w:t>
      </w:r>
      <w:r w:rsidRPr="00901ED8">
        <w:rPr>
          <w:b/>
          <w:bCs/>
        </w:rPr>
        <w:t>műveletek végrehajtási sorrendje lehet</w:t>
      </w:r>
      <w:r>
        <w:t>:</w:t>
      </w:r>
    </w:p>
    <w:p w14:paraId="106D346A" w14:textId="36F69231" w:rsidR="00901ED8" w:rsidRDefault="00901ED8" w:rsidP="00901ED8">
      <w:pPr>
        <w:pStyle w:val="Listaszerbekezds"/>
        <w:numPr>
          <w:ilvl w:val="0"/>
          <w:numId w:val="19"/>
        </w:numPr>
      </w:pPr>
      <w:r>
        <w:t>A műveletek felírási sorrendje, azaz balról-jobbra</w:t>
      </w:r>
    </w:p>
    <w:p w14:paraId="0FF01695" w14:textId="2B4C980D" w:rsidR="00901ED8" w:rsidRDefault="00901ED8" w:rsidP="00901ED8">
      <w:pPr>
        <w:pStyle w:val="Listaszerbekezds"/>
        <w:numPr>
          <w:ilvl w:val="0"/>
          <w:numId w:val="19"/>
        </w:numPr>
      </w:pPr>
      <w:r>
        <w:t>A felírási sorrenddel ellentétesen, azaz jobbról-balra.</w:t>
      </w:r>
    </w:p>
    <w:p w14:paraId="13514F11" w14:textId="2D8D688E" w:rsidR="00901ED8" w:rsidRDefault="00901ED8" w:rsidP="00901ED8">
      <w:pPr>
        <w:pStyle w:val="Listaszerbekezds"/>
        <w:numPr>
          <w:ilvl w:val="0"/>
          <w:numId w:val="19"/>
        </w:numPr>
      </w:pPr>
      <w:r>
        <w:t>Balról-jobbra a precedencia táblázat figyelembevételével.</w:t>
      </w:r>
    </w:p>
    <w:p w14:paraId="48409764" w14:textId="6A8D6754" w:rsidR="00901ED8" w:rsidRDefault="00901ED8" w:rsidP="00901ED8">
      <w:r>
        <w:t>A műveletek elvégzése előtt meg kell határozni az operandusok értékét.</w:t>
      </w:r>
    </w:p>
    <w:p w14:paraId="6B2DF98A" w14:textId="3F7CC950" w:rsidR="00901ED8" w:rsidRDefault="00901ED8" w:rsidP="00901ED8">
      <w:pPr>
        <w:pStyle w:val="Cmsor2"/>
      </w:pPr>
      <w:r>
        <w:t>Kifejezés típusának meghatározása</w:t>
      </w:r>
    </w:p>
    <w:p w14:paraId="3E14B408" w14:textId="29E06ED8" w:rsidR="00901ED8" w:rsidRDefault="00901ED8" w:rsidP="00901ED8">
      <w:r>
        <w:t xml:space="preserve">A típusegyenértékűséget valló nyelvek azt mondják, hogy egy kifejezésben egy kétoperandusú operátornak csak azonos típusú operandusai lehetnek. Ilyenkor nincs </w:t>
      </w:r>
      <w:proofErr w:type="gramStart"/>
      <w:r>
        <w:t>konverzió</w:t>
      </w:r>
      <w:proofErr w:type="gramEnd"/>
      <w:r>
        <w:t>, az eredmény típusa vagy a két operandus közös típusa, vagy azt az operátor dönti el (például hasonlító műveletek esetén az eredmény logikai típusú lesz).</w:t>
      </w:r>
    </w:p>
    <w:p w14:paraId="32C40131" w14:textId="319DAA65" w:rsidR="00872BCC" w:rsidRDefault="00872BCC" w:rsidP="00901ED8">
      <w:r>
        <w:t xml:space="preserve">A típuskényszerítés elvét valló nyelvek esetén különböző típusú operandusai lehetnek egy kétoperandusú operátornak. A műveletek viszont csak az azonos belső ábrázolású operandusok között végezhetők el, tehát különböző típusú operandusok estén </w:t>
      </w:r>
      <w:proofErr w:type="gramStart"/>
      <w:r>
        <w:t>konverzió</w:t>
      </w:r>
      <w:proofErr w:type="gramEnd"/>
      <w:r>
        <w:t xml:space="preserve"> van. Ilyen esetben a nyelv </w:t>
      </w:r>
      <w:proofErr w:type="gramStart"/>
      <w:r>
        <w:t>definiálja</w:t>
      </w:r>
      <w:proofErr w:type="gramEnd"/>
      <w:r>
        <w:t>, hogy egy adott operátor esetén egyrész milyen típuskombinációk megengedettek, másrészt, hogy mi lesz a művelet eredményének típusa.</w:t>
      </w:r>
    </w:p>
    <w:p w14:paraId="49FDDBBD" w14:textId="6C8D4137" w:rsidR="00872BCC" w:rsidRDefault="00872BCC" w:rsidP="00901ED8">
      <w:r>
        <w:t xml:space="preserve">Egyes nyelvek a numerikus típusoknál megengedik a típuskényszerítés egy </w:t>
      </w:r>
      <w:proofErr w:type="gramStart"/>
      <w:r>
        <w:t>speciális</w:t>
      </w:r>
      <w:proofErr w:type="gramEnd"/>
      <w:r>
        <w:t xml:space="preserve"> fajtáját még akkor is, ha egyébként a típusegyenértékűséget vallják. Ezeknél a nyelveknél beszélünk bővítés és szűkítésről.</w:t>
      </w:r>
    </w:p>
    <w:p w14:paraId="1A7FFBDC" w14:textId="021D88AE" w:rsidR="00872BCC" w:rsidRDefault="00872BCC" w:rsidP="00872BCC">
      <w:pPr>
        <w:pStyle w:val="Listaszerbekezds"/>
        <w:numPr>
          <w:ilvl w:val="0"/>
          <w:numId w:val="20"/>
        </w:numPr>
      </w:pPr>
      <w:r>
        <w:rPr>
          <w:b/>
          <w:bCs/>
        </w:rPr>
        <w:t>Bővítés</w:t>
      </w:r>
      <w:r>
        <w:t xml:space="preserve">: Olyan típuskényszerítés, amikor a </w:t>
      </w:r>
      <w:proofErr w:type="gramStart"/>
      <w:r>
        <w:t>konvertálandó</w:t>
      </w:r>
      <w:proofErr w:type="gramEnd"/>
      <w:r>
        <w:t xml:space="preserve"> típus tartományának minden eleme egyben eleme a céltípus tartományának is. (pl. egész -&gt; valós). Ekkor a </w:t>
      </w:r>
      <w:proofErr w:type="gramStart"/>
      <w:r>
        <w:t>konverzió</w:t>
      </w:r>
      <w:proofErr w:type="gramEnd"/>
      <w:r>
        <w:t xml:space="preserve"> minden további nélkül, értékvesztés nélkül végrehajtandó. A bővítés </w:t>
      </w:r>
      <w:proofErr w:type="gramStart"/>
      <w:r>
        <w:t>automatikusan</w:t>
      </w:r>
      <w:proofErr w:type="gramEnd"/>
      <w:r>
        <w:t xml:space="preserve"> történik.</w:t>
      </w:r>
    </w:p>
    <w:p w14:paraId="7C53BE81" w14:textId="07E9B5C8" w:rsidR="00872BCC" w:rsidRDefault="00872BCC" w:rsidP="00872BCC">
      <w:pPr>
        <w:pStyle w:val="Listaszerbekezds"/>
        <w:numPr>
          <w:ilvl w:val="0"/>
          <w:numId w:val="20"/>
        </w:numPr>
      </w:pPr>
      <w:r>
        <w:rPr>
          <w:b/>
          <w:bCs/>
        </w:rPr>
        <w:t>Szűkítés</w:t>
      </w:r>
      <w:r>
        <w:t xml:space="preserve">: A programozónak kell </w:t>
      </w:r>
      <w:proofErr w:type="gramStart"/>
      <w:r>
        <w:t>explicit</w:t>
      </w:r>
      <w:proofErr w:type="gramEnd"/>
      <w:r>
        <w:t xml:space="preserve"> módon előírnia, különben fordítási hiba lép fel.</w:t>
      </w:r>
    </w:p>
    <w:p w14:paraId="19C7B3B6" w14:textId="584BA6FD" w:rsidR="00872BCC" w:rsidRDefault="00872BCC" w:rsidP="00872BCC">
      <w:pPr>
        <w:pStyle w:val="Cmsor1"/>
      </w:pPr>
      <w:r>
        <w:t>Utasítások</w:t>
      </w:r>
    </w:p>
    <w:p w14:paraId="0B7A3032" w14:textId="57A7F564" w:rsidR="00872BCC" w:rsidRDefault="00872BCC" w:rsidP="00872BCC">
      <w:r>
        <w:t xml:space="preserve">A </w:t>
      </w:r>
      <w:r w:rsidRPr="007B1C3D">
        <w:rPr>
          <w:b/>
          <w:bCs/>
        </w:rPr>
        <w:t>deklarációs utasítások</w:t>
      </w:r>
      <w:r>
        <w:t xml:space="preserve"> mögött nem áll tárgykód. Ezen utasítások teljes mértékben a fordítóprogramoknak szólnak, attól kérnek valamilyen szolgáltatást, üzemmódot állítanak be, illetve olyan </w:t>
      </w:r>
      <w:proofErr w:type="gramStart"/>
      <w:r>
        <w:t>információkat</w:t>
      </w:r>
      <w:proofErr w:type="gramEnd"/>
      <w:r>
        <w:t xml:space="preserve"> szolgáltatnak, melyeket a fordítóprogram felhasznál a tárgykód generálásánál. Alapvetően </w:t>
      </w:r>
      <w:r w:rsidR="007B1C3D">
        <w:t xml:space="preserve">befolyásolják a tárgykódot, de maguk nem kerülnek lefordításra. A programozó a névvel rendelkező saját programozási eszközeit tudja </w:t>
      </w:r>
      <w:proofErr w:type="gramStart"/>
      <w:r w:rsidR="007B1C3D">
        <w:t>deklarálni</w:t>
      </w:r>
      <w:proofErr w:type="gramEnd"/>
      <w:r w:rsidR="007B1C3D">
        <w:t>.</w:t>
      </w:r>
    </w:p>
    <w:p w14:paraId="36CADABB" w14:textId="722585DF" w:rsidR="007B1C3D" w:rsidRDefault="007B1C3D" w:rsidP="00872BCC">
      <w:r>
        <w:t xml:space="preserve">A </w:t>
      </w:r>
      <w:r>
        <w:rPr>
          <w:b/>
          <w:bCs/>
        </w:rPr>
        <w:t>végrehajtandó utasításokból</w:t>
      </w:r>
      <w:r>
        <w:t xml:space="preserve"> generálja a fordítóprogram a tárgykódot. Ezeket az alábbiak szerint csoportosítjuk:</w:t>
      </w:r>
    </w:p>
    <w:p w14:paraId="2DD2DED3" w14:textId="4211C04E" w:rsidR="006E6FCF" w:rsidRDefault="007B1C3D" w:rsidP="006E6FCF">
      <w:pPr>
        <w:pStyle w:val="Cmsor2"/>
      </w:pPr>
      <w:r w:rsidRPr="007B1C3D">
        <w:t>Értékadó utasítás</w:t>
      </w:r>
    </w:p>
    <w:p w14:paraId="69F9587D" w14:textId="5D6604CC" w:rsidR="007B1C3D" w:rsidRDefault="007B1C3D" w:rsidP="006E6FCF">
      <w:r>
        <w:t xml:space="preserve">Feladata beállítani vagy módosítani egy (esetleg több) változó értékkomponensét a program </w:t>
      </w:r>
      <w:r w:rsidRPr="006E6FCF">
        <w:t>futásának</w:t>
      </w:r>
      <w:r>
        <w:t xml:space="preserve"> bármely pillanatában.</w:t>
      </w:r>
    </w:p>
    <w:p w14:paraId="07A82D49" w14:textId="77777777" w:rsidR="006E6FCF" w:rsidRDefault="007B1C3D" w:rsidP="006E6FCF">
      <w:pPr>
        <w:pStyle w:val="Cmsor2"/>
      </w:pPr>
      <w:r w:rsidRPr="007B1C3D">
        <w:t>Üres utasítás</w:t>
      </w:r>
    </w:p>
    <w:p w14:paraId="0DE3F148" w14:textId="2DED677F" w:rsidR="007B1C3D" w:rsidRDefault="007B1C3D" w:rsidP="006E6FCF">
      <w:r>
        <w:t>Jelentősége általánosságban abban áll, hogy segítségével egyértelmű programszerkezet alakítható ki. Az üres utasítás hatására a processzor egy üres gépi utasítást hajt végre.</w:t>
      </w:r>
    </w:p>
    <w:p w14:paraId="37A64307" w14:textId="77777777" w:rsidR="006E6FCF" w:rsidRDefault="007B1C3D" w:rsidP="006E6FCF">
      <w:pPr>
        <w:pStyle w:val="Cmsor2"/>
      </w:pPr>
      <w:r w:rsidRPr="007B1C3D">
        <w:t>Ugró utasítás</w:t>
      </w:r>
    </w:p>
    <w:p w14:paraId="76E1658C" w14:textId="302FDFB7" w:rsidR="007B1C3D" w:rsidRDefault="007B1C3D" w:rsidP="006E6FCF">
      <w:r>
        <w:t xml:space="preserve">Az ugró utasítás segítségével a program egy adott pontjáról egy adott címkével ellátott végrehajtható </w:t>
      </w:r>
      <w:r w:rsidRPr="006E6FCF">
        <w:t>utasításra</w:t>
      </w:r>
      <w:r>
        <w:t xml:space="preserve"> adhatjuk át a vezérlést. GOTO címke</w:t>
      </w:r>
    </w:p>
    <w:p w14:paraId="49632D23" w14:textId="4AE76206" w:rsidR="00341753" w:rsidRDefault="007B1C3D" w:rsidP="006E6FCF">
      <w:pPr>
        <w:pStyle w:val="Cmsor2"/>
      </w:pPr>
      <w:r w:rsidRPr="007B1C3D">
        <w:t>Elágaztató utasítások</w:t>
      </w:r>
    </w:p>
    <w:p w14:paraId="29A86363" w14:textId="7C4EFBC2" w:rsidR="006E6FCF" w:rsidRPr="006E6FCF" w:rsidRDefault="000B631A" w:rsidP="006E6FCF">
      <w:pPr>
        <w:pStyle w:val="Cmsor3"/>
      </w:pPr>
      <w:r>
        <w:rPr>
          <w:noProof/>
        </w:rPr>
        <mc:AlternateContent>
          <mc:Choice Requires="wps">
            <w:drawing>
              <wp:anchor distT="91440" distB="91440" distL="114300" distR="114300" simplePos="0" relativeHeight="251669504" behindDoc="0" locked="0" layoutInCell="1" allowOverlap="1" wp14:anchorId="256840CD" wp14:editId="1401632B">
                <wp:simplePos x="0" y="0"/>
                <wp:positionH relativeFrom="page">
                  <wp:posOffset>5934398</wp:posOffset>
                </wp:positionH>
                <wp:positionV relativeFrom="paragraph">
                  <wp:posOffset>133350</wp:posOffset>
                </wp:positionV>
                <wp:extent cx="1267460" cy="1403985"/>
                <wp:effectExtent l="0" t="0" r="0" b="0"/>
                <wp:wrapSquare wrapText="bothSides"/>
                <wp:docPr id="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460" cy="1403985"/>
                        </a:xfrm>
                        <a:prstGeom prst="rect">
                          <a:avLst/>
                        </a:prstGeom>
                        <a:noFill/>
                        <a:ln w="9525">
                          <a:noFill/>
                          <a:miter lim="800000"/>
                          <a:headEnd/>
                          <a:tailEnd/>
                        </a:ln>
                      </wps:spPr>
                      <wps:txbx>
                        <w:txbxContent>
                          <w:p w14:paraId="19DA5E58" w14:textId="77777777" w:rsidR="00AA06F2" w:rsidRDefault="00AA06F2" w:rsidP="000B631A">
                            <w:pPr>
                              <w:pBdr>
                                <w:top w:val="single" w:sz="24" w:space="8" w:color="156082" w:themeColor="accent1"/>
                                <w:bottom w:val="single" w:sz="24" w:space="8" w:color="156082" w:themeColor="accent1"/>
                              </w:pBdr>
                              <w:spacing w:after="0" w:line="240" w:lineRule="auto"/>
                              <w:rPr>
                                <w:i/>
                                <w:iCs/>
                                <w:color w:val="156082" w:themeColor="accent1"/>
                                <w:sz w:val="16"/>
                                <w:szCs w:val="24"/>
                              </w:rPr>
                            </w:pPr>
                            <w:r w:rsidRPr="000B631A">
                              <w:rPr>
                                <w:i/>
                                <w:iCs/>
                                <w:color w:val="156082" w:themeColor="accent1"/>
                                <w:sz w:val="16"/>
                                <w:szCs w:val="24"/>
                              </w:rPr>
                              <w:t xml:space="preserve">IF feltétel </w:t>
                            </w:r>
                          </w:p>
                          <w:p w14:paraId="73C5ECEA" w14:textId="77777777" w:rsidR="00AA06F2" w:rsidRDefault="00AA06F2" w:rsidP="000B631A">
                            <w:pPr>
                              <w:pBdr>
                                <w:top w:val="single" w:sz="24" w:space="8" w:color="156082" w:themeColor="accent1"/>
                                <w:bottom w:val="single" w:sz="24" w:space="8" w:color="156082" w:themeColor="accent1"/>
                              </w:pBdr>
                              <w:spacing w:after="0" w:line="240" w:lineRule="auto"/>
                              <w:rPr>
                                <w:i/>
                                <w:iCs/>
                                <w:color w:val="156082" w:themeColor="accent1"/>
                                <w:sz w:val="16"/>
                                <w:szCs w:val="24"/>
                              </w:rPr>
                            </w:pPr>
                            <w:r w:rsidRPr="000B631A">
                              <w:rPr>
                                <w:i/>
                                <w:iCs/>
                                <w:color w:val="156082" w:themeColor="accent1"/>
                                <w:sz w:val="16"/>
                                <w:szCs w:val="24"/>
                              </w:rPr>
                              <w:t>THEN tevékenység</w:t>
                            </w:r>
                          </w:p>
                          <w:p w14:paraId="4EBADC5B" w14:textId="69621B80" w:rsidR="00AA06F2" w:rsidRPr="006E6FCF" w:rsidRDefault="00AA06F2" w:rsidP="000B631A">
                            <w:pPr>
                              <w:pBdr>
                                <w:top w:val="single" w:sz="24" w:space="8" w:color="156082" w:themeColor="accent1"/>
                                <w:bottom w:val="single" w:sz="24" w:space="8" w:color="156082" w:themeColor="accent1"/>
                              </w:pBdr>
                              <w:spacing w:after="0" w:line="240" w:lineRule="auto"/>
                              <w:rPr>
                                <w:i/>
                                <w:iCs/>
                                <w:color w:val="156082" w:themeColor="accent1"/>
                                <w:sz w:val="16"/>
                              </w:rPr>
                            </w:pPr>
                            <w:r w:rsidRPr="000B631A">
                              <w:rPr>
                                <w:i/>
                                <w:iCs/>
                                <w:color w:val="156082" w:themeColor="accent1"/>
                                <w:sz w:val="16"/>
                                <w:szCs w:val="24"/>
                              </w:rPr>
                              <w:t xml:space="preserve"> [ELSE tevékenység]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6840CD" id="Szövegdoboz 2" o:spid="_x0000_s1027" type="#_x0000_t202" style="position:absolute;margin-left:467.3pt;margin-top:10.5pt;width:99.8pt;height:110.55pt;z-index:25166950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" filled="f" stroked="f">
                <v:textbox style="mso-fit-shape-to-text:t">
                  <w:txbxContent>
                    <w:p w14:paraId="19DA5E58" w14:textId="77777777" w:rsidR="00AA06F2" w:rsidRDefault="00AA06F2" w:rsidP="000B631A">
                      <w:pPr>
                        <w:pBdr>
                          <w:top w:val="single" w:sz="24" w:space="8" w:color="156082" w:themeColor="accent1"/>
                          <w:bottom w:val="single" w:sz="24" w:space="8" w:color="156082" w:themeColor="accent1"/>
                        </w:pBdr>
                        <w:spacing w:after="0" w:line="240" w:lineRule="auto"/>
                        <w:rPr>
                          <w:i/>
                          <w:iCs/>
                          <w:color w:val="156082" w:themeColor="accent1"/>
                          <w:sz w:val="16"/>
                          <w:szCs w:val="24"/>
                        </w:rPr>
                      </w:pPr>
                      <w:r w:rsidRPr="000B631A">
                        <w:rPr>
                          <w:i/>
                          <w:iCs/>
                          <w:color w:val="156082" w:themeColor="accent1"/>
                          <w:sz w:val="16"/>
                          <w:szCs w:val="24"/>
                        </w:rPr>
                        <w:t xml:space="preserve">IF feltétel </w:t>
                      </w:r>
                    </w:p>
                    <w:p w14:paraId="73C5ECEA" w14:textId="77777777" w:rsidR="00AA06F2" w:rsidRDefault="00AA06F2" w:rsidP="000B631A">
                      <w:pPr>
                        <w:pBdr>
                          <w:top w:val="single" w:sz="24" w:space="8" w:color="156082" w:themeColor="accent1"/>
                          <w:bottom w:val="single" w:sz="24" w:space="8" w:color="156082" w:themeColor="accent1"/>
                        </w:pBdr>
                        <w:spacing w:after="0" w:line="240" w:lineRule="auto"/>
                        <w:rPr>
                          <w:i/>
                          <w:iCs/>
                          <w:color w:val="156082" w:themeColor="accent1"/>
                          <w:sz w:val="16"/>
                          <w:szCs w:val="24"/>
                        </w:rPr>
                      </w:pPr>
                      <w:r w:rsidRPr="000B631A">
                        <w:rPr>
                          <w:i/>
                          <w:iCs/>
                          <w:color w:val="156082" w:themeColor="accent1"/>
                          <w:sz w:val="16"/>
                          <w:szCs w:val="24"/>
                        </w:rPr>
                        <w:t>THEN tevékenység</w:t>
                      </w:r>
                    </w:p>
                    <w:p w14:paraId="4EBADC5B" w14:textId="69621B80" w:rsidR="00AA06F2" w:rsidRPr="006E6FCF" w:rsidRDefault="00AA06F2" w:rsidP="000B631A">
                      <w:pPr>
                        <w:pBdr>
                          <w:top w:val="single" w:sz="24" w:space="8" w:color="156082" w:themeColor="accent1"/>
                          <w:bottom w:val="single" w:sz="24" w:space="8" w:color="156082" w:themeColor="accent1"/>
                        </w:pBdr>
                        <w:spacing w:after="0" w:line="240" w:lineRule="auto"/>
                        <w:rPr>
                          <w:i/>
                          <w:iCs/>
                          <w:color w:val="156082" w:themeColor="accent1"/>
                          <w:sz w:val="16"/>
                        </w:rPr>
                      </w:pPr>
                      <w:r w:rsidRPr="000B631A">
                        <w:rPr>
                          <w:i/>
                          <w:iCs/>
                          <w:color w:val="156082" w:themeColor="accent1"/>
                          <w:sz w:val="16"/>
                          <w:szCs w:val="24"/>
                        </w:rPr>
                        <w:t xml:space="preserve"> [ELSE tevékenység]</w:t>
                      </w:r>
                    </w:p>
                  </w:txbxContent>
                </v:textbox>
                <w10:wrap type="square" anchorx="page"/>
              </v:shape>
            </w:pict>
          </mc:Fallback>
        </mc:AlternateContent>
      </w:r>
      <w:r w:rsidR="006E6FCF">
        <w:t>Kétirányú elágaztató utasítás</w:t>
      </w:r>
    </w:p>
    <w:p w14:paraId="24F47450" w14:textId="5E479C95" w:rsidR="007B1C3D" w:rsidRDefault="007B1C3D" w:rsidP="006E6FCF">
      <w:r>
        <w:t>A</w:t>
      </w:r>
      <w:r w:rsidR="00341753">
        <w:t xml:space="preserve"> kétirányú </w:t>
      </w:r>
      <w:r w:rsidR="00341753" w:rsidRPr="006E6FCF">
        <w:t>elágaztató</w:t>
      </w:r>
      <w:r w:rsidR="00341753">
        <w:t xml:space="preserve"> utasítás arra szolgál, hogy a</w:t>
      </w:r>
      <w:r>
        <w:t xml:space="preserve"> program egy adott pontján két tevékenység közül választunk, illetve egy adott tevékenységet végrehajtsunk vagy sem. </w:t>
      </w:r>
    </w:p>
    <w:p w14:paraId="68818EB4" w14:textId="63A2E4A6" w:rsidR="007B1C3D" w:rsidRDefault="007B1C3D" w:rsidP="006E6FCF">
      <w:r>
        <w:t xml:space="preserve">A feltétel </w:t>
      </w:r>
      <w:r w:rsidRPr="006E6FCF">
        <w:t>egy</w:t>
      </w:r>
      <w:r>
        <w:t xml:space="preserve"> logikai kifejezés</w:t>
      </w:r>
    </w:p>
    <w:p w14:paraId="76CD4E76" w14:textId="7B2A9C27" w:rsidR="006E6FCF" w:rsidRDefault="006E6FCF" w:rsidP="006E6FCF">
      <w:pPr>
        <w:pStyle w:val="Cmsor3"/>
      </w:pPr>
      <w:r>
        <w:rPr>
          <w:noProof/>
        </w:rPr>
        <mc:AlternateContent>
          <mc:Choice Requires="wps">
            <w:drawing>
              <wp:anchor distT="91440" distB="91440" distL="114300" distR="114300" simplePos="0" relativeHeight="251667456" behindDoc="0" locked="0" layoutInCell="1" allowOverlap="1" wp14:anchorId="2F14112A" wp14:editId="4A7E81AF">
                <wp:simplePos x="0" y="0"/>
                <wp:positionH relativeFrom="page">
                  <wp:posOffset>3984625</wp:posOffset>
                </wp:positionH>
                <wp:positionV relativeFrom="paragraph">
                  <wp:posOffset>44786</wp:posOffset>
                </wp:positionV>
                <wp:extent cx="3329305" cy="1403985"/>
                <wp:effectExtent l="0" t="0" r="0" b="0"/>
                <wp:wrapSquare wrapText="bothSides"/>
                <wp:docPr id="30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305" cy="1403985"/>
                        </a:xfrm>
                        <a:prstGeom prst="rect">
                          <a:avLst/>
                        </a:prstGeom>
                        <a:noFill/>
                        <a:ln w="9525">
                          <a:noFill/>
                          <a:miter lim="800000"/>
                          <a:headEnd/>
                          <a:tailEnd/>
                        </a:ln>
                      </wps:spPr>
                      <wps:txbx>
                        <w:txbxContent>
                          <w:p w14:paraId="3D2E387D" w14:textId="18562C12" w:rsidR="00AA06F2" w:rsidRPr="006E6FCF" w:rsidRDefault="00AA06F2" w:rsidP="006E6FCF">
                            <w:pPr>
                              <w:pBdr>
                                <w:top w:val="single" w:sz="24" w:space="8" w:color="156082" w:themeColor="accent1"/>
                                <w:bottom w:val="single" w:sz="24" w:space="8" w:color="156082" w:themeColor="accent1"/>
                              </w:pBdr>
                              <w:spacing w:after="0" w:line="240" w:lineRule="auto"/>
                              <w:rPr>
                                <w:i/>
                                <w:iCs/>
                                <w:color w:val="156082" w:themeColor="accent1"/>
                                <w:sz w:val="16"/>
                                <w:szCs w:val="24"/>
                              </w:rPr>
                            </w:pPr>
                            <w:r w:rsidRPr="006E6FCF">
                              <w:rPr>
                                <w:i/>
                                <w:iCs/>
                                <w:color w:val="156082" w:themeColor="accent1"/>
                                <w:sz w:val="16"/>
                                <w:szCs w:val="24"/>
                              </w:rPr>
                              <w:t xml:space="preserve">SWITCH (kifejezés) </w:t>
                            </w:r>
                            <w:proofErr w:type="gramStart"/>
                            <w:r w:rsidRPr="006E6FCF">
                              <w:rPr>
                                <w:i/>
                                <w:iCs/>
                                <w:color w:val="156082" w:themeColor="accent1"/>
                                <w:sz w:val="16"/>
                                <w:szCs w:val="24"/>
                              </w:rPr>
                              <w:t>{</w:t>
                            </w:r>
                            <w:proofErr w:type="gramEnd"/>
                          </w:p>
                          <w:p w14:paraId="3139DBDE" w14:textId="77777777" w:rsidR="00AA06F2" w:rsidRPr="006E6FCF" w:rsidRDefault="00AA06F2" w:rsidP="006E6FCF">
                            <w:pPr>
                              <w:pBdr>
                                <w:top w:val="single" w:sz="24" w:space="8" w:color="156082" w:themeColor="accent1"/>
                                <w:bottom w:val="single" w:sz="24" w:space="8" w:color="156082" w:themeColor="accent1"/>
                              </w:pBdr>
                              <w:spacing w:after="0" w:line="240" w:lineRule="auto"/>
                              <w:ind w:firstLine="708"/>
                              <w:rPr>
                                <w:i/>
                                <w:iCs/>
                                <w:color w:val="156082" w:themeColor="accent1"/>
                                <w:sz w:val="16"/>
                                <w:szCs w:val="24"/>
                              </w:rPr>
                            </w:pPr>
                            <w:r w:rsidRPr="006E6FCF">
                              <w:rPr>
                                <w:i/>
                                <w:iCs/>
                                <w:color w:val="156082" w:themeColor="accent1"/>
                                <w:sz w:val="16"/>
                                <w:szCs w:val="24"/>
                              </w:rPr>
                              <w:t>CASE egész_</w:t>
                            </w:r>
                            <w:proofErr w:type="gramStart"/>
                            <w:r w:rsidRPr="006E6FCF">
                              <w:rPr>
                                <w:i/>
                                <w:iCs/>
                                <w:color w:val="156082" w:themeColor="accent1"/>
                                <w:sz w:val="16"/>
                                <w:szCs w:val="24"/>
                              </w:rPr>
                              <w:t>konstans</w:t>
                            </w:r>
                            <w:proofErr w:type="gramEnd"/>
                            <w:r w:rsidRPr="006E6FCF">
                              <w:rPr>
                                <w:i/>
                                <w:iCs/>
                                <w:color w:val="156082" w:themeColor="accent1"/>
                                <w:sz w:val="16"/>
                                <w:szCs w:val="24"/>
                              </w:rPr>
                              <w:t>_kifejezés : [ tevékenység ]</w:t>
                            </w:r>
                          </w:p>
                          <w:p w14:paraId="13B49FEE" w14:textId="77777777" w:rsidR="00AA06F2" w:rsidRPr="006E6FCF" w:rsidRDefault="00AA06F2" w:rsidP="006E6FCF">
                            <w:pPr>
                              <w:pBdr>
                                <w:top w:val="single" w:sz="24" w:space="8" w:color="156082" w:themeColor="accent1"/>
                                <w:bottom w:val="single" w:sz="24" w:space="8" w:color="156082" w:themeColor="accent1"/>
                              </w:pBdr>
                              <w:spacing w:after="0" w:line="240" w:lineRule="auto"/>
                              <w:ind w:firstLine="708"/>
                              <w:rPr>
                                <w:i/>
                                <w:iCs/>
                                <w:color w:val="156082" w:themeColor="accent1"/>
                                <w:sz w:val="16"/>
                                <w:szCs w:val="24"/>
                              </w:rPr>
                            </w:pPr>
                            <w:r w:rsidRPr="006E6FCF">
                              <w:rPr>
                                <w:i/>
                                <w:iCs/>
                                <w:color w:val="156082" w:themeColor="accent1"/>
                                <w:sz w:val="16"/>
                                <w:szCs w:val="24"/>
                              </w:rPr>
                              <w:t>[ CASE egész_</w:t>
                            </w:r>
                            <w:proofErr w:type="gramStart"/>
                            <w:r w:rsidRPr="006E6FCF">
                              <w:rPr>
                                <w:i/>
                                <w:iCs/>
                                <w:color w:val="156082" w:themeColor="accent1"/>
                                <w:sz w:val="16"/>
                                <w:szCs w:val="24"/>
                              </w:rPr>
                              <w:t>konstans</w:t>
                            </w:r>
                            <w:proofErr w:type="gramEnd"/>
                            <w:r w:rsidRPr="006E6FCF">
                              <w:rPr>
                                <w:i/>
                                <w:iCs/>
                                <w:color w:val="156082" w:themeColor="accent1"/>
                                <w:sz w:val="16"/>
                                <w:szCs w:val="24"/>
                              </w:rPr>
                              <w:t>_kifejezés : [tevékenység ]]…</w:t>
                            </w:r>
                          </w:p>
                          <w:p w14:paraId="56045DB9" w14:textId="43D0D7C6" w:rsidR="00AA06F2" w:rsidRPr="006E6FCF" w:rsidRDefault="00AA06F2" w:rsidP="006E6FCF">
                            <w:pPr>
                              <w:pBdr>
                                <w:top w:val="single" w:sz="24" w:space="8" w:color="156082" w:themeColor="accent1"/>
                                <w:bottom w:val="single" w:sz="24" w:space="8" w:color="156082" w:themeColor="accent1"/>
                              </w:pBdr>
                              <w:spacing w:after="0" w:line="240" w:lineRule="auto"/>
                              <w:ind w:firstLine="708"/>
                              <w:rPr>
                                <w:i/>
                                <w:iCs/>
                                <w:color w:val="156082" w:themeColor="accent1"/>
                                <w:sz w:val="16"/>
                              </w:rPr>
                            </w:pPr>
                            <w:r w:rsidRPr="006E6FCF">
                              <w:rPr>
                                <w:i/>
                                <w:iCs/>
                                <w:color w:val="156082" w:themeColor="accent1"/>
                                <w:sz w:val="16"/>
                                <w:szCs w:val="24"/>
                              </w:rPr>
                              <w:t xml:space="preserve">[ DEFAULT: </w:t>
                            </w:r>
                            <w:proofErr w:type="gramStart"/>
                            <w:r w:rsidRPr="006E6FCF">
                              <w:rPr>
                                <w:i/>
                                <w:iCs/>
                                <w:color w:val="156082" w:themeColor="accent1"/>
                                <w:sz w:val="16"/>
                                <w:szCs w:val="24"/>
                              </w:rPr>
                              <w:t>tevékenység ]</w:t>
                            </w:r>
                            <w:proofErr w:type="gramEnd"/>
                            <w:r w:rsidRPr="006E6FCF">
                              <w:rPr>
                                <w:i/>
                                <w:iCs/>
                                <w:color w:val="156082" w:themeColor="accent1"/>
                                <w:sz w:val="16"/>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14112A" id="_x0000_s1028" type="#_x0000_t202" style="position:absolute;margin-left:313.75pt;margin-top:3.55pt;width:262.15pt;height:110.55pt;z-index:25166745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" filled="f" stroked="f">
                <v:textbox style="mso-fit-shape-to-text:t">
                  <w:txbxContent>
                    <w:p w14:paraId="3D2E387D" w14:textId="18562C12" w:rsidR="00AA06F2" w:rsidRPr="006E6FCF" w:rsidRDefault="00AA06F2" w:rsidP="006E6FCF">
                      <w:pPr>
                        <w:pBdr>
                          <w:top w:val="single" w:sz="24" w:space="8" w:color="156082" w:themeColor="accent1"/>
                          <w:bottom w:val="single" w:sz="24" w:space="8" w:color="156082" w:themeColor="accent1"/>
                        </w:pBdr>
                        <w:spacing w:after="0" w:line="240" w:lineRule="auto"/>
                        <w:rPr>
                          <w:i/>
                          <w:iCs/>
                          <w:color w:val="156082" w:themeColor="accent1"/>
                          <w:sz w:val="16"/>
                          <w:szCs w:val="24"/>
                        </w:rPr>
                      </w:pPr>
                      <w:r w:rsidRPr="006E6FCF">
                        <w:rPr>
                          <w:i/>
                          <w:iCs/>
                          <w:color w:val="156082" w:themeColor="accent1"/>
                          <w:sz w:val="16"/>
                          <w:szCs w:val="24"/>
                        </w:rPr>
                        <w:t xml:space="preserve">SWITCH (kifejezés) </w:t>
                      </w:r>
                      <w:proofErr w:type="gramStart"/>
                      <w:r w:rsidRPr="006E6FCF">
                        <w:rPr>
                          <w:i/>
                          <w:iCs/>
                          <w:color w:val="156082" w:themeColor="accent1"/>
                          <w:sz w:val="16"/>
                          <w:szCs w:val="24"/>
                        </w:rPr>
                        <w:t>{</w:t>
                      </w:r>
                      <w:proofErr w:type="gramEnd"/>
                    </w:p>
                    <w:p w14:paraId="3139DBDE" w14:textId="77777777" w:rsidR="00AA06F2" w:rsidRPr="006E6FCF" w:rsidRDefault="00AA06F2" w:rsidP="006E6FCF">
                      <w:pPr>
                        <w:pBdr>
                          <w:top w:val="single" w:sz="24" w:space="8" w:color="156082" w:themeColor="accent1"/>
                          <w:bottom w:val="single" w:sz="24" w:space="8" w:color="156082" w:themeColor="accent1"/>
                        </w:pBdr>
                        <w:spacing w:after="0" w:line="240" w:lineRule="auto"/>
                        <w:ind w:firstLine="708"/>
                        <w:rPr>
                          <w:i/>
                          <w:iCs/>
                          <w:color w:val="156082" w:themeColor="accent1"/>
                          <w:sz w:val="16"/>
                          <w:szCs w:val="24"/>
                        </w:rPr>
                      </w:pPr>
                      <w:r w:rsidRPr="006E6FCF">
                        <w:rPr>
                          <w:i/>
                          <w:iCs/>
                          <w:color w:val="156082" w:themeColor="accent1"/>
                          <w:sz w:val="16"/>
                          <w:szCs w:val="24"/>
                        </w:rPr>
                        <w:t>CASE egész_</w:t>
                      </w:r>
                      <w:proofErr w:type="gramStart"/>
                      <w:r w:rsidRPr="006E6FCF">
                        <w:rPr>
                          <w:i/>
                          <w:iCs/>
                          <w:color w:val="156082" w:themeColor="accent1"/>
                          <w:sz w:val="16"/>
                          <w:szCs w:val="24"/>
                        </w:rPr>
                        <w:t>konstans</w:t>
                      </w:r>
                      <w:proofErr w:type="gramEnd"/>
                      <w:r w:rsidRPr="006E6FCF">
                        <w:rPr>
                          <w:i/>
                          <w:iCs/>
                          <w:color w:val="156082" w:themeColor="accent1"/>
                          <w:sz w:val="16"/>
                          <w:szCs w:val="24"/>
                        </w:rPr>
                        <w:t>_kifejezés : [ tevékenység ]</w:t>
                      </w:r>
                    </w:p>
                    <w:p w14:paraId="13B49FEE" w14:textId="77777777" w:rsidR="00AA06F2" w:rsidRPr="006E6FCF" w:rsidRDefault="00AA06F2" w:rsidP="006E6FCF">
                      <w:pPr>
                        <w:pBdr>
                          <w:top w:val="single" w:sz="24" w:space="8" w:color="156082" w:themeColor="accent1"/>
                          <w:bottom w:val="single" w:sz="24" w:space="8" w:color="156082" w:themeColor="accent1"/>
                        </w:pBdr>
                        <w:spacing w:after="0" w:line="240" w:lineRule="auto"/>
                        <w:ind w:firstLine="708"/>
                        <w:rPr>
                          <w:i/>
                          <w:iCs/>
                          <w:color w:val="156082" w:themeColor="accent1"/>
                          <w:sz w:val="16"/>
                          <w:szCs w:val="24"/>
                        </w:rPr>
                      </w:pPr>
                      <w:r w:rsidRPr="006E6FCF">
                        <w:rPr>
                          <w:i/>
                          <w:iCs/>
                          <w:color w:val="156082" w:themeColor="accent1"/>
                          <w:sz w:val="16"/>
                          <w:szCs w:val="24"/>
                        </w:rPr>
                        <w:t>[ CASE egész_</w:t>
                      </w:r>
                      <w:proofErr w:type="gramStart"/>
                      <w:r w:rsidRPr="006E6FCF">
                        <w:rPr>
                          <w:i/>
                          <w:iCs/>
                          <w:color w:val="156082" w:themeColor="accent1"/>
                          <w:sz w:val="16"/>
                          <w:szCs w:val="24"/>
                        </w:rPr>
                        <w:t>konstans</w:t>
                      </w:r>
                      <w:proofErr w:type="gramEnd"/>
                      <w:r w:rsidRPr="006E6FCF">
                        <w:rPr>
                          <w:i/>
                          <w:iCs/>
                          <w:color w:val="156082" w:themeColor="accent1"/>
                          <w:sz w:val="16"/>
                          <w:szCs w:val="24"/>
                        </w:rPr>
                        <w:t>_kifejezés : [tevékenység ]]…</w:t>
                      </w:r>
                    </w:p>
                    <w:p w14:paraId="56045DB9" w14:textId="43D0D7C6" w:rsidR="00AA06F2" w:rsidRPr="006E6FCF" w:rsidRDefault="00AA06F2" w:rsidP="006E6FCF">
                      <w:pPr>
                        <w:pBdr>
                          <w:top w:val="single" w:sz="24" w:space="8" w:color="156082" w:themeColor="accent1"/>
                          <w:bottom w:val="single" w:sz="24" w:space="8" w:color="156082" w:themeColor="accent1"/>
                        </w:pBdr>
                        <w:spacing w:after="0" w:line="240" w:lineRule="auto"/>
                        <w:ind w:firstLine="708"/>
                        <w:rPr>
                          <w:i/>
                          <w:iCs/>
                          <w:color w:val="156082" w:themeColor="accent1"/>
                          <w:sz w:val="16"/>
                        </w:rPr>
                      </w:pPr>
                      <w:r w:rsidRPr="006E6FCF">
                        <w:rPr>
                          <w:i/>
                          <w:iCs/>
                          <w:color w:val="156082" w:themeColor="accent1"/>
                          <w:sz w:val="16"/>
                          <w:szCs w:val="24"/>
                        </w:rPr>
                        <w:t xml:space="preserve">[ DEFAULT: </w:t>
                      </w:r>
                      <w:proofErr w:type="gramStart"/>
                      <w:r w:rsidRPr="006E6FCF">
                        <w:rPr>
                          <w:i/>
                          <w:iCs/>
                          <w:color w:val="156082" w:themeColor="accent1"/>
                          <w:sz w:val="16"/>
                          <w:szCs w:val="24"/>
                        </w:rPr>
                        <w:t>tevékenység ]</w:t>
                      </w:r>
                      <w:proofErr w:type="gramEnd"/>
                      <w:r w:rsidRPr="006E6FCF">
                        <w:rPr>
                          <w:i/>
                          <w:iCs/>
                          <w:color w:val="156082" w:themeColor="accent1"/>
                          <w:sz w:val="16"/>
                          <w:szCs w:val="24"/>
                        </w:rPr>
                        <w:t>};</w:t>
                      </w:r>
                    </w:p>
                  </w:txbxContent>
                </v:textbox>
                <w10:wrap type="square" anchorx="page"/>
              </v:shape>
            </w:pict>
          </mc:Fallback>
        </mc:AlternateContent>
      </w:r>
      <w:r>
        <w:t>Többirányú elágaztató utasítás</w:t>
      </w:r>
    </w:p>
    <w:p w14:paraId="082C5D2E" w14:textId="3FFE5DDF" w:rsidR="00341753" w:rsidRDefault="00341753" w:rsidP="006E6FCF">
      <w:r>
        <w:t>A többirányú elágaztató utasítás arra szolgál, hogy a program egy adott pontján egymást kölcsönösen kizáró akárhány tevékenység közül egyet végrehajtsunk.</w:t>
      </w:r>
    </w:p>
    <w:p w14:paraId="212430D4" w14:textId="77777777" w:rsidR="006E6FCF" w:rsidRDefault="007B1C3D" w:rsidP="006E6FCF">
      <w:pPr>
        <w:pStyle w:val="Cmsor2"/>
        <w:rPr>
          <w:b w:val="0"/>
        </w:rPr>
      </w:pPr>
      <w:r w:rsidRPr="007B1C3D">
        <w:t>Ciklusszervező utasítások</w:t>
      </w:r>
    </w:p>
    <w:p w14:paraId="12D16E7B" w14:textId="2B9A6495" w:rsidR="009E22C8" w:rsidRDefault="009E22C8" w:rsidP="006E6FCF">
      <w:r>
        <w:t xml:space="preserve">A ciklusszervező utasítások lehetővé teszik, hogy a program egy adott pontján egy bizonyos </w:t>
      </w:r>
      <w:r w:rsidRPr="006E6FCF">
        <w:t>tevékenységet</w:t>
      </w:r>
      <w:r>
        <w:t xml:space="preserve"> akárhányszor megismételjünk. Egy ciklus általános felépítése a következő: fej – mag – vég.</w:t>
      </w:r>
      <w:r>
        <w:rPr>
          <w:b/>
          <w:bCs/>
        </w:rPr>
        <w:t xml:space="preserve"> </w:t>
      </w:r>
      <w:r>
        <w:t xml:space="preserve">Az ismétlésre vonatkozó </w:t>
      </w:r>
      <w:proofErr w:type="gramStart"/>
      <w:r>
        <w:t>információk</w:t>
      </w:r>
      <w:proofErr w:type="gramEnd"/>
      <w:r>
        <w:t xml:space="preserve"> vagy a fejben vagy a végben szerepelnek. A mag az ismétlendő végrehajtandó utasításokat tartalmazza.</w:t>
      </w:r>
    </w:p>
    <w:tbl>
      <w:tblPr>
        <w:tblStyle w:val="Rcsostblzat"/>
        <w:tblpPr w:leftFromText="141" w:rightFromText="141" w:vertAnchor="text" w:horzAnchor="margin" w:tblpXSpec="right" w:tblpY="1137"/>
        <w:tblW w:w="0" w:type="auto"/>
        <w:tblBorders>
          <w:insideH w:val="none" w:sz="0" w:space="0" w:color="auto"/>
          <w:insideV w:val="none" w:sz="0" w:space="0" w:color="auto"/>
        </w:tblBorders>
        <w:tblLook w:val="04A0" w:firstRow="1" w:lastRow="0" w:firstColumn="1" w:lastColumn="0" w:noHBand="0" w:noVBand="1"/>
      </w:tblPr>
      <w:tblGrid>
        <w:gridCol w:w="988"/>
        <w:gridCol w:w="1401"/>
        <w:gridCol w:w="1070"/>
        <w:gridCol w:w="1546"/>
      </w:tblGrid>
      <w:tr w:rsidR="0023745D" w:rsidRPr="0023745D" w14:paraId="2D2F7914" w14:textId="77777777" w:rsidTr="0023745D">
        <w:tc>
          <w:tcPr>
            <w:tcW w:w="2389" w:type="dxa"/>
            <w:gridSpan w:val="2"/>
            <w:tcBorders>
              <w:top w:val="single" w:sz="4" w:space="0" w:color="auto"/>
              <w:bottom w:val="nil"/>
              <w:right w:val="single" w:sz="4" w:space="0" w:color="auto"/>
            </w:tcBorders>
          </w:tcPr>
          <w:p w14:paraId="27ACF5BC" w14:textId="77777777" w:rsidR="0023745D" w:rsidRPr="0023745D" w:rsidRDefault="0023745D" w:rsidP="0023745D">
            <w:pPr>
              <w:rPr>
                <w:b/>
                <w:sz w:val="16"/>
              </w:rPr>
            </w:pPr>
            <w:r w:rsidRPr="0023745D">
              <w:rPr>
                <w:b/>
                <w:sz w:val="16"/>
              </w:rPr>
              <w:t>Kezdőfeltételes ciklus</w:t>
            </w:r>
          </w:p>
        </w:tc>
        <w:tc>
          <w:tcPr>
            <w:tcW w:w="2616" w:type="dxa"/>
            <w:gridSpan w:val="2"/>
            <w:tcBorders>
              <w:left w:val="single" w:sz="4" w:space="0" w:color="auto"/>
            </w:tcBorders>
          </w:tcPr>
          <w:p w14:paraId="315BE365" w14:textId="77777777" w:rsidR="0023745D" w:rsidRPr="0023745D" w:rsidRDefault="0023745D" w:rsidP="0023745D">
            <w:pPr>
              <w:rPr>
                <w:b/>
                <w:sz w:val="16"/>
              </w:rPr>
            </w:pPr>
            <w:r w:rsidRPr="0023745D">
              <w:rPr>
                <w:b/>
                <w:sz w:val="16"/>
              </w:rPr>
              <w:t>Végfeltételes ciklus</w:t>
            </w:r>
          </w:p>
        </w:tc>
      </w:tr>
      <w:tr w:rsidR="0023745D" w:rsidRPr="0023745D" w14:paraId="072120FE" w14:textId="77777777" w:rsidTr="0023745D">
        <w:trPr>
          <w:trHeight w:val="47"/>
        </w:trPr>
        <w:tc>
          <w:tcPr>
            <w:tcW w:w="988" w:type="dxa"/>
          </w:tcPr>
          <w:p w14:paraId="1144B083" w14:textId="77777777" w:rsidR="0023745D" w:rsidRPr="0023745D" w:rsidRDefault="0023745D" w:rsidP="0023745D">
            <w:pPr>
              <w:rPr>
                <w:sz w:val="16"/>
              </w:rPr>
            </w:pPr>
            <w:r w:rsidRPr="0023745D">
              <w:rPr>
                <w:sz w:val="16"/>
              </w:rPr>
              <w:t>fej -&gt;</w:t>
            </w:r>
          </w:p>
        </w:tc>
        <w:tc>
          <w:tcPr>
            <w:tcW w:w="1401" w:type="dxa"/>
            <w:tcBorders>
              <w:top w:val="nil"/>
              <w:bottom w:val="nil"/>
              <w:right w:val="single" w:sz="4" w:space="0" w:color="auto"/>
            </w:tcBorders>
          </w:tcPr>
          <w:p w14:paraId="13344691" w14:textId="77777777" w:rsidR="0023745D" w:rsidRPr="0023745D" w:rsidRDefault="0023745D" w:rsidP="0023745D">
            <w:pPr>
              <w:rPr>
                <w:sz w:val="16"/>
              </w:rPr>
            </w:pPr>
            <w:r w:rsidRPr="0023745D">
              <w:rPr>
                <w:sz w:val="16"/>
              </w:rPr>
              <w:t>while (feltétel)</w:t>
            </w:r>
          </w:p>
        </w:tc>
        <w:tc>
          <w:tcPr>
            <w:tcW w:w="1070" w:type="dxa"/>
            <w:tcBorders>
              <w:left w:val="single" w:sz="4" w:space="0" w:color="auto"/>
            </w:tcBorders>
          </w:tcPr>
          <w:p w14:paraId="5783EC43" w14:textId="77777777" w:rsidR="0023745D" w:rsidRPr="0023745D" w:rsidRDefault="0023745D" w:rsidP="0023745D">
            <w:pPr>
              <w:rPr>
                <w:sz w:val="16"/>
              </w:rPr>
            </w:pPr>
            <w:r w:rsidRPr="0023745D">
              <w:rPr>
                <w:sz w:val="16"/>
              </w:rPr>
              <w:t>fej -&gt;</w:t>
            </w:r>
          </w:p>
        </w:tc>
        <w:tc>
          <w:tcPr>
            <w:tcW w:w="1546" w:type="dxa"/>
          </w:tcPr>
          <w:p w14:paraId="7B0B9A08" w14:textId="77777777" w:rsidR="0023745D" w:rsidRPr="0023745D" w:rsidRDefault="0023745D" w:rsidP="0023745D">
            <w:pPr>
              <w:rPr>
                <w:sz w:val="16"/>
              </w:rPr>
            </w:pPr>
            <w:r w:rsidRPr="0023745D">
              <w:rPr>
                <w:sz w:val="16"/>
              </w:rPr>
              <w:t>do</w:t>
            </w:r>
          </w:p>
        </w:tc>
      </w:tr>
      <w:tr w:rsidR="0023745D" w:rsidRPr="0023745D" w14:paraId="155E5FF2" w14:textId="77777777" w:rsidTr="0023745D">
        <w:trPr>
          <w:trHeight w:val="46"/>
        </w:trPr>
        <w:tc>
          <w:tcPr>
            <w:tcW w:w="988" w:type="dxa"/>
          </w:tcPr>
          <w:p w14:paraId="1CFB5BF6" w14:textId="77777777" w:rsidR="0023745D" w:rsidRPr="0023745D" w:rsidRDefault="0023745D" w:rsidP="0023745D">
            <w:pPr>
              <w:rPr>
                <w:sz w:val="16"/>
              </w:rPr>
            </w:pPr>
          </w:p>
        </w:tc>
        <w:tc>
          <w:tcPr>
            <w:tcW w:w="1401" w:type="dxa"/>
            <w:tcBorders>
              <w:top w:val="nil"/>
              <w:bottom w:val="nil"/>
              <w:right w:val="single" w:sz="4" w:space="0" w:color="auto"/>
            </w:tcBorders>
          </w:tcPr>
          <w:p w14:paraId="72039BDE" w14:textId="77777777" w:rsidR="0023745D" w:rsidRPr="0023745D" w:rsidRDefault="0023745D" w:rsidP="0023745D">
            <w:pPr>
              <w:rPr>
                <w:sz w:val="16"/>
              </w:rPr>
            </w:pPr>
            <w:r w:rsidRPr="0023745D">
              <w:rPr>
                <w:sz w:val="16"/>
              </w:rPr>
              <w:t>{</w:t>
            </w:r>
          </w:p>
        </w:tc>
        <w:tc>
          <w:tcPr>
            <w:tcW w:w="1070" w:type="dxa"/>
            <w:tcBorders>
              <w:left w:val="single" w:sz="4" w:space="0" w:color="auto"/>
            </w:tcBorders>
          </w:tcPr>
          <w:p w14:paraId="0F7F9A00" w14:textId="77777777" w:rsidR="0023745D" w:rsidRPr="0023745D" w:rsidRDefault="0023745D" w:rsidP="0023745D">
            <w:pPr>
              <w:rPr>
                <w:sz w:val="16"/>
              </w:rPr>
            </w:pPr>
          </w:p>
        </w:tc>
        <w:tc>
          <w:tcPr>
            <w:tcW w:w="1546" w:type="dxa"/>
          </w:tcPr>
          <w:p w14:paraId="2D439957" w14:textId="77777777" w:rsidR="0023745D" w:rsidRPr="0023745D" w:rsidRDefault="0023745D" w:rsidP="0023745D">
            <w:pPr>
              <w:rPr>
                <w:sz w:val="16"/>
              </w:rPr>
            </w:pPr>
            <w:r w:rsidRPr="0023745D">
              <w:rPr>
                <w:sz w:val="16"/>
              </w:rPr>
              <w:t>{</w:t>
            </w:r>
          </w:p>
        </w:tc>
      </w:tr>
      <w:tr w:rsidR="0023745D" w:rsidRPr="0023745D" w14:paraId="5B21B823" w14:textId="77777777" w:rsidTr="0023745D">
        <w:trPr>
          <w:trHeight w:val="46"/>
        </w:trPr>
        <w:tc>
          <w:tcPr>
            <w:tcW w:w="988" w:type="dxa"/>
          </w:tcPr>
          <w:p w14:paraId="60938960" w14:textId="77777777" w:rsidR="0023745D" w:rsidRPr="0023745D" w:rsidRDefault="0023745D" w:rsidP="0023745D">
            <w:pPr>
              <w:rPr>
                <w:sz w:val="16"/>
              </w:rPr>
            </w:pPr>
            <w:r w:rsidRPr="0023745D">
              <w:rPr>
                <w:sz w:val="16"/>
              </w:rPr>
              <w:t>mag -&gt;</w:t>
            </w:r>
          </w:p>
        </w:tc>
        <w:tc>
          <w:tcPr>
            <w:tcW w:w="1401" w:type="dxa"/>
            <w:tcBorders>
              <w:top w:val="nil"/>
              <w:bottom w:val="nil"/>
              <w:right w:val="single" w:sz="4" w:space="0" w:color="auto"/>
            </w:tcBorders>
          </w:tcPr>
          <w:p w14:paraId="170A0623" w14:textId="77777777" w:rsidR="0023745D" w:rsidRPr="0023745D" w:rsidRDefault="0023745D" w:rsidP="0023745D">
            <w:pPr>
              <w:ind w:left="246"/>
              <w:rPr>
                <w:sz w:val="16"/>
              </w:rPr>
            </w:pPr>
            <w:r w:rsidRPr="0023745D">
              <w:rPr>
                <w:sz w:val="16"/>
              </w:rPr>
              <w:t>utasítás;</w:t>
            </w:r>
          </w:p>
        </w:tc>
        <w:tc>
          <w:tcPr>
            <w:tcW w:w="1070" w:type="dxa"/>
            <w:tcBorders>
              <w:left w:val="single" w:sz="4" w:space="0" w:color="auto"/>
            </w:tcBorders>
          </w:tcPr>
          <w:p w14:paraId="769A3385" w14:textId="77777777" w:rsidR="0023745D" w:rsidRPr="0023745D" w:rsidRDefault="0023745D" w:rsidP="0023745D">
            <w:pPr>
              <w:rPr>
                <w:sz w:val="16"/>
              </w:rPr>
            </w:pPr>
            <w:r w:rsidRPr="0023745D">
              <w:rPr>
                <w:sz w:val="16"/>
              </w:rPr>
              <w:t>mag -&gt;</w:t>
            </w:r>
          </w:p>
        </w:tc>
        <w:tc>
          <w:tcPr>
            <w:tcW w:w="1546" w:type="dxa"/>
          </w:tcPr>
          <w:p w14:paraId="14B7681C" w14:textId="77777777" w:rsidR="0023745D" w:rsidRPr="0023745D" w:rsidRDefault="0023745D" w:rsidP="0023745D">
            <w:pPr>
              <w:ind w:left="288"/>
              <w:rPr>
                <w:sz w:val="16"/>
              </w:rPr>
            </w:pPr>
            <w:r w:rsidRPr="0023745D">
              <w:rPr>
                <w:sz w:val="16"/>
              </w:rPr>
              <w:t>utasítás;</w:t>
            </w:r>
          </w:p>
        </w:tc>
      </w:tr>
      <w:tr w:rsidR="0023745D" w:rsidRPr="0023745D" w14:paraId="3BD03696" w14:textId="77777777" w:rsidTr="0023745D">
        <w:trPr>
          <w:trHeight w:val="46"/>
        </w:trPr>
        <w:tc>
          <w:tcPr>
            <w:tcW w:w="988" w:type="dxa"/>
          </w:tcPr>
          <w:p w14:paraId="37A1F8DF" w14:textId="77777777" w:rsidR="0023745D" w:rsidRPr="0023745D" w:rsidRDefault="0023745D" w:rsidP="0023745D">
            <w:pPr>
              <w:rPr>
                <w:sz w:val="16"/>
              </w:rPr>
            </w:pPr>
            <w:r w:rsidRPr="0023745D">
              <w:rPr>
                <w:sz w:val="16"/>
              </w:rPr>
              <w:t>vég -&gt;</w:t>
            </w:r>
          </w:p>
        </w:tc>
        <w:tc>
          <w:tcPr>
            <w:tcW w:w="1401" w:type="dxa"/>
            <w:tcBorders>
              <w:top w:val="nil"/>
              <w:bottom w:val="nil"/>
              <w:right w:val="single" w:sz="4" w:space="0" w:color="auto"/>
            </w:tcBorders>
          </w:tcPr>
          <w:p w14:paraId="5BD55AE7" w14:textId="77777777" w:rsidR="0023745D" w:rsidRPr="0023745D" w:rsidRDefault="0023745D" w:rsidP="0023745D">
            <w:pPr>
              <w:rPr>
                <w:sz w:val="16"/>
              </w:rPr>
            </w:pPr>
            <w:r w:rsidRPr="0023745D">
              <w:rPr>
                <w:sz w:val="16"/>
              </w:rPr>
              <w:t>}</w:t>
            </w:r>
          </w:p>
        </w:tc>
        <w:tc>
          <w:tcPr>
            <w:tcW w:w="1070" w:type="dxa"/>
            <w:tcBorders>
              <w:left w:val="single" w:sz="4" w:space="0" w:color="auto"/>
            </w:tcBorders>
          </w:tcPr>
          <w:p w14:paraId="230D2C3B" w14:textId="77777777" w:rsidR="0023745D" w:rsidRPr="0023745D" w:rsidRDefault="0023745D" w:rsidP="0023745D">
            <w:pPr>
              <w:rPr>
                <w:sz w:val="16"/>
              </w:rPr>
            </w:pPr>
            <w:r w:rsidRPr="0023745D">
              <w:rPr>
                <w:sz w:val="16"/>
              </w:rPr>
              <w:t>vég -&gt;</w:t>
            </w:r>
          </w:p>
        </w:tc>
        <w:tc>
          <w:tcPr>
            <w:tcW w:w="1546" w:type="dxa"/>
          </w:tcPr>
          <w:p w14:paraId="4B66A4E1" w14:textId="77777777" w:rsidR="0023745D" w:rsidRPr="0023745D" w:rsidRDefault="0023745D" w:rsidP="0023745D">
            <w:pPr>
              <w:rPr>
                <w:sz w:val="16"/>
              </w:rPr>
            </w:pPr>
            <w:proofErr w:type="gramStart"/>
            <w:r w:rsidRPr="0023745D">
              <w:rPr>
                <w:sz w:val="16"/>
              </w:rPr>
              <w:t>}</w:t>
            </w:r>
            <w:proofErr w:type="gramEnd"/>
            <w:r w:rsidRPr="0023745D">
              <w:rPr>
                <w:sz w:val="16"/>
              </w:rPr>
              <w:t xml:space="preserve"> while (feltétel);</w:t>
            </w:r>
          </w:p>
        </w:tc>
      </w:tr>
      <w:tr w:rsidR="0023745D" w:rsidRPr="0023745D" w14:paraId="7440B584" w14:textId="77777777" w:rsidTr="0023745D">
        <w:trPr>
          <w:trHeight w:val="46"/>
        </w:trPr>
        <w:tc>
          <w:tcPr>
            <w:tcW w:w="2389" w:type="dxa"/>
            <w:gridSpan w:val="2"/>
            <w:tcBorders>
              <w:top w:val="nil"/>
              <w:bottom w:val="single" w:sz="4" w:space="0" w:color="auto"/>
              <w:right w:val="single" w:sz="4" w:space="0" w:color="auto"/>
            </w:tcBorders>
          </w:tcPr>
          <w:p w14:paraId="3DCAF315" w14:textId="77777777" w:rsidR="0023745D" w:rsidRPr="0023745D" w:rsidRDefault="0023745D" w:rsidP="0023745D">
            <w:pPr>
              <w:rPr>
                <w:sz w:val="16"/>
              </w:rPr>
            </w:pPr>
            <w:r w:rsidRPr="0023745D">
              <w:rPr>
                <w:sz w:val="16"/>
              </w:rPr>
              <w:t xml:space="preserve">Futási szám: </w:t>
            </w:r>
            <w:proofErr w:type="gramStart"/>
            <w:r w:rsidRPr="0023745D">
              <w:rPr>
                <w:sz w:val="16"/>
              </w:rPr>
              <w:t>0 …</w:t>
            </w:r>
            <w:proofErr w:type="gramEnd"/>
            <w:r w:rsidRPr="0023745D">
              <w:rPr>
                <w:sz w:val="16"/>
              </w:rPr>
              <w:t xml:space="preserve"> végtelen</w:t>
            </w:r>
          </w:p>
        </w:tc>
        <w:tc>
          <w:tcPr>
            <w:tcW w:w="2616" w:type="dxa"/>
            <w:gridSpan w:val="2"/>
            <w:tcBorders>
              <w:left w:val="single" w:sz="4" w:space="0" w:color="auto"/>
            </w:tcBorders>
          </w:tcPr>
          <w:p w14:paraId="2DDC3742" w14:textId="77777777" w:rsidR="0023745D" w:rsidRPr="0023745D" w:rsidRDefault="0023745D" w:rsidP="0023745D">
            <w:pPr>
              <w:rPr>
                <w:sz w:val="16"/>
              </w:rPr>
            </w:pPr>
            <w:r w:rsidRPr="0023745D">
              <w:rPr>
                <w:sz w:val="16"/>
              </w:rPr>
              <w:t xml:space="preserve">Futási szám: </w:t>
            </w:r>
            <w:proofErr w:type="gramStart"/>
            <w:r w:rsidRPr="0023745D">
              <w:rPr>
                <w:sz w:val="16"/>
              </w:rPr>
              <w:t>1 …</w:t>
            </w:r>
            <w:proofErr w:type="gramEnd"/>
            <w:r w:rsidRPr="0023745D">
              <w:rPr>
                <w:sz w:val="16"/>
              </w:rPr>
              <w:t xml:space="preserve"> végtelen</w:t>
            </w:r>
          </w:p>
        </w:tc>
      </w:tr>
    </w:tbl>
    <w:p w14:paraId="5D118184" w14:textId="3AFF1694" w:rsidR="000B631A" w:rsidRDefault="000B631A" w:rsidP="006E6FCF">
      <w:r>
        <w:t xml:space="preserve">A ciklusok működésénél megkülönböztetünk két szélsőséges esetet. Az egyik az, amikor a mag egyszer sem fut le, ezt hívjuk </w:t>
      </w:r>
      <w:r>
        <w:rPr>
          <w:b/>
        </w:rPr>
        <w:t>üres</w:t>
      </w:r>
      <w:r>
        <w:t xml:space="preserve"> ciklusnak. A másik az, amikor az ismétlődés soha nem áll le, ez a </w:t>
      </w:r>
      <w:r>
        <w:rPr>
          <w:b/>
        </w:rPr>
        <w:t>végtelen</w:t>
      </w:r>
      <w:r>
        <w:t xml:space="preserve"> ciklus. A működés szerinti végtelen ciklus a programban nyilván </w:t>
      </w:r>
      <w:proofErr w:type="gramStart"/>
      <w:r>
        <w:t>szemantikai</w:t>
      </w:r>
      <w:proofErr w:type="gramEnd"/>
      <w:r>
        <w:t xml:space="preserve"> hibát jelent, hiszen az sohasem fejeződik be.</w:t>
      </w:r>
    </w:p>
    <w:p w14:paraId="76DA9CE1" w14:textId="270AE806" w:rsidR="000B631A" w:rsidRDefault="000B631A" w:rsidP="000B631A">
      <w:pPr>
        <w:pStyle w:val="Cmsor3"/>
      </w:pPr>
      <w:r>
        <w:t>Feltételes ciklus</w:t>
      </w:r>
    </w:p>
    <w:p w14:paraId="32673CCE" w14:textId="11D272F3" w:rsidR="000B631A" w:rsidRDefault="000B631A" w:rsidP="000B631A">
      <w:r>
        <w:t xml:space="preserve">Ennél a ciklusnál az ismétlődést egy feltétel igaz vagy hamis értéke szabályozza. A feltétel maga vagy a fejben vagy a végben szerepel. </w:t>
      </w:r>
      <w:proofErr w:type="gramStart"/>
      <w:r>
        <w:t>Szemantikájuk</w:t>
      </w:r>
      <w:proofErr w:type="gramEnd"/>
      <w:r>
        <w:t xml:space="preserve"> alapján beszélünk </w:t>
      </w:r>
      <w:r>
        <w:rPr>
          <w:b/>
        </w:rPr>
        <w:t xml:space="preserve">kezdőfeltételes </w:t>
      </w:r>
      <w:r>
        <w:t xml:space="preserve">és </w:t>
      </w:r>
      <w:r>
        <w:rPr>
          <w:b/>
        </w:rPr>
        <w:t xml:space="preserve">végfeltételes </w:t>
      </w:r>
      <w:r>
        <w:t>ciklusról.</w:t>
      </w:r>
    </w:p>
    <w:p w14:paraId="5190940A" w14:textId="0E399153" w:rsidR="000B631A" w:rsidRDefault="0023745D" w:rsidP="0023745D">
      <w:pPr>
        <w:pStyle w:val="Cmsor3"/>
      </w:pPr>
      <w:r>
        <w:rPr>
          <w:noProof/>
          <w:lang w:eastAsia="hu-HU"/>
        </w:rPr>
        <w:drawing>
          <wp:anchor distT="0" distB="0" distL="114300" distR="114300" simplePos="0" relativeHeight="251670528" behindDoc="0" locked="0" layoutInCell="1" allowOverlap="1" wp14:anchorId="23D9611A" wp14:editId="5E08E303">
            <wp:simplePos x="0" y="0"/>
            <wp:positionH relativeFrom="column">
              <wp:posOffset>4352290</wp:posOffset>
            </wp:positionH>
            <wp:positionV relativeFrom="paragraph">
              <wp:posOffset>60289</wp:posOffset>
            </wp:positionV>
            <wp:extent cx="2258695" cy="914400"/>
            <wp:effectExtent l="0" t="0" r="8255" b="0"/>
            <wp:wrapTight wrapText="bothSides">
              <wp:wrapPolygon edited="0">
                <wp:start x="0" y="0"/>
                <wp:lineTo x="0" y="21150"/>
                <wp:lineTo x="21497" y="21150"/>
                <wp:lineTo x="21497"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45258.tmp"/>
                    <pic:cNvPicPr/>
                  </pic:nvPicPr>
                  <pic:blipFill>
                    <a:blip r:embed="rId19">
                      <a:extLst>
                        <a:ext uri="{28A0092B-C50C-407E-A947-70E740481C1C}">
                          <a14:useLocalDpi xmlns:a14="http://schemas.microsoft.com/office/drawing/2010/main" val="0"/>
                        </a:ext>
                      </a:extLst>
                    </a:blip>
                    <a:stretch>
                      <a:fillRect/>
                    </a:stretch>
                  </pic:blipFill>
                  <pic:spPr>
                    <a:xfrm>
                      <a:off x="0" y="0"/>
                      <a:ext cx="2258695" cy="914400"/>
                    </a:xfrm>
                    <a:prstGeom prst="rect">
                      <a:avLst/>
                    </a:prstGeom>
                  </pic:spPr>
                </pic:pic>
              </a:graphicData>
            </a:graphic>
            <wp14:sizeRelH relativeFrom="margin">
              <wp14:pctWidth>0</wp14:pctWidth>
            </wp14:sizeRelH>
            <wp14:sizeRelV relativeFrom="margin">
              <wp14:pctHeight>0</wp14:pctHeight>
            </wp14:sizeRelV>
          </wp:anchor>
        </w:drawing>
      </w:r>
      <w:r>
        <w:t>Előírt lépésszámú ciklus</w:t>
      </w:r>
    </w:p>
    <w:p w14:paraId="5C2B915F" w14:textId="5188C670" w:rsidR="0023745D" w:rsidRDefault="0023745D" w:rsidP="0023745D">
      <w:r w:rsidRPr="0023745D">
        <w:t xml:space="preserve">Ennél a ciklusfajtánál az ismétlődésre vonatkozó </w:t>
      </w:r>
      <w:proofErr w:type="gramStart"/>
      <w:r w:rsidRPr="0023745D">
        <w:t>információk</w:t>
      </w:r>
      <w:proofErr w:type="gramEnd"/>
      <w:r w:rsidRPr="0023745D">
        <w:t xml:space="preserve"> (az ún. </w:t>
      </w:r>
      <w:proofErr w:type="gramStart"/>
      <w:r w:rsidRPr="0023745D">
        <w:t>ciklusparaméterek</w:t>
      </w:r>
      <w:proofErr w:type="gramEnd"/>
      <w:r w:rsidRPr="0023745D">
        <w:t xml:space="preserve">) a fejben vannak. Minden esetben tartozik hozzá egy változó, a </w:t>
      </w:r>
      <w:r w:rsidRPr="0023745D">
        <w:rPr>
          <w:b/>
        </w:rPr>
        <w:t>ciklusváltozó</w:t>
      </w:r>
      <w:r w:rsidRPr="0023745D">
        <w:t xml:space="preserve">. A változó által felvett értékekre fut le a ciklusmag. A változó az értékeit egy </w:t>
      </w:r>
      <w:r w:rsidRPr="0023745D">
        <w:rPr>
          <w:b/>
        </w:rPr>
        <w:t>tartományból</w:t>
      </w:r>
      <w:r w:rsidRPr="0023745D">
        <w:t xml:space="preserve"> veheti föl. Ezt a tartományt a fejben adjuk meg kezdő- és végértékével. A ciklusváltozó a tartománynak vagy minden elemét fölveheti (beleértve a kezdő- és végértéket is), vagy csak a tartományban szabályosan (ekvidisztánsan) elhelyezkedő bizonyos értékeket. Ekkor meg kell adni a tartományban a felvehető elemek távolságát meghatározó </w:t>
      </w:r>
      <w:r w:rsidRPr="0023745D">
        <w:rPr>
          <w:b/>
        </w:rPr>
        <w:t>lépésközt</w:t>
      </w:r>
      <w:r w:rsidRPr="0023745D">
        <w:t>. A változó az adott tartományt befuthatja növekvőleg, illetve csökkenőleg, ezt határozza meg az irány.</w:t>
      </w:r>
    </w:p>
    <w:p w14:paraId="073193C1" w14:textId="640B842E" w:rsidR="0023745D" w:rsidRDefault="0023745D" w:rsidP="0023745D">
      <w:pPr>
        <w:pStyle w:val="Cmsor3"/>
      </w:pPr>
      <w:r>
        <w:t>Felsorolásos ciklus</w:t>
      </w:r>
    </w:p>
    <w:p w14:paraId="0FF4A918" w14:textId="5332FFD4" w:rsidR="0023745D" w:rsidRDefault="0023745D" w:rsidP="0023745D">
      <w:r>
        <w:rPr>
          <w:noProof/>
          <w:lang w:eastAsia="hu-HU"/>
        </w:rPr>
        <w:drawing>
          <wp:anchor distT="0" distB="0" distL="114300" distR="114300" simplePos="0" relativeHeight="251671552" behindDoc="0" locked="0" layoutInCell="1" allowOverlap="1" wp14:anchorId="447BAA1B" wp14:editId="3F6CFD02">
            <wp:simplePos x="0" y="0"/>
            <wp:positionH relativeFrom="column">
              <wp:posOffset>4649278</wp:posOffset>
            </wp:positionH>
            <wp:positionV relativeFrom="paragraph">
              <wp:posOffset>51435</wp:posOffset>
            </wp:positionV>
            <wp:extent cx="2018665" cy="746760"/>
            <wp:effectExtent l="0" t="0" r="635" b="0"/>
            <wp:wrapTight wrapText="bothSides">
              <wp:wrapPolygon edited="0">
                <wp:start x="0" y="0"/>
                <wp:lineTo x="0" y="20939"/>
                <wp:lineTo x="21403" y="20939"/>
                <wp:lineTo x="21403"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497C9.tmp"/>
                    <pic:cNvPicPr/>
                  </pic:nvPicPr>
                  <pic:blipFill>
                    <a:blip r:embed="rId20">
                      <a:extLst>
                        <a:ext uri="{BEBA8EAE-BF5A-486C-A8C5-ECC9F3942E4B}">
                          <a14:imgProps xmlns:a14="http://schemas.microsoft.com/office/drawing/2010/main">
                            <a14:imgLayer r:embed="rId21">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018665" cy="746760"/>
                    </a:xfrm>
                    <a:prstGeom prst="rect">
                      <a:avLst/>
                    </a:prstGeom>
                  </pic:spPr>
                </pic:pic>
              </a:graphicData>
            </a:graphic>
            <wp14:sizeRelH relativeFrom="margin">
              <wp14:pctWidth>0</wp14:pctWidth>
            </wp14:sizeRelH>
            <wp14:sizeRelV relativeFrom="margin">
              <wp14:pctHeight>0</wp14:pctHeight>
            </wp14:sizeRelV>
          </wp:anchor>
        </w:drawing>
      </w:r>
      <w:r w:rsidRPr="0023745D">
        <w:t xml:space="preserve">A felsorolásos ciklus az előírt lépésszámú ciklus egyfajta általánosításának tekinthető. Van ciklusváltozója, amely </w:t>
      </w:r>
      <w:proofErr w:type="gramStart"/>
      <w:r w:rsidRPr="0023745D">
        <w:t>explicit</w:t>
      </w:r>
      <w:proofErr w:type="gramEnd"/>
      <w:r w:rsidRPr="0023745D">
        <w:t xml:space="preserve"> módon megadott értékeket vesz fel és minden felvett érték mellett lefut a mag. A ciklusváltozót és az értékeket a fejben adjuk meg, ez utóbbiakat kifejezéssel. A ciklusváltozó típusa általában tetszőleges. Nem lehet sem üres, sem végtelen ciklus.</w:t>
      </w:r>
    </w:p>
    <w:p w14:paraId="668D5A81" w14:textId="7A13D9DC" w:rsidR="0023745D" w:rsidRDefault="0023745D" w:rsidP="0023745D">
      <w:pPr>
        <w:pStyle w:val="Cmsor3"/>
      </w:pPr>
      <w:r>
        <w:rPr>
          <w:noProof/>
          <w:lang w:eastAsia="hu-HU"/>
        </w:rPr>
        <w:drawing>
          <wp:anchor distT="0" distB="0" distL="114300" distR="114300" simplePos="0" relativeHeight="251672576" behindDoc="0" locked="0" layoutInCell="1" allowOverlap="1" wp14:anchorId="53F8D81A" wp14:editId="06BC3398">
            <wp:simplePos x="0" y="0"/>
            <wp:positionH relativeFrom="column">
              <wp:posOffset>2018270</wp:posOffset>
            </wp:positionH>
            <wp:positionV relativeFrom="paragraph">
              <wp:posOffset>39190</wp:posOffset>
            </wp:positionV>
            <wp:extent cx="4649470" cy="964565"/>
            <wp:effectExtent l="0" t="0" r="0" b="6985"/>
            <wp:wrapTight wrapText="bothSides">
              <wp:wrapPolygon edited="0">
                <wp:start x="0" y="0"/>
                <wp:lineTo x="0" y="21330"/>
                <wp:lineTo x="21506" y="21330"/>
                <wp:lineTo x="21506" y="0"/>
                <wp:lineTo x="0" y="0"/>
              </wp:wrapPolygon>
            </wp:wrapTight>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4C076.tmp"/>
                    <pic:cNvPicPr/>
                  </pic:nvPicPr>
                  <pic:blipFill>
                    <a:blip r:embed="rId22">
                      <a:extLst>
                        <a:ext uri="{BEBA8EAE-BF5A-486C-A8C5-ECC9F3942E4B}">
                          <a14:imgProps xmlns:a14="http://schemas.microsoft.com/office/drawing/2010/main">
                            <a14:imgLayer r:embed="rId23">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4649470" cy="964565"/>
                    </a:xfrm>
                    <a:prstGeom prst="rect">
                      <a:avLst/>
                    </a:prstGeom>
                  </pic:spPr>
                </pic:pic>
              </a:graphicData>
            </a:graphic>
            <wp14:sizeRelH relativeFrom="margin">
              <wp14:pctWidth>0</wp14:pctWidth>
            </wp14:sizeRelH>
            <wp14:sizeRelV relativeFrom="margin">
              <wp14:pctHeight>0</wp14:pctHeight>
            </wp14:sizeRelV>
          </wp:anchor>
        </w:drawing>
      </w:r>
      <w:r>
        <w:t>Végtelen ciklus</w:t>
      </w:r>
    </w:p>
    <w:p w14:paraId="5F4F95CA" w14:textId="022D76E1" w:rsidR="0023745D" w:rsidRDefault="0023745D" w:rsidP="0023745D">
      <w:r w:rsidRPr="0023745D">
        <w:t xml:space="preserve">A végtelen ciklus az a ciklusfajta, ahol sem a fejben, sem a végben nincs </w:t>
      </w:r>
      <w:proofErr w:type="gramStart"/>
      <w:r w:rsidRPr="0023745D">
        <w:t>információ</w:t>
      </w:r>
      <w:proofErr w:type="gramEnd"/>
      <w:r w:rsidRPr="0023745D">
        <w:t xml:space="preserve"> az ismétlődésre vonatkozóan. Működését tekintve </w:t>
      </w:r>
      <w:proofErr w:type="gramStart"/>
      <w:r w:rsidRPr="0023745D">
        <w:t>definíció</w:t>
      </w:r>
      <w:proofErr w:type="gramEnd"/>
      <w:r w:rsidRPr="0023745D">
        <w:t xml:space="preserve"> szerint végtelen ciklus, üres ciklus nem lehet. Használatánál a magban kell olyan utasítást alkalmazni, amelyik befejezteti a ciklust. Nagyon hatékony lehet </w:t>
      </w:r>
      <w:r w:rsidRPr="0023745D">
        <w:rPr>
          <w:b/>
        </w:rPr>
        <w:t>eseményvezérelt</w:t>
      </w:r>
      <w:r w:rsidRPr="0023745D">
        <w:t xml:space="preserve"> alkalmazások implementálásánál.</w:t>
      </w:r>
    </w:p>
    <w:p w14:paraId="25363D61" w14:textId="3C3A6286" w:rsidR="0023745D" w:rsidRDefault="0023745D" w:rsidP="0023745D">
      <w:pPr>
        <w:pStyle w:val="Cmsor3"/>
      </w:pPr>
      <w:r>
        <w:t>Összetett ciklus</w:t>
      </w:r>
    </w:p>
    <w:p w14:paraId="26E294CF" w14:textId="03770677" w:rsidR="0023745D" w:rsidRPr="0023745D" w:rsidRDefault="0023745D" w:rsidP="0023745D">
      <w:r w:rsidRPr="0023745D">
        <w:t xml:space="preserve">Az előző négy ciklusfajta kombinációiból áll össze. A ciklusfejben tetszőlegesen sok ismétlődésre vonatkozó </w:t>
      </w:r>
      <w:proofErr w:type="gramStart"/>
      <w:r w:rsidRPr="0023745D">
        <w:t>információ</w:t>
      </w:r>
      <w:proofErr w:type="gramEnd"/>
      <w:r w:rsidRPr="0023745D">
        <w:t xml:space="preserve"> sorolható föl, szemantikájuk pedig szuperponálódik. Nagyon bonyolult működésű ciklusok építhetők fel a segítségével.</w:t>
      </w:r>
    </w:p>
    <w:p w14:paraId="4FCC28C0" w14:textId="121EB4AE" w:rsidR="007B1C3D" w:rsidRPr="007B1C3D" w:rsidRDefault="007B1C3D" w:rsidP="006E6FCF">
      <w:pPr>
        <w:pStyle w:val="Cmsor2"/>
        <w:rPr>
          <w:b w:val="0"/>
        </w:rPr>
      </w:pPr>
      <w:r w:rsidRPr="007B1C3D">
        <w:t>Hívó utasítás</w:t>
      </w:r>
    </w:p>
    <w:p w14:paraId="01AFFCA8" w14:textId="3E6523CE" w:rsidR="007B1C3D" w:rsidRDefault="007B1C3D" w:rsidP="006E6FCF">
      <w:pPr>
        <w:pStyle w:val="Cmsor2"/>
      </w:pPr>
      <w:r w:rsidRPr="007B1C3D">
        <w:t>Vezérlésátadó utasítások</w:t>
      </w:r>
    </w:p>
    <w:p w14:paraId="491B5B85" w14:textId="5F11AC37" w:rsidR="00FD2839" w:rsidRDefault="00FD2839" w:rsidP="00FD2839">
      <w:r>
        <w:t>A C-ben három vezérlő utasítás van még az eddigiekben tárgyalt végrehajtható utasításokon kívül:</w:t>
      </w:r>
    </w:p>
    <w:p w14:paraId="44089B63" w14:textId="676EED59" w:rsidR="00FD2839" w:rsidRDefault="00FD2839" w:rsidP="00FD2839">
      <w:pPr>
        <w:pStyle w:val="Cmsor3"/>
      </w:pPr>
      <w:r>
        <w:t>Continue</w:t>
      </w:r>
    </w:p>
    <w:p w14:paraId="25946904" w14:textId="1695791E" w:rsidR="00FD2839" w:rsidRDefault="00FD2839" w:rsidP="00FD2839">
      <w:r w:rsidRPr="00FD2839">
        <w:t>Ciklus magjában alkalmazható. A ciklus magjának hátralévő utasításait nem hajtja végre, hanem az ismétlődés feltételeit vizsgálja meg és vagy újabb cikluslépésbe kezd, vagy befejezi a ciklust</w:t>
      </w:r>
      <w:r>
        <w:t>.</w:t>
      </w:r>
    </w:p>
    <w:p w14:paraId="7EE4DFE9" w14:textId="1366DC64" w:rsidR="00FD2839" w:rsidRDefault="00FD2839" w:rsidP="00FD2839">
      <w:pPr>
        <w:pStyle w:val="Cmsor3"/>
      </w:pPr>
      <w:r>
        <w:t>Break</w:t>
      </w:r>
    </w:p>
    <w:p w14:paraId="6C21A52B" w14:textId="7EC09B30" w:rsidR="00FD2839" w:rsidRDefault="00FD2839" w:rsidP="00FD2839">
      <w:r w:rsidRPr="00FD2839">
        <w:t>Ciklus magjában, vagy többszörös elágaztató utasítás CASE-ágában helyezhető el. A ciklust szabályosan befejezteti, illetőleg kilép a többszörös elágaztató utasításból.</w:t>
      </w:r>
    </w:p>
    <w:p w14:paraId="3E0E8237" w14:textId="303F1E1F" w:rsidR="00FD2839" w:rsidRDefault="00FD2839" w:rsidP="00FD2839">
      <w:pPr>
        <w:pStyle w:val="Cmsor3"/>
      </w:pPr>
      <w:r>
        <w:t>Return [kifejezés]</w:t>
      </w:r>
    </w:p>
    <w:p w14:paraId="1BB178B0" w14:textId="319CEFF2" w:rsidR="00FD2839" w:rsidRPr="00FD2839" w:rsidRDefault="00FD2839" w:rsidP="00FD2839">
      <w:r w:rsidRPr="00FD2839">
        <w:t>Szabályosan befejezteti a függvényt és visszaadja a vezérlést a hívónak.</w:t>
      </w:r>
    </w:p>
    <w:p w14:paraId="32023996" w14:textId="777164C9" w:rsidR="007B1C3D" w:rsidRPr="007B1C3D" w:rsidRDefault="007B1C3D" w:rsidP="006E6FCF">
      <w:pPr>
        <w:pStyle w:val="Cmsor2"/>
        <w:rPr>
          <w:b w:val="0"/>
        </w:rPr>
      </w:pPr>
      <w:r w:rsidRPr="007B1C3D">
        <w:t>I/O utasítások</w:t>
      </w:r>
    </w:p>
    <w:p w14:paraId="563151F0" w14:textId="173B94EE" w:rsidR="007B1C3D" w:rsidRDefault="007B1C3D" w:rsidP="006E6FCF">
      <w:pPr>
        <w:pStyle w:val="Cmsor2"/>
        <w:rPr>
          <w:b w:val="0"/>
        </w:rPr>
      </w:pPr>
      <w:r w:rsidRPr="007B1C3D">
        <w:t>Egyéb utasítások</w:t>
      </w:r>
    </w:p>
    <w:p w14:paraId="01DA81E7" w14:textId="43036AFB" w:rsidR="00AD763E" w:rsidRDefault="00AD763E" w:rsidP="00AD763E">
      <w:pPr>
        <w:pStyle w:val="Cmsor1"/>
      </w:pPr>
      <w:r>
        <w:t>Programok szerkezete</w:t>
      </w:r>
    </w:p>
    <w:p w14:paraId="33228B2C" w14:textId="61288F8C" w:rsidR="00AD763E" w:rsidRDefault="00AD763E" w:rsidP="00AD763E">
      <w:r>
        <w:t>Az eljárás orientált nyelvekben az alábbi programegységek léteznek: alprogram, blokk, csomag, taszk</w:t>
      </w:r>
    </w:p>
    <w:p w14:paraId="6B937ED0" w14:textId="7A19AA3D" w:rsidR="00AD763E" w:rsidRDefault="00AD763E" w:rsidP="00AD763E">
      <w:pPr>
        <w:pStyle w:val="Cmsor2"/>
      </w:pPr>
      <w:r>
        <w:t>Alprogramok</w:t>
      </w:r>
    </w:p>
    <w:p w14:paraId="42B7C404" w14:textId="25B146FD" w:rsidR="00AD763E" w:rsidRDefault="00AD763E" w:rsidP="00AD763E">
      <w:pPr>
        <w:rPr>
          <w:b/>
          <w:bCs/>
        </w:rPr>
      </w:pPr>
      <w:r>
        <w:t xml:space="preserve">Az alprogram az eljárásorientált nyelvekben a </w:t>
      </w:r>
      <w:r w:rsidRPr="00AD763E">
        <w:rPr>
          <w:b/>
          <w:bCs/>
        </w:rPr>
        <w:t xml:space="preserve">procedurális </w:t>
      </w:r>
      <w:proofErr w:type="gramStart"/>
      <w:r w:rsidRPr="00AD763E">
        <w:rPr>
          <w:b/>
          <w:bCs/>
        </w:rPr>
        <w:t>absztrakció</w:t>
      </w:r>
      <w:proofErr w:type="gramEnd"/>
      <w:r>
        <w:t xml:space="preserve"> első megjelenési formája, alapvető szerepet játszik ebben a paradigmában, sőt meghatározója annak. Az </w:t>
      </w:r>
      <w:proofErr w:type="gramStart"/>
      <w:r>
        <w:t>alprogram</w:t>
      </w:r>
      <w:proofErr w:type="gramEnd"/>
      <w:r>
        <w:t xml:space="preserve"> mint </w:t>
      </w:r>
      <w:r w:rsidRPr="00AD763E">
        <w:rPr>
          <w:b/>
          <w:bCs/>
        </w:rPr>
        <w:t>absztrakciós eszköz egy bemeneti adatcsoportot képez le egy kimeneti adatcsoportra</w:t>
      </w:r>
      <w:r>
        <w:t xml:space="preserve"> úgy, hogy egy specifikáció megadja az adatok leírását, de </w:t>
      </w:r>
      <w:r w:rsidRPr="00AD763E">
        <w:rPr>
          <w:b/>
          <w:bCs/>
        </w:rPr>
        <w:t>semmit sem tudunk a tényleges leképzésről</w:t>
      </w:r>
      <w:r>
        <w:t xml:space="preserve">. </w:t>
      </w:r>
      <w:r w:rsidRPr="00AD763E">
        <w:rPr>
          <w:b/>
          <w:bCs/>
        </w:rPr>
        <w:t xml:space="preserve">Ismerjük a </w:t>
      </w:r>
      <w:proofErr w:type="gramStart"/>
      <w:r w:rsidRPr="00AD763E">
        <w:rPr>
          <w:b/>
          <w:bCs/>
        </w:rPr>
        <w:t>specifikációt</w:t>
      </w:r>
      <w:proofErr w:type="gramEnd"/>
      <w:r w:rsidRPr="00AD763E">
        <w:rPr>
          <w:b/>
          <w:bCs/>
        </w:rPr>
        <w:t>, de nem ismerjük az implementációt.</w:t>
      </w:r>
    </w:p>
    <w:p w14:paraId="3431950D" w14:textId="3A6AE042" w:rsidR="00AD763E" w:rsidRDefault="00AD763E" w:rsidP="00AD763E">
      <w:pPr>
        <w:rPr>
          <w:b/>
          <w:bCs/>
        </w:rPr>
      </w:pPr>
      <w:r>
        <w:t xml:space="preserve">Az alprogram, mint programozási eszköz az </w:t>
      </w:r>
      <w:r>
        <w:rPr>
          <w:b/>
          <w:bCs/>
        </w:rPr>
        <w:t>újrafelhasználás eszköze.</w:t>
      </w:r>
      <w:r>
        <w:t xml:space="preserve"> Akkor alkalmazható, ha a </w:t>
      </w:r>
      <w:proofErr w:type="gramStart"/>
      <w:r>
        <w:t>program különböző</w:t>
      </w:r>
      <w:proofErr w:type="gramEnd"/>
      <w:r>
        <w:t xml:space="preserve"> pontjain ugyanaz a programrész </w:t>
      </w:r>
      <w:r>
        <w:rPr>
          <w:b/>
          <w:bCs/>
        </w:rPr>
        <w:t>ismétlődik.</w:t>
      </w:r>
      <w:r>
        <w:t xml:space="preserve"> Ez az ismétlődő programrész kiemelhető, egyszer kell megírni, és a program azon pontjain, ahol ez a programrész szerepelt volna, csak </w:t>
      </w:r>
      <w:r>
        <w:rPr>
          <w:b/>
          <w:bCs/>
        </w:rPr>
        <w:t>hivatkozni kell rá</w:t>
      </w:r>
      <w:r>
        <w:t xml:space="preserve"> – az alprogram az adott helyeken </w:t>
      </w:r>
      <w:r>
        <w:rPr>
          <w:b/>
          <w:bCs/>
        </w:rPr>
        <w:t xml:space="preserve">meghívható, </w:t>
      </w:r>
      <w:proofErr w:type="gramStart"/>
      <w:r>
        <w:rPr>
          <w:b/>
          <w:bCs/>
        </w:rPr>
        <w:t>aktivizálható</w:t>
      </w:r>
      <w:proofErr w:type="gramEnd"/>
      <w:r>
        <w:rPr>
          <w:b/>
          <w:bCs/>
        </w:rPr>
        <w:t>.</w:t>
      </w:r>
    </w:p>
    <w:p w14:paraId="50730FC8" w14:textId="2CF00E5A" w:rsidR="00FD2839" w:rsidRDefault="006F68CE" w:rsidP="00AD763E">
      <w:r w:rsidRPr="006F68CE">
        <w:rPr>
          <w:noProof/>
          <w:lang w:eastAsia="hu-HU"/>
        </w:rPr>
        <w:drawing>
          <wp:anchor distT="0" distB="0" distL="114300" distR="114300" simplePos="0" relativeHeight="251674624" behindDoc="1" locked="0" layoutInCell="1" allowOverlap="1" wp14:anchorId="3AA7BA81" wp14:editId="460F0636">
            <wp:simplePos x="0" y="0"/>
            <wp:positionH relativeFrom="column">
              <wp:posOffset>3260090</wp:posOffset>
            </wp:positionH>
            <wp:positionV relativeFrom="paragraph">
              <wp:posOffset>88900</wp:posOffset>
            </wp:positionV>
            <wp:extent cx="3491865" cy="1759585"/>
            <wp:effectExtent l="0" t="0" r="0" b="0"/>
            <wp:wrapSquare wrapText="bothSides"/>
            <wp:docPr id="5" name="Kép 5" descr="C:\Users\Petra\Music\20220730\448631337_3330430937100256_9073504044295500279_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ra\Music\20220730\448631337_3330430937100256_9073504044295500279_n (2).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91865" cy="175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AD763E">
        <w:t xml:space="preserve">Az alprogram attól lesz abszrakciós eszköz, hogy a kiemelt programrészt </w:t>
      </w:r>
      <w:proofErr w:type="gramStart"/>
      <w:r w:rsidR="00AD763E">
        <w:rPr>
          <w:b/>
          <w:bCs/>
        </w:rPr>
        <w:t>formális</w:t>
      </w:r>
      <w:proofErr w:type="gramEnd"/>
      <w:r w:rsidR="00AD763E">
        <w:rPr>
          <w:b/>
          <w:bCs/>
        </w:rPr>
        <w:t xml:space="preserve"> paraméterekkel</w:t>
      </w:r>
      <w:r w:rsidR="00AD763E">
        <w:t xml:space="preserve"> látjuk el, vagyis </w:t>
      </w:r>
      <w:r w:rsidR="00AD763E">
        <w:rPr>
          <w:b/>
          <w:bCs/>
        </w:rPr>
        <w:t>általánosabban</w:t>
      </w:r>
      <w:r w:rsidR="00AD763E">
        <w:t xml:space="preserve"> írjuk meg, mint ahogyan az adott helyeken szerepelt volna.</w:t>
      </w:r>
    </w:p>
    <w:p w14:paraId="0D9E3E12" w14:textId="3A529DD7" w:rsidR="00FD2839" w:rsidRDefault="00FD2839" w:rsidP="00D130BA">
      <w:pPr>
        <w:pStyle w:val="Cmsor3"/>
      </w:pPr>
      <w:r>
        <w:t>Alprogram felépítése</w:t>
      </w:r>
    </w:p>
    <w:p w14:paraId="6BBB718E" w14:textId="592FBE60" w:rsidR="00FD2839" w:rsidRDefault="00FD2839" w:rsidP="00FD2839">
      <w:pPr>
        <w:pStyle w:val="Listaszerbekezds"/>
        <w:numPr>
          <w:ilvl w:val="0"/>
          <w:numId w:val="24"/>
        </w:numPr>
      </w:pPr>
      <w:proofErr w:type="gramStart"/>
      <w:r>
        <w:t>Formálisan</w:t>
      </w:r>
      <w:proofErr w:type="gramEnd"/>
      <w:r>
        <w:t>: fej (specifikáció) – törzs (implementáció) – vég</w:t>
      </w:r>
    </w:p>
    <w:p w14:paraId="3B4DBB74" w14:textId="77777777" w:rsidR="006F68CE" w:rsidRDefault="00FD2839" w:rsidP="006F68CE">
      <w:pPr>
        <w:pStyle w:val="Listaszerbekezds"/>
        <w:numPr>
          <w:ilvl w:val="0"/>
          <w:numId w:val="24"/>
        </w:numPr>
      </w:pPr>
      <w:r>
        <w:t xml:space="preserve">Mint, programozási eszköz: </w:t>
      </w:r>
    </w:p>
    <w:p w14:paraId="43F2B24F" w14:textId="6E32B686" w:rsidR="006F68CE" w:rsidRDefault="006F68CE" w:rsidP="006F68CE">
      <w:pPr>
        <w:pStyle w:val="Listaszerbekezds"/>
        <w:numPr>
          <w:ilvl w:val="1"/>
          <w:numId w:val="24"/>
        </w:numPr>
      </w:pPr>
      <w:r w:rsidRPr="006F68CE">
        <w:rPr>
          <w:b/>
        </w:rPr>
        <w:t>N</w:t>
      </w:r>
      <w:r w:rsidR="00FD2839" w:rsidRPr="006F68CE">
        <w:rPr>
          <w:b/>
        </w:rPr>
        <w:t>év</w:t>
      </w:r>
      <w:r>
        <w:t>: Egy azonosító, amely mindig a fejben szerepel</w:t>
      </w:r>
    </w:p>
    <w:p w14:paraId="4A52D6A9" w14:textId="77777777" w:rsidR="006F68CE" w:rsidRDefault="006F68CE" w:rsidP="006F68CE">
      <w:pPr>
        <w:pStyle w:val="Listaszerbekezds"/>
        <w:numPr>
          <w:ilvl w:val="1"/>
          <w:numId w:val="24"/>
        </w:numPr>
      </w:pPr>
      <w:proofErr w:type="gramStart"/>
      <w:r w:rsidRPr="006F68CE">
        <w:rPr>
          <w:b/>
        </w:rPr>
        <w:t>F</w:t>
      </w:r>
      <w:r w:rsidR="00FD2839" w:rsidRPr="006F68CE">
        <w:rPr>
          <w:b/>
        </w:rPr>
        <w:t>ormális</w:t>
      </w:r>
      <w:proofErr w:type="gramEnd"/>
      <w:r w:rsidR="00FD2839" w:rsidRPr="006F68CE">
        <w:rPr>
          <w:b/>
        </w:rPr>
        <w:t xml:space="preserve"> paraméterlista</w:t>
      </w:r>
      <w:r>
        <w:t xml:space="preserve">: </w:t>
      </w:r>
    </w:p>
    <w:p w14:paraId="52FF4E65" w14:textId="6701EF21" w:rsidR="006F68CE" w:rsidRDefault="006F68CE" w:rsidP="006F68CE">
      <w:pPr>
        <w:pStyle w:val="Listaszerbekezds"/>
        <w:numPr>
          <w:ilvl w:val="2"/>
          <w:numId w:val="24"/>
        </w:numPr>
      </w:pPr>
      <w:r w:rsidRPr="006F68CE">
        <w:rPr>
          <w:b/>
        </w:rPr>
        <w:t>Azonosítók szerepelnek</w:t>
      </w:r>
      <w:r>
        <w:t xml:space="preserve">, ezek a törzsben saját programozási eszközök nevei lehetnek, és egy általános szerepkört írnak le, amelyet a hívás helyén </w:t>
      </w:r>
      <w:proofErr w:type="gramStart"/>
      <w:r>
        <w:t>konkretizálni</w:t>
      </w:r>
      <w:proofErr w:type="gramEnd"/>
      <w:r>
        <w:t xml:space="preserve"> kell az </w:t>
      </w:r>
      <w:r w:rsidRPr="006F68CE">
        <w:rPr>
          <w:b/>
        </w:rPr>
        <w:t>aktuális paraméterek</w:t>
      </w:r>
      <w:r>
        <w:t xml:space="preserve"> segítségével.</w:t>
      </w:r>
    </w:p>
    <w:p w14:paraId="503FA7BE" w14:textId="71F86C74" w:rsidR="006F68CE" w:rsidRDefault="006F68CE" w:rsidP="006F68CE">
      <w:pPr>
        <w:pStyle w:val="Listaszerbekezds"/>
        <w:numPr>
          <w:ilvl w:val="2"/>
          <w:numId w:val="24"/>
        </w:numPr>
      </w:pPr>
      <w:r w:rsidRPr="006F68CE">
        <w:rPr>
          <w:b/>
        </w:rPr>
        <w:t>Lehet üres</w:t>
      </w:r>
      <w:r>
        <w:t xml:space="preserve">, ekkor </w:t>
      </w:r>
      <w:r w:rsidRPr="006F68CE">
        <w:rPr>
          <w:b/>
        </w:rPr>
        <w:t>paraméternélküli alprogramról</w:t>
      </w:r>
      <w:r>
        <w:t xml:space="preserve"> beszélünk.</w:t>
      </w:r>
    </w:p>
    <w:p w14:paraId="466A4BD3" w14:textId="0CCEF8E8" w:rsidR="006F68CE" w:rsidRDefault="006F68CE" w:rsidP="006F68CE">
      <w:pPr>
        <w:pStyle w:val="Listaszerbekezds"/>
        <w:numPr>
          <w:ilvl w:val="1"/>
          <w:numId w:val="24"/>
        </w:numPr>
      </w:pPr>
      <w:r w:rsidRPr="006F68CE">
        <w:rPr>
          <w:b/>
        </w:rPr>
        <w:t>T</w:t>
      </w:r>
      <w:r w:rsidR="00FD2839" w:rsidRPr="006F68CE">
        <w:rPr>
          <w:b/>
        </w:rPr>
        <w:t>örzs</w:t>
      </w:r>
      <w:r>
        <w:rPr>
          <w:b/>
        </w:rPr>
        <w:t xml:space="preserve">: </w:t>
      </w:r>
      <w:r>
        <w:t>Deklarációs és végrehajtható utasítások szerepelnek benne.</w:t>
      </w:r>
    </w:p>
    <w:p w14:paraId="7B2F887C" w14:textId="73F4E266" w:rsidR="006F68CE" w:rsidRDefault="006F68CE" w:rsidP="006F68CE">
      <w:pPr>
        <w:pStyle w:val="Listaszerbekezds"/>
        <w:numPr>
          <w:ilvl w:val="2"/>
          <w:numId w:val="24"/>
        </w:numPr>
      </w:pPr>
      <w:r>
        <w:t xml:space="preserve">A </w:t>
      </w:r>
      <w:proofErr w:type="gramStart"/>
      <w:r>
        <w:rPr>
          <w:b/>
        </w:rPr>
        <w:t>deklarált</w:t>
      </w:r>
      <w:proofErr w:type="gramEnd"/>
      <w:r>
        <w:rPr>
          <w:b/>
        </w:rPr>
        <w:t xml:space="preserve"> </w:t>
      </w:r>
      <w:r>
        <w:t xml:space="preserve">programozási eszközök az alprogram </w:t>
      </w:r>
      <w:r>
        <w:rPr>
          <w:b/>
        </w:rPr>
        <w:t>lokális</w:t>
      </w:r>
      <w:r>
        <w:t xml:space="preserve"> eszközei, ezek nevei az alprogram </w:t>
      </w:r>
      <w:r>
        <w:rPr>
          <w:b/>
        </w:rPr>
        <w:t>lokális</w:t>
      </w:r>
      <w:r>
        <w:t xml:space="preserve"> nevei.</w:t>
      </w:r>
    </w:p>
    <w:p w14:paraId="149E467D" w14:textId="334791FF" w:rsidR="006F68CE" w:rsidRDefault="006F68CE" w:rsidP="006F68CE">
      <w:pPr>
        <w:pStyle w:val="Listaszerbekezds"/>
        <w:numPr>
          <w:ilvl w:val="2"/>
          <w:numId w:val="24"/>
        </w:numPr>
      </w:pPr>
      <w:r>
        <w:t xml:space="preserve">Léteznek </w:t>
      </w:r>
      <w:r>
        <w:rPr>
          <w:b/>
        </w:rPr>
        <w:t>globális</w:t>
      </w:r>
      <w:r>
        <w:t xml:space="preserve"> nevek, melyeket nem az alprogramban </w:t>
      </w:r>
      <w:proofErr w:type="gramStart"/>
      <w:r>
        <w:t>definiálunk</w:t>
      </w:r>
      <w:proofErr w:type="gramEnd"/>
      <w:r>
        <w:t xml:space="preserve"> hanem rajta kívül.</w:t>
      </w:r>
    </w:p>
    <w:p w14:paraId="0F2178E7" w14:textId="254BEF50" w:rsidR="00FD2839" w:rsidRDefault="006F68CE" w:rsidP="006F68CE">
      <w:pPr>
        <w:pStyle w:val="Listaszerbekezds"/>
        <w:numPr>
          <w:ilvl w:val="1"/>
          <w:numId w:val="24"/>
        </w:numPr>
      </w:pPr>
      <w:r w:rsidRPr="006F68CE">
        <w:rPr>
          <w:b/>
        </w:rPr>
        <w:t>K</w:t>
      </w:r>
      <w:r w:rsidR="00FD2839" w:rsidRPr="006F68CE">
        <w:rPr>
          <w:b/>
        </w:rPr>
        <w:t>örnyezet</w:t>
      </w:r>
      <w:r>
        <w:rPr>
          <w:b/>
        </w:rPr>
        <w:t xml:space="preserve">: </w:t>
      </w:r>
      <w:r w:rsidR="00D130BA">
        <w:t xml:space="preserve">A </w:t>
      </w:r>
      <w:proofErr w:type="gramStart"/>
      <w:r w:rsidR="00D130BA">
        <w:t>globális</w:t>
      </w:r>
      <w:proofErr w:type="gramEnd"/>
      <w:r w:rsidR="00D130BA">
        <w:t xml:space="preserve"> változók együttese.</w:t>
      </w:r>
    </w:p>
    <w:p w14:paraId="6D28A567" w14:textId="61F9DBDF" w:rsidR="00D130BA" w:rsidRDefault="00D130BA" w:rsidP="00D130BA">
      <w:pPr>
        <w:pStyle w:val="Cmsor3"/>
      </w:pPr>
      <w:r>
        <w:t>Alprogram fajtái</w:t>
      </w:r>
    </w:p>
    <w:p w14:paraId="4974F14C" w14:textId="6C5EC921" w:rsidR="00D130BA" w:rsidRDefault="00D130BA" w:rsidP="00D130BA">
      <w:pPr>
        <w:pStyle w:val="Cmsor4"/>
      </w:pPr>
      <w:r>
        <w:t>Eljárás</w:t>
      </w:r>
    </w:p>
    <w:p w14:paraId="0B56DE78" w14:textId="5FF33FFB" w:rsidR="00D130BA" w:rsidRPr="00D130BA" w:rsidRDefault="00D130BA" w:rsidP="00D130BA">
      <w:r w:rsidRPr="00D130BA">
        <w:t xml:space="preserve">Az eljárás olyan alprogram, amely valamilyen </w:t>
      </w:r>
      <w:r w:rsidRPr="00D130BA">
        <w:rPr>
          <w:b/>
        </w:rPr>
        <w:t>tevékenységet hajt végre</w:t>
      </w:r>
      <w:r w:rsidRPr="00D130BA">
        <w:t xml:space="preserve">. A hívás helyén </w:t>
      </w:r>
      <w:proofErr w:type="gramStart"/>
      <w:r w:rsidRPr="00D130BA">
        <w:t>ezen</w:t>
      </w:r>
      <w:proofErr w:type="gramEnd"/>
      <w:r w:rsidRPr="00D130BA">
        <w:t xml:space="preserve"> tevékenység eredményét használhatjuk fel. Az eljárás a hatását a paramétereinek vagy a környezetének megváltoztatásával illetve a törzsben elhelyezett végrehajtható utasítások által meghatározott tevékenység elvégzésével fejti ki.</w:t>
      </w:r>
    </w:p>
    <w:p w14:paraId="5B8270B6" w14:textId="11EA62C1" w:rsidR="00D130BA" w:rsidRDefault="00D130BA" w:rsidP="00D130BA">
      <w:pPr>
        <w:pStyle w:val="Cmsor4"/>
      </w:pPr>
      <w:r>
        <w:t>Függvény</w:t>
      </w:r>
    </w:p>
    <w:p w14:paraId="73D509D1" w14:textId="77777777" w:rsidR="00D130BA" w:rsidRDefault="00D130BA" w:rsidP="00D130BA">
      <w:r>
        <w:t xml:space="preserve">A függvény olyan alprogram, amelynek az a </w:t>
      </w:r>
      <w:r w:rsidRPr="00D130BA">
        <w:rPr>
          <w:b/>
        </w:rPr>
        <w:t>feladata</w:t>
      </w:r>
      <w:r>
        <w:t xml:space="preserve">, hogy </w:t>
      </w:r>
      <w:r w:rsidRPr="00D130BA">
        <w:rPr>
          <w:b/>
        </w:rPr>
        <w:t>egyetlen értéket határozzon meg</w:t>
      </w:r>
      <w:r>
        <w:t xml:space="preserve">. Ez az érték </w:t>
      </w:r>
      <w:r w:rsidRPr="00D130BA">
        <w:rPr>
          <w:b/>
        </w:rPr>
        <w:t>általában tetszőleges típusú</w:t>
      </w:r>
      <w:r>
        <w:t xml:space="preserve"> lehet. A függvény </w:t>
      </w:r>
      <w:r w:rsidRPr="00D130BA">
        <w:rPr>
          <w:b/>
        </w:rPr>
        <w:t>visszatérési értékének</w:t>
      </w:r>
      <w:r>
        <w:t xml:space="preserve"> a típusa egy további olyan </w:t>
      </w:r>
      <w:proofErr w:type="gramStart"/>
      <w:r>
        <w:t>információ</w:t>
      </w:r>
      <w:proofErr w:type="gramEnd"/>
      <w:r>
        <w:t xml:space="preserve">, amely hozzátartozik a függvény specifikációjához. </w:t>
      </w:r>
      <w:r w:rsidRPr="00D130BA">
        <w:rPr>
          <w:b/>
        </w:rPr>
        <w:t>A függvény visszatérési értékét mindig a neve hordozza</w:t>
      </w:r>
      <w:r>
        <w:t xml:space="preserve">, </w:t>
      </w:r>
      <w:proofErr w:type="gramStart"/>
      <w:r>
        <w:t>formálisan</w:t>
      </w:r>
      <w:proofErr w:type="gramEnd"/>
      <w:r>
        <w:t xml:space="preserve"> az közvetíti vissza a hívás helyére. A függvény törzsének végrehajtható utasításai a visszatérési érték meghatározását szolgálják. </w:t>
      </w:r>
    </w:p>
    <w:p w14:paraId="7F670A08" w14:textId="71C994FB" w:rsidR="00495FD6" w:rsidRDefault="00D130BA" w:rsidP="00C20F56">
      <w:pPr>
        <w:rPr>
          <w:b/>
        </w:rPr>
      </w:pPr>
      <w:r w:rsidRPr="00D130BA">
        <w:rPr>
          <w:b/>
        </w:rPr>
        <w:t xml:space="preserve">Azt a </w:t>
      </w:r>
      <w:proofErr w:type="gramStart"/>
      <w:r w:rsidRPr="00D130BA">
        <w:rPr>
          <w:b/>
        </w:rPr>
        <w:t>szituációt</w:t>
      </w:r>
      <w:proofErr w:type="gramEnd"/>
      <w:r w:rsidRPr="00D130BA">
        <w:rPr>
          <w:b/>
        </w:rPr>
        <w:t>, amikor a függvény megváltoztatja paramétereit, vagy környezetét, a függvény mellékhatásának nevezzük. A mellékhatást általában károsnak tartják.</w:t>
      </w:r>
    </w:p>
    <w:p w14:paraId="5D654AE8" w14:textId="0D30B20F" w:rsidR="00C20F56" w:rsidRDefault="00C20F56" w:rsidP="00C20F56">
      <w:pPr>
        <w:pStyle w:val="Cmsor2"/>
      </w:pPr>
      <w:r>
        <w:t>Hívási lánc, rekurzió</w:t>
      </w:r>
    </w:p>
    <w:p w14:paraId="2DE5492C" w14:textId="77777777" w:rsidR="00C20F56" w:rsidRPr="00C20F56" w:rsidRDefault="00C20F56" w:rsidP="00C20F56">
      <w:r w:rsidRPr="00C20F56">
        <w:rPr>
          <w:b/>
        </w:rPr>
        <w:t>Egy programegység bármikor meghívhat egy másik programegységet, az egy újabb programegységet, és így tovább. Így kialakul egy hívási lánc.</w:t>
      </w:r>
      <w:r w:rsidRPr="00C20F56">
        <w:t xml:space="preserve"> A hívási lánc </w:t>
      </w:r>
      <w:r w:rsidRPr="00C20F56">
        <w:rPr>
          <w:b/>
        </w:rPr>
        <w:t>első tagja mindig a főprogram</w:t>
      </w:r>
      <w:r w:rsidRPr="00C20F56">
        <w:t xml:space="preserve">. A hívási lánc minden tagja </w:t>
      </w:r>
      <w:proofErr w:type="gramStart"/>
      <w:r w:rsidRPr="00C20F56">
        <w:rPr>
          <w:b/>
        </w:rPr>
        <w:t>aktív</w:t>
      </w:r>
      <w:proofErr w:type="gramEnd"/>
      <w:r w:rsidRPr="00C20F56">
        <w:t xml:space="preserve">, de csak a legutoljára meghívott programegység működik. Szabályos esetben mindig az utoljára meghívott programegység fejezi be legelőször a működését, és a vezérlés visszatér az őt meghívó programegységbe. A hívási </w:t>
      </w:r>
      <w:proofErr w:type="gramStart"/>
      <w:r w:rsidRPr="00C20F56">
        <w:t>lánc futás</w:t>
      </w:r>
      <w:proofErr w:type="gramEnd"/>
      <w:r w:rsidRPr="00C20F56">
        <w:t xml:space="preserve"> közben dinamikusan épül föl és bomlik le.</w:t>
      </w:r>
    </w:p>
    <w:p w14:paraId="5034FB05" w14:textId="77777777" w:rsidR="00C20F56" w:rsidRPr="00C20F56" w:rsidRDefault="00C20F56" w:rsidP="00C20F56">
      <w:pPr>
        <w:rPr>
          <w:b/>
        </w:rPr>
      </w:pPr>
      <w:r w:rsidRPr="00C20F56">
        <w:rPr>
          <w:b/>
        </w:rPr>
        <w:t xml:space="preserve">Azt a </w:t>
      </w:r>
      <w:proofErr w:type="gramStart"/>
      <w:r w:rsidRPr="00C20F56">
        <w:rPr>
          <w:b/>
        </w:rPr>
        <w:t>szituációt</w:t>
      </w:r>
      <w:proofErr w:type="gramEnd"/>
      <w:r w:rsidRPr="00C20F56">
        <w:rPr>
          <w:b/>
        </w:rPr>
        <w:t xml:space="preserve">, amikor egy aktív alprogramot hívunk meg, rekurziónak nevezzük. </w:t>
      </w:r>
    </w:p>
    <w:p w14:paraId="1B8EC716" w14:textId="755F7411" w:rsidR="00C20F56" w:rsidRPr="00C20F56" w:rsidRDefault="00C20F56" w:rsidP="00C20F56">
      <w:pPr>
        <w:pStyle w:val="Listaszerbekezds"/>
        <w:numPr>
          <w:ilvl w:val="0"/>
          <w:numId w:val="26"/>
        </w:numPr>
      </w:pPr>
      <w:r w:rsidRPr="00C20F56">
        <w:rPr>
          <w:b/>
        </w:rPr>
        <w:t>közvetlen</w:t>
      </w:r>
      <w:r w:rsidRPr="00C20F56">
        <w:t xml:space="preserve">: egy alprogram önmagát hívja meg, vagyis a törzsben van egy hivatkozás saját magára. </w:t>
      </w:r>
    </w:p>
    <w:p w14:paraId="4F78496B" w14:textId="77777777" w:rsidR="00C20F56" w:rsidRPr="00C20F56" w:rsidRDefault="00C20F56" w:rsidP="00C20F56">
      <w:pPr>
        <w:pStyle w:val="Listaszerbekezds"/>
        <w:numPr>
          <w:ilvl w:val="0"/>
          <w:numId w:val="26"/>
        </w:numPr>
      </w:pPr>
      <w:r w:rsidRPr="00C20F56">
        <w:rPr>
          <w:b/>
        </w:rPr>
        <w:t>közvetett</w:t>
      </w:r>
      <w:r w:rsidRPr="00C20F56">
        <w:t xml:space="preserve">: a hívási láncban már korábban szereplő alprogramot hívunk meg. </w:t>
      </w:r>
    </w:p>
    <w:p w14:paraId="3808C9A0" w14:textId="1290CD4C" w:rsidR="00AD763E" w:rsidRDefault="00C20F56" w:rsidP="00C20F56">
      <w:r w:rsidRPr="00C20F56">
        <w:t>A rekurzióval megvalósított algoritmus mindig átírható iteratív algoritmussá.</w:t>
      </w:r>
    </w:p>
    <w:p w14:paraId="7FB3B908" w14:textId="17068534" w:rsidR="00DA4345" w:rsidRDefault="00DA4345" w:rsidP="00DA4345">
      <w:pPr>
        <w:pStyle w:val="Cmsor2"/>
      </w:pPr>
      <w:r>
        <w:t>Paraméterkiértékelés</w:t>
      </w:r>
    </w:p>
    <w:p w14:paraId="7030DF53" w14:textId="10B8AED9" w:rsidR="00DA4345" w:rsidRDefault="00DA4345" w:rsidP="00DA4345">
      <w:pPr>
        <w:rPr>
          <w:b/>
        </w:rPr>
      </w:pPr>
      <w:r w:rsidRPr="00DA4345">
        <w:rPr>
          <w:b/>
        </w:rPr>
        <w:t>Paraméterkiértékelés</w:t>
      </w:r>
      <w:r>
        <w:t xml:space="preserve"> alatt értjük azt a folyamatot, </w:t>
      </w:r>
      <w:r w:rsidRPr="00DA4345">
        <w:rPr>
          <w:b/>
        </w:rPr>
        <w:t xml:space="preserve">amikor egy alprogram hívásánál egymáshoz rendelődnek a </w:t>
      </w:r>
      <w:proofErr w:type="gramStart"/>
      <w:r w:rsidRPr="00DA4345">
        <w:rPr>
          <w:b/>
        </w:rPr>
        <w:t>formális-</w:t>
      </w:r>
      <w:proofErr w:type="gramEnd"/>
      <w:r w:rsidRPr="00DA4345">
        <w:rPr>
          <w:b/>
        </w:rPr>
        <w:t xml:space="preserve"> és aktuális paraméterek, és meghatározódnak azok az információk, amelyek a paraméterátadásnál a kommunikációt szolgál</w:t>
      </w:r>
      <w:r w:rsidR="00D7349C">
        <w:rPr>
          <w:b/>
        </w:rPr>
        <w:t xml:space="preserve">tatják. </w:t>
      </w:r>
    </w:p>
    <w:p w14:paraId="159E0A76" w14:textId="6E83C0D6" w:rsidR="00D7349C" w:rsidRDefault="00D7349C" w:rsidP="00D7349C">
      <w:pPr>
        <w:pStyle w:val="Cmsor2"/>
      </w:pPr>
      <w:r>
        <w:t>Paraméterátadás</w:t>
      </w:r>
    </w:p>
    <w:p w14:paraId="4F89C37C" w14:textId="4E16EE7B" w:rsidR="00D7349C" w:rsidRDefault="00D7349C" w:rsidP="00D7349C">
      <w:r>
        <w:t xml:space="preserve">A paraméterátadás az alprogramok és más programegységek közötti kommunikáció egy formája. A paraméterátadásnál mindig van egy </w:t>
      </w:r>
      <w:r>
        <w:rPr>
          <w:b/>
        </w:rPr>
        <w:t>hívó</w:t>
      </w:r>
      <w:r>
        <w:t xml:space="preserve">, ez tetszőleges programegység, és egy </w:t>
      </w:r>
      <w:r>
        <w:rPr>
          <w:b/>
        </w:rPr>
        <w:t>hívott</w:t>
      </w:r>
      <w:r>
        <w:t xml:space="preserve">, amelyik mindig alprogram. </w:t>
      </w:r>
    </w:p>
    <w:p w14:paraId="60C7CC02" w14:textId="4B4C6ED0" w:rsidR="00D7349C" w:rsidRDefault="00D7349C" w:rsidP="00D7349C">
      <w:pPr>
        <w:pStyle w:val="Cmsor3"/>
      </w:pPr>
      <w:r>
        <w:t>Paraméterátadási módok</w:t>
      </w:r>
    </w:p>
    <w:tbl>
      <w:tblPr>
        <w:tblStyle w:val="Rcsostblzat"/>
        <w:tblW w:w="0" w:type="auto"/>
        <w:tblLook w:val="04A0" w:firstRow="1" w:lastRow="0" w:firstColumn="1" w:lastColumn="0" w:noHBand="0" w:noVBand="1"/>
      </w:tblPr>
      <w:tblGrid>
        <w:gridCol w:w="5468"/>
        <w:gridCol w:w="1199"/>
        <w:gridCol w:w="1071"/>
        <w:gridCol w:w="1132"/>
        <w:gridCol w:w="1586"/>
      </w:tblGrid>
      <w:tr w:rsidR="00252578" w14:paraId="716A24E2" w14:textId="77777777" w:rsidTr="00252578">
        <w:tc>
          <w:tcPr>
            <w:tcW w:w="0" w:type="auto"/>
            <w:vAlign w:val="center"/>
          </w:tcPr>
          <w:p w14:paraId="394CF3C2" w14:textId="77777777" w:rsidR="00252578" w:rsidRPr="00912495" w:rsidRDefault="00252578" w:rsidP="00912495">
            <w:pPr>
              <w:jc w:val="center"/>
              <w:rPr>
                <w:b/>
              </w:rPr>
            </w:pPr>
          </w:p>
        </w:tc>
        <w:tc>
          <w:tcPr>
            <w:tcW w:w="0" w:type="auto"/>
            <w:vAlign w:val="center"/>
          </w:tcPr>
          <w:p w14:paraId="58303809" w14:textId="54C5A11E" w:rsidR="00252578" w:rsidRPr="00912495" w:rsidRDefault="00252578" w:rsidP="00912495">
            <w:pPr>
              <w:jc w:val="center"/>
              <w:rPr>
                <w:b/>
              </w:rPr>
            </w:pPr>
            <w:r w:rsidRPr="00912495">
              <w:rPr>
                <w:b/>
              </w:rPr>
              <w:t>Érték</w:t>
            </w:r>
          </w:p>
        </w:tc>
        <w:tc>
          <w:tcPr>
            <w:tcW w:w="0" w:type="auto"/>
            <w:vAlign w:val="center"/>
          </w:tcPr>
          <w:p w14:paraId="4CE293F3" w14:textId="3F02E2A4" w:rsidR="00252578" w:rsidRPr="00912495" w:rsidRDefault="00252578" w:rsidP="00912495">
            <w:pPr>
              <w:jc w:val="center"/>
              <w:rPr>
                <w:b/>
              </w:rPr>
            </w:pPr>
            <w:r w:rsidRPr="00912495">
              <w:rPr>
                <w:b/>
              </w:rPr>
              <w:t>Cím</w:t>
            </w:r>
          </w:p>
        </w:tc>
        <w:tc>
          <w:tcPr>
            <w:tcW w:w="0" w:type="auto"/>
            <w:vAlign w:val="center"/>
          </w:tcPr>
          <w:p w14:paraId="2B52B396" w14:textId="3CA3ECA7" w:rsidR="00252578" w:rsidRPr="00912495" w:rsidRDefault="00252578" w:rsidP="00912495">
            <w:pPr>
              <w:jc w:val="center"/>
              <w:rPr>
                <w:b/>
              </w:rPr>
            </w:pPr>
            <w:r w:rsidRPr="00912495">
              <w:rPr>
                <w:b/>
              </w:rPr>
              <w:t>Eredmény</w:t>
            </w:r>
          </w:p>
        </w:tc>
        <w:tc>
          <w:tcPr>
            <w:tcW w:w="0" w:type="auto"/>
            <w:vAlign w:val="center"/>
          </w:tcPr>
          <w:p w14:paraId="1EC040F5" w14:textId="0E4412BC" w:rsidR="00252578" w:rsidRPr="00912495" w:rsidRDefault="00252578" w:rsidP="00912495">
            <w:pPr>
              <w:jc w:val="center"/>
              <w:rPr>
                <w:b/>
              </w:rPr>
            </w:pPr>
            <w:r w:rsidRPr="00912495">
              <w:rPr>
                <w:b/>
              </w:rPr>
              <w:t>Érték-eredmény</w:t>
            </w:r>
          </w:p>
        </w:tc>
      </w:tr>
      <w:tr w:rsidR="00252578" w14:paraId="5BE0F643" w14:textId="77777777" w:rsidTr="00252578">
        <w:tc>
          <w:tcPr>
            <w:tcW w:w="0" w:type="auto"/>
          </w:tcPr>
          <w:p w14:paraId="1015F036" w14:textId="005E683A" w:rsidR="00252578" w:rsidRDefault="00252578" w:rsidP="00912495">
            <w:proofErr w:type="gramStart"/>
            <w:r>
              <w:t>Formális</w:t>
            </w:r>
            <w:proofErr w:type="gramEnd"/>
            <w:r>
              <w:t xml:space="preserve"> paraméternek a hívott alprogram területén címkoponense</w:t>
            </w:r>
          </w:p>
        </w:tc>
        <w:tc>
          <w:tcPr>
            <w:tcW w:w="0" w:type="auto"/>
          </w:tcPr>
          <w:p w14:paraId="34ACEFB4" w14:textId="5240D514" w:rsidR="00252578" w:rsidRDefault="00252578" w:rsidP="00912495">
            <w:r>
              <w:t>Van</w:t>
            </w:r>
          </w:p>
        </w:tc>
        <w:tc>
          <w:tcPr>
            <w:tcW w:w="0" w:type="auto"/>
          </w:tcPr>
          <w:p w14:paraId="6974AD0C" w14:textId="54EDFCF6" w:rsidR="00252578" w:rsidRDefault="00252578" w:rsidP="00912495">
            <w:r>
              <w:t>Nincs</w:t>
            </w:r>
          </w:p>
        </w:tc>
        <w:tc>
          <w:tcPr>
            <w:tcW w:w="0" w:type="auto"/>
          </w:tcPr>
          <w:p w14:paraId="3C1F8B56" w14:textId="34F6D28E" w:rsidR="00252578" w:rsidRDefault="00252578" w:rsidP="00912495">
            <w:r>
              <w:t>Van</w:t>
            </w:r>
          </w:p>
        </w:tc>
        <w:tc>
          <w:tcPr>
            <w:tcW w:w="0" w:type="auto"/>
          </w:tcPr>
          <w:p w14:paraId="21314440" w14:textId="3F99EA14" w:rsidR="00252578" w:rsidRDefault="00252578" w:rsidP="00912495">
            <w:r>
              <w:t>Van</w:t>
            </w:r>
          </w:p>
        </w:tc>
      </w:tr>
      <w:tr w:rsidR="00252578" w14:paraId="0A071991" w14:textId="77777777" w:rsidTr="00252578">
        <w:tc>
          <w:tcPr>
            <w:tcW w:w="0" w:type="auto"/>
          </w:tcPr>
          <w:p w14:paraId="605441E1" w14:textId="3DDB9490" w:rsidR="00252578" w:rsidRDefault="00252578" w:rsidP="00912495">
            <w:r>
              <w:t xml:space="preserve">Az </w:t>
            </w:r>
            <w:proofErr w:type="gramStart"/>
            <w:r>
              <w:t>aktuális</w:t>
            </w:r>
            <w:proofErr w:type="gramEnd"/>
            <w:r>
              <w:t xml:space="preserve"> paratméternek rendelekeznie kell címkomponenssel</w:t>
            </w:r>
          </w:p>
        </w:tc>
        <w:tc>
          <w:tcPr>
            <w:tcW w:w="0" w:type="auto"/>
          </w:tcPr>
          <w:p w14:paraId="1B7030E7" w14:textId="4A19CF8F" w:rsidR="00252578" w:rsidRDefault="00252578" w:rsidP="00912495">
            <w:r>
              <w:t>Igen</w:t>
            </w:r>
          </w:p>
        </w:tc>
        <w:tc>
          <w:tcPr>
            <w:tcW w:w="0" w:type="auto"/>
          </w:tcPr>
          <w:p w14:paraId="3A10D16E" w14:textId="3EC10438" w:rsidR="00252578" w:rsidRDefault="00252578" w:rsidP="00912495">
            <w:r>
              <w:t>Igen</w:t>
            </w:r>
          </w:p>
        </w:tc>
        <w:tc>
          <w:tcPr>
            <w:tcW w:w="0" w:type="auto"/>
          </w:tcPr>
          <w:p w14:paraId="323F35B0" w14:textId="76C013F6" w:rsidR="00252578" w:rsidRDefault="00252578" w:rsidP="00912495">
            <w:r>
              <w:t>Igen</w:t>
            </w:r>
          </w:p>
        </w:tc>
        <w:tc>
          <w:tcPr>
            <w:tcW w:w="0" w:type="auto"/>
          </w:tcPr>
          <w:p w14:paraId="3DFB7AC7" w14:textId="52C63925" w:rsidR="00252578" w:rsidRDefault="00252578" w:rsidP="00912495">
            <w:r>
              <w:t>Van</w:t>
            </w:r>
          </w:p>
        </w:tc>
      </w:tr>
      <w:tr w:rsidR="00252578" w14:paraId="2B4B1D1D" w14:textId="77777777" w:rsidTr="00252578">
        <w:tc>
          <w:tcPr>
            <w:tcW w:w="0" w:type="auto"/>
          </w:tcPr>
          <w:p w14:paraId="4D6C7C08" w14:textId="7B9A7998" w:rsidR="00252578" w:rsidRDefault="00252578" w:rsidP="00912495">
            <w:r>
              <w:t xml:space="preserve">A </w:t>
            </w:r>
            <w:proofErr w:type="gramStart"/>
            <w:r>
              <w:t>formális</w:t>
            </w:r>
            <w:proofErr w:type="gramEnd"/>
            <w:r>
              <w:t xml:space="preserve"> paraméternek van kezdőértéke</w:t>
            </w:r>
          </w:p>
        </w:tc>
        <w:tc>
          <w:tcPr>
            <w:tcW w:w="0" w:type="auto"/>
          </w:tcPr>
          <w:p w14:paraId="55DF2D20" w14:textId="155D7CF5" w:rsidR="00252578" w:rsidRDefault="00252578" w:rsidP="00912495">
            <w:r>
              <w:t>Igen</w:t>
            </w:r>
          </w:p>
        </w:tc>
        <w:tc>
          <w:tcPr>
            <w:tcW w:w="0" w:type="auto"/>
          </w:tcPr>
          <w:p w14:paraId="6DD305E1" w14:textId="00FDE464" w:rsidR="00252578" w:rsidRDefault="00252578" w:rsidP="00912495">
            <w:r>
              <w:t>Igen</w:t>
            </w:r>
          </w:p>
        </w:tc>
        <w:tc>
          <w:tcPr>
            <w:tcW w:w="0" w:type="auto"/>
          </w:tcPr>
          <w:p w14:paraId="53958019" w14:textId="1790E605" w:rsidR="00252578" w:rsidRDefault="00252578" w:rsidP="00912495">
            <w:r>
              <w:t>Nincs</w:t>
            </w:r>
          </w:p>
        </w:tc>
        <w:tc>
          <w:tcPr>
            <w:tcW w:w="0" w:type="auto"/>
          </w:tcPr>
          <w:p w14:paraId="2960268F" w14:textId="7AA73615" w:rsidR="00252578" w:rsidRDefault="00252578" w:rsidP="00912495">
            <w:r>
              <w:t>Igen</w:t>
            </w:r>
          </w:p>
        </w:tc>
      </w:tr>
      <w:tr w:rsidR="00252578" w14:paraId="7C468133" w14:textId="77777777" w:rsidTr="00252578">
        <w:tc>
          <w:tcPr>
            <w:tcW w:w="0" w:type="auto"/>
          </w:tcPr>
          <w:p w14:paraId="7BA8B886" w14:textId="1ABDB3CA" w:rsidR="00252578" w:rsidRDefault="00252578" w:rsidP="00912495">
            <w:proofErr w:type="gramStart"/>
            <w:r>
              <w:t>Információ</w:t>
            </w:r>
            <w:proofErr w:type="gramEnd"/>
            <w:r>
              <w:t>áramlás</w:t>
            </w:r>
          </w:p>
        </w:tc>
        <w:tc>
          <w:tcPr>
            <w:tcW w:w="0" w:type="auto"/>
          </w:tcPr>
          <w:p w14:paraId="12BBE877" w14:textId="3747ED11" w:rsidR="00252578" w:rsidRDefault="00252578" w:rsidP="00912495">
            <w:r>
              <w:t>Egyirányú</w:t>
            </w:r>
          </w:p>
        </w:tc>
        <w:tc>
          <w:tcPr>
            <w:tcW w:w="0" w:type="auto"/>
          </w:tcPr>
          <w:p w14:paraId="4DD1D367" w14:textId="44A5708B" w:rsidR="00252578" w:rsidRDefault="00252578" w:rsidP="00912495">
            <w:r>
              <w:t>Kétirányú</w:t>
            </w:r>
          </w:p>
        </w:tc>
        <w:tc>
          <w:tcPr>
            <w:tcW w:w="0" w:type="auto"/>
          </w:tcPr>
          <w:p w14:paraId="05A7FCC6" w14:textId="2977F615" w:rsidR="00252578" w:rsidRDefault="00252578" w:rsidP="00912495">
            <w:r>
              <w:t>Egyirányú</w:t>
            </w:r>
          </w:p>
        </w:tc>
        <w:tc>
          <w:tcPr>
            <w:tcW w:w="0" w:type="auto"/>
          </w:tcPr>
          <w:p w14:paraId="1898F00E" w14:textId="454365A5" w:rsidR="00252578" w:rsidRDefault="00252578" w:rsidP="00912495">
            <w:r>
              <w:t>Kétirányú</w:t>
            </w:r>
          </w:p>
        </w:tc>
      </w:tr>
      <w:tr w:rsidR="00252578" w14:paraId="05845D0F" w14:textId="77777777" w:rsidTr="00252578">
        <w:tc>
          <w:tcPr>
            <w:tcW w:w="0" w:type="auto"/>
          </w:tcPr>
          <w:p w14:paraId="37D77FA2" w14:textId="7508FD44" w:rsidR="00252578" w:rsidRDefault="00252578" w:rsidP="00912495">
            <w:r>
              <w:t>Értékmásolás</w:t>
            </w:r>
          </w:p>
        </w:tc>
        <w:tc>
          <w:tcPr>
            <w:tcW w:w="0" w:type="auto"/>
          </w:tcPr>
          <w:p w14:paraId="6148384D" w14:textId="0B628995" w:rsidR="00252578" w:rsidRDefault="00252578" w:rsidP="00912495">
            <w:r>
              <w:t>Mindig van</w:t>
            </w:r>
          </w:p>
        </w:tc>
        <w:tc>
          <w:tcPr>
            <w:tcW w:w="0" w:type="auto"/>
          </w:tcPr>
          <w:p w14:paraId="2AA4C2A2" w14:textId="46DE2209" w:rsidR="00252578" w:rsidRDefault="00252578" w:rsidP="00912495">
            <w:r>
              <w:t>Nincs</w:t>
            </w:r>
          </w:p>
        </w:tc>
        <w:tc>
          <w:tcPr>
            <w:tcW w:w="0" w:type="auto"/>
          </w:tcPr>
          <w:p w14:paraId="0DCB8078" w14:textId="04CD4BB1" w:rsidR="00252578" w:rsidRDefault="00252578" w:rsidP="00912495">
            <w:r>
              <w:t>Van</w:t>
            </w:r>
          </w:p>
        </w:tc>
        <w:tc>
          <w:tcPr>
            <w:tcW w:w="0" w:type="auto"/>
          </w:tcPr>
          <w:p w14:paraId="530C373C" w14:textId="452013D4" w:rsidR="00252578" w:rsidRDefault="00252578" w:rsidP="00912495">
            <w:r>
              <w:t>Kétszer van</w:t>
            </w:r>
          </w:p>
        </w:tc>
      </w:tr>
      <w:tr w:rsidR="00252578" w14:paraId="60B56375" w14:textId="77777777" w:rsidTr="00252578">
        <w:tc>
          <w:tcPr>
            <w:tcW w:w="0" w:type="auto"/>
          </w:tcPr>
          <w:p w14:paraId="41F2ADB0" w14:textId="18219110" w:rsidR="00252578" w:rsidRDefault="00252578" w:rsidP="00912495">
            <w:r>
              <w:t>Sebesség</w:t>
            </w:r>
          </w:p>
        </w:tc>
        <w:tc>
          <w:tcPr>
            <w:tcW w:w="0" w:type="auto"/>
          </w:tcPr>
          <w:p w14:paraId="15FE1D58" w14:textId="15553CFB" w:rsidR="00252578" w:rsidRDefault="00252578" w:rsidP="00912495">
            <w:r>
              <w:t>Lassú</w:t>
            </w:r>
          </w:p>
        </w:tc>
        <w:tc>
          <w:tcPr>
            <w:tcW w:w="0" w:type="auto"/>
          </w:tcPr>
          <w:p w14:paraId="50B87BBB" w14:textId="4179DB57" w:rsidR="00252578" w:rsidRDefault="00252578" w:rsidP="00912495">
            <w:r>
              <w:t>Gyors</w:t>
            </w:r>
          </w:p>
        </w:tc>
        <w:tc>
          <w:tcPr>
            <w:tcW w:w="0" w:type="auto"/>
          </w:tcPr>
          <w:p w14:paraId="506F88B4" w14:textId="2C9A906D" w:rsidR="00252578" w:rsidRDefault="00252578" w:rsidP="00912495">
            <w:r>
              <w:t>-</w:t>
            </w:r>
          </w:p>
        </w:tc>
        <w:tc>
          <w:tcPr>
            <w:tcW w:w="0" w:type="auto"/>
          </w:tcPr>
          <w:p w14:paraId="61DC3E13" w14:textId="50263DE7" w:rsidR="00252578" w:rsidRDefault="00252578" w:rsidP="00912495">
            <w:r>
              <w:t>-</w:t>
            </w:r>
          </w:p>
        </w:tc>
      </w:tr>
      <w:tr w:rsidR="00252578" w14:paraId="4909FFC8" w14:textId="77777777" w:rsidTr="00252578">
        <w:tc>
          <w:tcPr>
            <w:tcW w:w="0" w:type="auto"/>
          </w:tcPr>
          <w:p w14:paraId="29B55F0A" w14:textId="6A99C5E4" w:rsidR="00252578" w:rsidRDefault="00252578" w:rsidP="00912495">
            <w:proofErr w:type="gramStart"/>
            <w:r>
              <w:t>Aktuális</w:t>
            </w:r>
            <w:proofErr w:type="gramEnd"/>
            <w:r>
              <w:t xml:space="preserve"> paraméter</w:t>
            </w:r>
          </w:p>
        </w:tc>
        <w:tc>
          <w:tcPr>
            <w:tcW w:w="0" w:type="auto"/>
          </w:tcPr>
          <w:p w14:paraId="2E0BCCD0" w14:textId="7F9038E3" w:rsidR="00252578" w:rsidRDefault="00252578" w:rsidP="00912495">
            <w:r>
              <w:t>Kifejezés</w:t>
            </w:r>
          </w:p>
        </w:tc>
        <w:tc>
          <w:tcPr>
            <w:tcW w:w="0" w:type="auto"/>
          </w:tcPr>
          <w:p w14:paraId="15BD1AA9" w14:textId="47F9FE6E" w:rsidR="00252578" w:rsidRDefault="00252578" w:rsidP="00912495">
            <w:r>
              <w:t>Változó</w:t>
            </w:r>
          </w:p>
        </w:tc>
        <w:tc>
          <w:tcPr>
            <w:tcW w:w="0" w:type="auto"/>
          </w:tcPr>
          <w:p w14:paraId="12B489BB" w14:textId="2552FAC9" w:rsidR="00252578" w:rsidRDefault="00252578" w:rsidP="00912495">
            <w:r>
              <w:t>Változó</w:t>
            </w:r>
          </w:p>
        </w:tc>
        <w:tc>
          <w:tcPr>
            <w:tcW w:w="0" w:type="auto"/>
          </w:tcPr>
          <w:p w14:paraId="33149796" w14:textId="13CADA53" w:rsidR="00252578" w:rsidRDefault="00252578" w:rsidP="00912495">
            <w:r>
              <w:t>Változó</w:t>
            </w:r>
          </w:p>
        </w:tc>
      </w:tr>
    </w:tbl>
    <w:p w14:paraId="476BB292" w14:textId="4BC3DCD1" w:rsidR="00D7349C" w:rsidRDefault="00D7349C" w:rsidP="00D7349C">
      <w:pPr>
        <w:pStyle w:val="Cmsor4"/>
      </w:pPr>
      <w:r>
        <w:t>Érték szerinti</w:t>
      </w:r>
    </w:p>
    <w:p w14:paraId="1B069E4E" w14:textId="07E6B66E" w:rsidR="00D7349C" w:rsidRDefault="00B04FDF" w:rsidP="00D7349C">
      <w:r>
        <w:rPr>
          <w:noProof/>
          <w:lang w:eastAsia="hu-HU"/>
        </w:rPr>
        <w:drawing>
          <wp:anchor distT="0" distB="0" distL="114300" distR="114300" simplePos="0" relativeHeight="251675648" behindDoc="0" locked="0" layoutInCell="1" allowOverlap="1" wp14:anchorId="38F14EDC" wp14:editId="489D1C17">
            <wp:simplePos x="0" y="0"/>
            <wp:positionH relativeFrom="column">
              <wp:posOffset>3786685</wp:posOffset>
            </wp:positionH>
            <wp:positionV relativeFrom="paragraph">
              <wp:posOffset>37453</wp:posOffset>
            </wp:positionV>
            <wp:extent cx="2820035" cy="1981835"/>
            <wp:effectExtent l="0" t="0" r="0" b="0"/>
            <wp:wrapTight wrapText="bothSides">
              <wp:wrapPolygon edited="0">
                <wp:start x="0" y="0"/>
                <wp:lineTo x="0" y="21385"/>
                <wp:lineTo x="21449" y="21385"/>
                <wp:lineTo x="21449" y="0"/>
                <wp:lineTo x="0" y="0"/>
              </wp:wrapPolygon>
            </wp:wrapTight>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14F860.tmp"/>
                    <pic:cNvPicPr/>
                  </pic:nvPicPr>
                  <pic:blipFill>
                    <a:blip r:embed="rId25">
                      <a:extLst>
                        <a:ext uri="{BEBA8EAE-BF5A-486C-A8C5-ECC9F3942E4B}">
                          <a14:imgProps xmlns:a14="http://schemas.microsoft.com/office/drawing/2010/main">
                            <a14:imgLayer r:embed="rId26">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820035" cy="1981835"/>
                    </a:xfrm>
                    <a:prstGeom prst="rect">
                      <a:avLst/>
                    </a:prstGeom>
                  </pic:spPr>
                </pic:pic>
              </a:graphicData>
            </a:graphic>
            <wp14:sizeRelH relativeFrom="margin">
              <wp14:pctWidth>0</wp14:pctWidth>
            </wp14:sizeRelH>
            <wp14:sizeRelV relativeFrom="margin">
              <wp14:pctHeight>0</wp14:pctHeight>
            </wp14:sizeRelV>
          </wp:anchor>
        </w:drawing>
      </w:r>
      <w:r w:rsidR="00D7349C">
        <w:t xml:space="preserve">Az értékszerinti paraméterátadás esetén a </w:t>
      </w:r>
      <w:proofErr w:type="gramStart"/>
      <w:r w:rsidR="00D7349C" w:rsidRPr="00D7349C">
        <w:rPr>
          <w:b/>
        </w:rPr>
        <w:t>formális</w:t>
      </w:r>
      <w:proofErr w:type="gramEnd"/>
      <w:r w:rsidR="00D7349C" w:rsidRPr="00D7349C">
        <w:rPr>
          <w:b/>
        </w:rPr>
        <w:t xml:space="preserve"> paramétereknek van címkomponensük</w:t>
      </w:r>
      <w:r w:rsidR="00D7349C">
        <w:t xml:space="preserve"> a hívott alprogram területén. Az </w:t>
      </w:r>
      <w:proofErr w:type="gramStart"/>
      <w:r w:rsidR="00D7349C">
        <w:t>aktuális</w:t>
      </w:r>
      <w:proofErr w:type="gramEnd"/>
      <w:r w:rsidR="00D7349C">
        <w:t xml:space="preserve"> paraméternek </w:t>
      </w:r>
      <w:r w:rsidR="00D7349C" w:rsidRPr="00D7349C">
        <w:rPr>
          <w:b/>
        </w:rPr>
        <w:t>rendelkeznie kell értékkomponenssel a hívó oldalon</w:t>
      </w:r>
      <w:r w:rsidR="00D7349C">
        <w:t xml:space="preserve">. Ez </w:t>
      </w:r>
      <w:r w:rsidR="00D7349C" w:rsidRPr="00D7349C">
        <w:rPr>
          <w:b/>
        </w:rPr>
        <w:t>az érték meghatározódik a paraméterkiértékelés folyamán</w:t>
      </w:r>
      <w:r w:rsidR="00D7349C">
        <w:t xml:space="preserve">, majd átkerül a hívott alprogram területén lefoglalt címkomponensre. A </w:t>
      </w:r>
      <w:proofErr w:type="gramStart"/>
      <w:r w:rsidR="00D7349C" w:rsidRPr="00D7349C">
        <w:rPr>
          <w:b/>
        </w:rPr>
        <w:t>formális</w:t>
      </w:r>
      <w:proofErr w:type="gramEnd"/>
      <w:r w:rsidR="00D7349C" w:rsidRPr="00D7349C">
        <w:rPr>
          <w:b/>
        </w:rPr>
        <w:t xml:space="preserve"> paraméter kap egy kezdőértéket, és az alprogram ezzel az értékkel dolgozik a saját területén.</w:t>
      </w:r>
      <w:r w:rsidR="00D7349C">
        <w:t xml:space="preserve"> Az </w:t>
      </w:r>
      <w:proofErr w:type="gramStart"/>
      <w:r w:rsidR="00D7349C" w:rsidRPr="00D7349C">
        <w:rPr>
          <w:b/>
        </w:rPr>
        <w:t>információ</w:t>
      </w:r>
      <w:proofErr w:type="gramEnd"/>
      <w:r w:rsidR="00D7349C" w:rsidRPr="00D7349C">
        <w:rPr>
          <w:b/>
        </w:rPr>
        <w:t>áramlás egyirányú</w:t>
      </w:r>
      <w:r w:rsidR="00D7349C">
        <w:t xml:space="preserve">, a hívótól a hívott felé irányul. A hívott alprogram semmit sem tud a hívóról, a saját területén dolgozik. </w:t>
      </w:r>
      <w:r w:rsidR="00D7349C" w:rsidRPr="00D7349C">
        <w:rPr>
          <w:b/>
        </w:rPr>
        <w:t>Mindig van egy értékmásolás</w:t>
      </w:r>
      <w:r w:rsidR="00D7349C">
        <w:t xml:space="preserve">, és ez az érték tetszőleges bonyolultságú lehet. </w:t>
      </w:r>
      <w:r w:rsidR="00D7349C" w:rsidRPr="00EB3F89">
        <w:rPr>
          <w:b/>
        </w:rPr>
        <w:t>Ha egy egész adatcsoportot kell átmásolni, az hosszadalmas. Lényeges, hogy a két programegység egymástól függetlenül működik</w:t>
      </w:r>
      <w:r w:rsidR="00D7349C">
        <w:t>, és egymás működését az érték meghatározáson túl nem befolyásolják.</w:t>
      </w:r>
    </w:p>
    <w:p w14:paraId="33FB29AC" w14:textId="6D0F4E4D" w:rsidR="00D7349C" w:rsidRPr="00912495" w:rsidRDefault="00D7349C" w:rsidP="00D7349C">
      <w:pPr>
        <w:rPr>
          <w:b/>
        </w:rPr>
      </w:pPr>
      <w:r w:rsidRPr="00912495">
        <w:rPr>
          <w:b/>
        </w:rPr>
        <w:t xml:space="preserve">Az </w:t>
      </w:r>
      <w:proofErr w:type="gramStart"/>
      <w:r w:rsidRPr="00912495">
        <w:rPr>
          <w:b/>
        </w:rPr>
        <w:t>aktuális</w:t>
      </w:r>
      <w:proofErr w:type="gramEnd"/>
      <w:r w:rsidRPr="00912495">
        <w:rPr>
          <w:b/>
        </w:rPr>
        <w:t xml:space="preserve"> paraméter kifejezés lehet.</w:t>
      </w:r>
    </w:p>
    <w:p w14:paraId="44F7C0CF" w14:textId="375FD562" w:rsidR="00D7349C" w:rsidRDefault="00B04FDF" w:rsidP="00912495">
      <w:pPr>
        <w:pStyle w:val="Cmsor4"/>
      </w:pPr>
      <w:r>
        <w:rPr>
          <w:noProof/>
          <w:lang w:eastAsia="hu-HU"/>
        </w:rPr>
        <w:drawing>
          <wp:anchor distT="0" distB="0" distL="114300" distR="114300" simplePos="0" relativeHeight="251676672" behindDoc="0" locked="0" layoutInCell="1" allowOverlap="1" wp14:anchorId="068729EB" wp14:editId="3E41E3B9">
            <wp:simplePos x="0" y="0"/>
            <wp:positionH relativeFrom="column">
              <wp:posOffset>3511082</wp:posOffset>
            </wp:positionH>
            <wp:positionV relativeFrom="paragraph">
              <wp:posOffset>-300691</wp:posOffset>
            </wp:positionV>
            <wp:extent cx="3228975" cy="2104390"/>
            <wp:effectExtent l="0" t="0" r="9525" b="0"/>
            <wp:wrapTight wrapText="bothSides">
              <wp:wrapPolygon edited="0">
                <wp:start x="0" y="0"/>
                <wp:lineTo x="0" y="21313"/>
                <wp:lineTo x="21536" y="21313"/>
                <wp:lineTo x="21536" y="0"/>
                <wp:lineTo x="0" y="0"/>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14556C.tmp"/>
                    <pic:cNvPicPr/>
                  </pic:nvPicPr>
                  <pic:blipFill>
                    <a:blip r:embed="rId27">
                      <a:extLst>
                        <a:ext uri="{BEBA8EAE-BF5A-486C-A8C5-ECC9F3942E4B}">
                          <a14:imgProps xmlns:a14="http://schemas.microsoft.com/office/drawing/2010/main">
                            <a14:imgLayer r:embed="rId28">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3228975" cy="2104390"/>
                    </a:xfrm>
                    <a:prstGeom prst="rect">
                      <a:avLst/>
                    </a:prstGeom>
                  </pic:spPr>
                </pic:pic>
              </a:graphicData>
            </a:graphic>
            <wp14:sizeRelH relativeFrom="margin">
              <wp14:pctWidth>0</wp14:pctWidth>
            </wp14:sizeRelH>
            <wp14:sizeRelV relativeFrom="margin">
              <wp14:pctHeight>0</wp14:pctHeight>
            </wp14:sizeRelV>
          </wp:anchor>
        </w:drawing>
      </w:r>
      <w:r w:rsidR="00912495">
        <w:t>Cím szerinti</w:t>
      </w:r>
    </w:p>
    <w:p w14:paraId="1715E908" w14:textId="7431D907" w:rsidR="00912495" w:rsidRDefault="00912495" w:rsidP="00912495">
      <w:r>
        <w:t xml:space="preserve">A cím szerinti paraméterátadásnál a </w:t>
      </w:r>
      <w:proofErr w:type="gramStart"/>
      <w:r w:rsidRPr="00912495">
        <w:rPr>
          <w:b/>
        </w:rPr>
        <w:t>formális</w:t>
      </w:r>
      <w:proofErr w:type="gramEnd"/>
      <w:r w:rsidRPr="00912495">
        <w:rPr>
          <w:b/>
        </w:rPr>
        <w:t xml:space="preserve"> paramétereknek nincs címkomponensük</w:t>
      </w:r>
      <w:r>
        <w:t xml:space="preserve"> a hívott alprogram területén. Az </w:t>
      </w:r>
      <w:proofErr w:type="gramStart"/>
      <w:r>
        <w:t>aktuális</w:t>
      </w:r>
      <w:proofErr w:type="gramEnd"/>
      <w:r>
        <w:t xml:space="preserve"> paraméternek viszont </w:t>
      </w:r>
      <w:r w:rsidRPr="00912495">
        <w:rPr>
          <w:b/>
        </w:rPr>
        <w:t>rendelkeznie kell címkomponenssel a hívó területén</w:t>
      </w:r>
      <w:r>
        <w:t xml:space="preserve">. </w:t>
      </w:r>
      <w:r w:rsidRPr="00912495">
        <w:rPr>
          <w:b/>
        </w:rPr>
        <w:t>Paraméterkiértékeléskor</w:t>
      </w:r>
      <w:r>
        <w:t xml:space="preserve"> meghatározódik az </w:t>
      </w:r>
      <w:proofErr w:type="gramStart"/>
      <w:r>
        <w:t>aktuális</w:t>
      </w:r>
      <w:proofErr w:type="gramEnd"/>
      <w:r>
        <w:t xml:space="preserve"> paraméter címe és átadódik a hívott alprogramnak, ez lesz a </w:t>
      </w:r>
      <w:r w:rsidRPr="00912495">
        <w:rPr>
          <w:b/>
        </w:rPr>
        <w:t>formális paraméter címkomponense</w:t>
      </w:r>
      <w:r>
        <w:t xml:space="preserve">. Tehát a meghívott alprogram a hívó területén dolgozik. </w:t>
      </w:r>
      <w:r w:rsidRPr="00912495">
        <w:rPr>
          <w:b/>
        </w:rPr>
        <w:t xml:space="preserve">Az </w:t>
      </w:r>
      <w:proofErr w:type="gramStart"/>
      <w:r w:rsidRPr="00912495">
        <w:rPr>
          <w:b/>
        </w:rPr>
        <w:t>információ</w:t>
      </w:r>
      <w:proofErr w:type="gramEnd"/>
      <w:r w:rsidRPr="00912495">
        <w:rPr>
          <w:b/>
        </w:rPr>
        <w:t>átadás kétirányú</w:t>
      </w:r>
      <w:r>
        <w:t xml:space="preserve">, az alprogram a hívó területéről átvehet értéket, és írhat is oda. Az alprogram átnyúl a hívó területre. </w:t>
      </w:r>
      <w:r w:rsidRPr="00912495">
        <w:rPr>
          <w:b/>
        </w:rPr>
        <w:t>Időben gyors, mert nincs értékmásolás</w:t>
      </w:r>
      <w:r>
        <w:t xml:space="preserve">, de veszélyes lehet, mivel a hívott alprogram hozzáfér a hívó területén lévő </w:t>
      </w:r>
      <w:proofErr w:type="gramStart"/>
      <w:r>
        <w:t>információkhoz</w:t>
      </w:r>
      <w:proofErr w:type="gramEnd"/>
      <w:r>
        <w:t xml:space="preserve">, és szabálytalanul használhatja föl azokat. </w:t>
      </w:r>
    </w:p>
    <w:p w14:paraId="4FD5E79C" w14:textId="57857DD8" w:rsidR="00912495" w:rsidRPr="00912495" w:rsidRDefault="00912495" w:rsidP="00912495">
      <w:pPr>
        <w:rPr>
          <w:b/>
        </w:rPr>
      </w:pPr>
      <w:r w:rsidRPr="00912495">
        <w:rPr>
          <w:b/>
        </w:rPr>
        <w:t xml:space="preserve">Az aktuális </w:t>
      </w:r>
      <w:proofErr w:type="gramStart"/>
      <w:r w:rsidRPr="00912495">
        <w:rPr>
          <w:b/>
        </w:rPr>
        <w:t>paraméter változó</w:t>
      </w:r>
      <w:proofErr w:type="gramEnd"/>
      <w:r w:rsidRPr="00912495">
        <w:rPr>
          <w:b/>
        </w:rPr>
        <w:t xml:space="preserve"> lehet.</w:t>
      </w:r>
    </w:p>
    <w:p w14:paraId="3739A2CF" w14:textId="00FED0F1" w:rsidR="00912495" w:rsidRDefault="00B04FDF" w:rsidP="00912495">
      <w:pPr>
        <w:pStyle w:val="Cmsor4"/>
      </w:pPr>
      <w:r>
        <w:rPr>
          <w:noProof/>
          <w:lang w:eastAsia="hu-HU"/>
        </w:rPr>
        <w:drawing>
          <wp:anchor distT="0" distB="0" distL="114300" distR="114300" simplePos="0" relativeHeight="251677696" behindDoc="0" locked="0" layoutInCell="1" allowOverlap="1" wp14:anchorId="37C2678F" wp14:editId="76A1F7BB">
            <wp:simplePos x="0" y="0"/>
            <wp:positionH relativeFrom="column">
              <wp:posOffset>3968008</wp:posOffset>
            </wp:positionH>
            <wp:positionV relativeFrom="paragraph">
              <wp:posOffset>137292</wp:posOffset>
            </wp:positionV>
            <wp:extent cx="2605405" cy="1683385"/>
            <wp:effectExtent l="0" t="0" r="4445" b="0"/>
            <wp:wrapTight wrapText="bothSides">
              <wp:wrapPolygon edited="0">
                <wp:start x="0" y="0"/>
                <wp:lineTo x="0" y="21266"/>
                <wp:lineTo x="21479" y="21266"/>
                <wp:lineTo x="21479" y="0"/>
                <wp:lineTo x="0" y="0"/>
              </wp:wrapPolygon>
            </wp:wrapTight>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141C57.tmp"/>
                    <pic:cNvPicPr/>
                  </pic:nvPicPr>
                  <pic:blipFill>
                    <a:blip r:embed="rId29">
                      <a:extLst>
                        <a:ext uri="{BEBA8EAE-BF5A-486C-A8C5-ECC9F3942E4B}">
                          <a14:imgProps xmlns:a14="http://schemas.microsoft.com/office/drawing/2010/main">
                            <a14:imgLayer r:embed="rId30">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605405" cy="1683385"/>
                    </a:xfrm>
                    <a:prstGeom prst="rect">
                      <a:avLst/>
                    </a:prstGeom>
                  </pic:spPr>
                </pic:pic>
              </a:graphicData>
            </a:graphic>
            <wp14:sizeRelH relativeFrom="margin">
              <wp14:pctWidth>0</wp14:pctWidth>
            </wp14:sizeRelH>
            <wp14:sizeRelV relativeFrom="margin">
              <wp14:pctHeight>0</wp14:pctHeight>
            </wp14:sizeRelV>
          </wp:anchor>
        </w:drawing>
      </w:r>
      <w:r w:rsidR="00912495">
        <w:t>Eredmény szerinti</w:t>
      </w:r>
    </w:p>
    <w:p w14:paraId="6E170A83" w14:textId="6101113A" w:rsidR="00912495" w:rsidRDefault="00912495" w:rsidP="00912495">
      <w:r>
        <w:t xml:space="preserve">Az eredmény szerinti paraméterátadásnál a </w:t>
      </w:r>
      <w:proofErr w:type="gramStart"/>
      <w:r w:rsidRPr="00912495">
        <w:rPr>
          <w:b/>
        </w:rPr>
        <w:t>formális</w:t>
      </w:r>
      <w:proofErr w:type="gramEnd"/>
      <w:r w:rsidRPr="00912495">
        <w:rPr>
          <w:b/>
        </w:rPr>
        <w:t xml:space="preserve"> paraméternek van címkomponense</w:t>
      </w:r>
      <w:r>
        <w:t xml:space="preserve"> a hívott alprogram területén, </w:t>
      </w:r>
      <w:r w:rsidRPr="00912495">
        <w:rPr>
          <w:b/>
        </w:rPr>
        <w:t>az aktuális paraméternek pedig lennie kell címkomponensének</w:t>
      </w:r>
      <w:r>
        <w:t xml:space="preserve">. </w:t>
      </w:r>
      <w:r w:rsidRPr="00912495">
        <w:rPr>
          <w:b/>
        </w:rPr>
        <w:t xml:space="preserve">Paraméterkiértékeléskor meghatározódik az </w:t>
      </w:r>
      <w:proofErr w:type="gramStart"/>
      <w:r w:rsidRPr="00912495">
        <w:rPr>
          <w:b/>
        </w:rPr>
        <w:t>aktuális</w:t>
      </w:r>
      <w:proofErr w:type="gramEnd"/>
      <w:r w:rsidRPr="00912495">
        <w:rPr>
          <w:b/>
        </w:rPr>
        <w:t xml:space="preserve"> paraméter címe </w:t>
      </w:r>
      <w:r>
        <w:t xml:space="preserve">és átadódik a hívott alprogramnak, azonban az alprogram a saját területén dolgozik, és </w:t>
      </w:r>
      <w:r w:rsidRPr="00912495">
        <w:rPr>
          <w:b/>
        </w:rPr>
        <w:t>a futás közben nem használja ezt a címet</w:t>
      </w:r>
      <w:r>
        <w:t xml:space="preserve">. A működésének befejeztekor viszont átmásolja a </w:t>
      </w:r>
      <w:proofErr w:type="gramStart"/>
      <w:r>
        <w:t>formális</w:t>
      </w:r>
      <w:proofErr w:type="gramEnd"/>
      <w:r>
        <w:t xml:space="preserve"> paraméter értékét erre a címkomponensre. </w:t>
      </w:r>
      <w:r w:rsidRPr="00912495">
        <w:rPr>
          <w:b/>
        </w:rPr>
        <w:t>A kommunikáció egyirányú</w:t>
      </w:r>
      <w:r>
        <w:t xml:space="preserve">, a hívottól a hívó felé irányul. </w:t>
      </w:r>
      <w:r w:rsidRPr="00912495">
        <w:rPr>
          <w:b/>
        </w:rPr>
        <w:t>Van értékmásolás</w:t>
      </w:r>
      <w:r>
        <w:t>.</w:t>
      </w:r>
    </w:p>
    <w:p w14:paraId="2646D2A4" w14:textId="04FB2B12" w:rsidR="00912495" w:rsidRPr="00912495" w:rsidRDefault="00912495" w:rsidP="00912495">
      <w:pPr>
        <w:rPr>
          <w:b/>
        </w:rPr>
      </w:pPr>
      <w:r w:rsidRPr="00912495">
        <w:rPr>
          <w:b/>
        </w:rPr>
        <w:t xml:space="preserve">Az aktuális </w:t>
      </w:r>
      <w:proofErr w:type="gramStart"/>
      <w:r w:rsidRPr="00912495">
        <w:rPr>
          <w:b/>
        </w:rPr>
        <w:t>paraméter változó</w:t>
      </w:r>
      <w:proofErr w:type="gramEnd"/>
      <w:r w:rsidRPr="00912495">
        <w:rPr>
          <w:b/>
        </w:rPr>
        <w:t xml:space="preserve"> lehet.</w:t>
      </w:r>
    </w:p>
    <w:p w14:paraId="4B09D06A" w14:textId="54C5BB57" w:rsidR="00912495" w:rsidRDefault="00912495" w:rsidP="00912495">
      <w:pPr>
        <w:pStyle w:val="Cmsor4"/>
      </w:pPr>
      <w:r>
        <w:t>Érték-eredmény szerinti</w:t>
      </w:r>
    </w:p>
    <w:p w14:paraId="171B2671" w14:textId="77777777" w:rsidR="00252578" w:rsidRDefault="00252578" w:rsidP="00252578">
      <w:r>
        <w:t xml:space="preserve">Az érték-eredmény szerinti paraméterátadásnál a </w:t>
      </w:r>
      <w:proofErr w:type="gramStart"/>
      <w:r w:rsidRPr="00252578">
        <w:rPr>
          <w:b/>
        </w:rPr>
        <w:t>formális</w:t>
      </w:r>
      <w:proofErr w:type="gramEnd"/>
      <w:r w:rsidRPr="00252578">
        <w:rPr>
          <w:b/>
        </w:rPr>
        <w:t xml:space="preserve"> paraméternek van címkomponense</w:t>
      </w:r>
      <w:r>
        <w:t xml:space="preserve"> a hívott területén és az </w:t>
      </w:r>
      <w:r w:rsidRPr="00252578">
        <w:rPr>
          <w:b/>
        </w:rPr>
        <w:t>aktuális paraméternek rendelkeznie kell érték- és címkomponenssel</w:t>
      </w:r>
      <w:r>
        <w:t xml:space="preserve">. A paraméterkiértékelésnél meghatározódik az </w:t>
      </w:r>
      <w:proofErr w:type="gramStart"/>
      <w:r>
        <w:t>aktuális</w:t>
      </w:r>
      <w:proofErr w:type="gramEnd"/>
      <w:r>
        <w:t xml:space="preserve"> paraméter értéke és címe és mindkettő átkerül a hívotthoz. Az </w:t>
      </w:r>
      <w:r w:rsidRPr="00252578">
        <w:rPr>
          <w:b/>
        </w:rPr>
        <w:t>alprogram a kapott értékkel, mint kezdőértékkel kezd el dolgozni a saját területén</w:t>
      </w:r>
      <w:r>
        <w:t xml:space="preserve"> és a címet nem használja. Miután viszont befejeződik, a </w:t>
      </w:r>
      <w:proofErr w:type="gramStart"/>
      <w:r>
        <w:t>formális</w:t>
      </w:r>
      <w:proofErr w:type="gramEnd"/>
      <w:r>
        <w:t xml:space="preserve"> paraméter értéke </w:t>
      </w:r>
      <w:r w:rsidRPr="00252578">
        <w:rPr>
          <w:b/>
        </w:rPr>
        <w:t>átmásolódik</w:t>
      </w:r>
      <w:r>
        <w:t xml:space="preserve"> az aktuális paraméter címére. A </w:t>
      </w:r>
      <w:r w:rsidRPr="00252578">
        <w:rPr>
          <w:b/>
        </w:rPr>
        <w:t>kommunikáció kétirányú, kétszer van értékmásolás.</w:t>
      </w:r>
    </w:p>
    <w:p w14:paraId="40B0ED32" w14:textId="48B18819" w:rsidR="00252578" w:rsidRDefault="00252578" w:rsidP="00252578">
      <w:pPr>
        <w:rPr>
          <w:b/>
        </w:rPr>
      </w:pPr>
      <w:r w:rsidRPr="00252578">
        <w:rPr>
          <w:b/>
        </w:rPr>
        <w:t xml:space="preserve">Az aktuális </w:t>
      </w:r>
      <w:proofErr w:type="gramStart"/>
      <w:r w:rsidRPr="00252578">
        <w:rPr>
          <w:b/>
        </w:rPr>
        <w:t>paraméter változó</w:t>
      </w:r>
      <w:proofErr w:type="gramEnd"/>
      <w:r w:rsidRPr="00252578">
        <w:rPr>
          <w:b/>
        </w:rPr>
        <w:t xml:space="preserve"> lehet.</w:t>
      </w:r>
    </w:p>
    <w:p w14:paraId="5DBF12C1" w14:textId="42A974E3" w:rsidR="00252578" w:rsidRPr="00252578" w:rsidRDefault="00252578" w:rsidP="00252578">
      <w:pPr>
        <w:pStyle w:val="Cmsor4"/>
      </w:pPr>
      <w:r>
        <w:t>Név szerinti</w:t>
      </w:r>
    </w:p>
    <w:p w14:paraId="1D043672" w14:textId="79F60BBE" w:rsidR="00252578" w:rsidRDefault="00252578" w:rsidP="00252578">
      <w:pPr>
        <w:rPr>
          <w:b/>
        </w:rPr>
      </w:pPr>
      <w:r>
        <w:t xml:space="preserve">Név szerinti paraméterátadásnál </w:t>
      </w:r>
      <w:r w:rsidRPr="00252578">
        <w:rPr>
          <w:b/>
        </w:rPr>
        <w:t xml:space="preserve">az </w:t>
      </w:r>
      <w:proofErr w:type="gramStart"/>
      <w:r w:rsidRPr="00252578">
        <w:rPr>
          <w:b/>
        </w:rPr>
        <w:t>aktuális</w:t>
      </w:r>
      <w:proofErr w:type="gramEnd"/>
      <w:r w:rsidRPr="00252578">
        <w:rPr>
          <w:b/>
        </w:rPr>
        <w:t xml:space="preserve"> paraméter egy, az adott szövegkörnyezetben értelmezhető tetszőleges szimbólumsorozat</w:t>
      </w:r>
      <w:r>
        <w:t xml:space="preserve"> lehet. A param</w:t>
      </w:r>
      <w:r w:rsidRPr="00252578">
        <w:rPr>
          <w:b/>
        </w:rPr>
        <w:t>éterkiértékelésnél rögzítődik az alprogram szövegkörnyezete</w:t>
      </w:r>
      <w:r>
        <w:t xml:space="preserve">, itt értelmezésre kerül az </w:t>
      </w:r>
      <w:proofErr w:type="gramStart"/>
      <w:r>
        <w:t>aktuális</w:t>
      </w:r>
      <w:proofErr w:type="gramEnd"/>
      <w:r>
        <w:t xml:space="preserve"> paraméter, majd a szimbólumsorozat a formális paraméter nevének minden előfordulását felülírja az alprogram szövegében és ezután fut le az. </w:t>
      </w:r>
      <w:r w:rsidRPr="00252578">
        <w:rPr>
          <w:b/>
        </w:rPr>
        <w:t xml:space="preserve">Az </w:t>
      </w:r>
      <w:proofErr w:type="gramStart"/>
      <w:r w:rsidRPr="00252578">
        <w:rPr>
          <w:b/>
        </w:rPr>
        <w:t>információ</w:t>
      </w:r>
      <w:proofErr w:type="gramEnd"/>
      <w:r w:rsidRPr="00252578">
        <w:rPr>
          <w:b/>
        </w:rPr>
        <w:t xml:space="preserve">áramlás iránya az aktuális paraméter adott szövegkörnyezetbeli értelmezésétől függ. </w:t>
      </w:r>
    </w:p>
    <w:p w14:paraId="6F2D6BB6" w14:textId="4ABD4CE9" w:rsidR="00252578" w:rsidRPr="00252578" w:rsidRDefault="00252578" w:rsidP="00252578">
      <w:pPr>
        <w:pStyle w:val="Cmsor4"/>
      </w:pPr>
      <w:r>
        <w:t>Szöveg szerinti</w:t>
      </w:r>
    </w:p>
    <w:p w14:paraId="45A97474" w14:textId="77777777" w:rsidR="00252578" w:rsidRDefault="00252578" w:rsidP="00252578">
      <w:r>
        <w:t xml:space="preserve">A szöveg szerinti paraméterátadás </w:t>
      </w:r>
      <w:r w:rsidRPr="00252578">
        <w:rPr>
          <w:b/>
        </w:rPr>
        <w:t>a név szerintinek egy változata</w:t>
      </w:r>
      <w:r>
        <w:t xml:space="preserve">, annyiban különbözik tőle, hogy a hívás után az alprogram elkezd működni, az aktuális </w:t>
      </w:r>
      <w:proofErr w:type="gramStart"/>
      <w:r>
        <w:t>paraméter értelmező</w:t>
      </w:r>
      <w:proofErr w:type="gramEnd"/>
      <w:r>
        <w:t xml:space="preserve"> szövegkörnyezetének rögzítése és a formális paraméter felülírása csak akkor következik be, amikor a formális paraméter neve először fordul elő az alprogram szövegében a végrehajtás folyamán.</w:t>
      </w:r>
    </w:p>
    <w:p w14:paraId="17B3D818" w14:textId="2A61FE93" w:rsidR="00252578" w:rsidRDefault="00252578" w:rsidP="00252578">
      <w:pPr>
        <w:rPr>
          <w:b/>
        </w:rPr>
      </w:pPr>
      <w:r w:rsidRPr="00252578">
        <w:rPr>
          <w:b/>
        </w:rPr>
        <w:t>Alprogramok esetén típust</w:t>
      </w:r>
      <w:r>
        <w:rPr>
          <w:b/>
        </w:rPr>
        <w:t xml:space="preserve"> paraméterként átadni nem lehet</w:t>
      </w:r>
      <w:proofErr w:type="gramStart"/>
      <w:r>
        <w:rPr>
          <w:b/>
        </w:rPr>
        <w:t>!!!</w:t>
      </w:r>
      <w:proofErr w:type="gramEnd"/>
      <w:r w:rsidR="003127A2">
        <w:rPr>
          <w:b/>
        </w:rPr>
        <w:t xml:space="preserve"> Egy adott esetben a paraméterátadás módját az alábbiak döntik el:</w:t>
      </w:r>
    </w:p>
    <w:p w14:paraId="092974ED" w14:textId="77777777" w:rsidR="003127A2" w:rsidRPr="003127A2" w:rsidRDefault="003127A2" w:rsidP="003127A2">
      <w:pPr>
        <w:pStyle w:val="Listaszerbekezds"/>
        <w:numPr>
          <w:ilvl w:val="0"/>
          <w:numId w:val="27"/>
        </w:numPr>
      </w:pPr>
      <w:r w:rsidRPr="003127A2">
        <w:t>a nyelv csak egyetlen paraméterátadási módot ismer (pl. C)</w:t>
      </w:r>
    </w:p>
    <w:p w14:paraId="16775D73" w14:textId="77777777" w:rsidR="003127A2" w:rsidRPr="003127A2" w:rsidRDefault="003127A2" w:rsidP="003127A2">
      <w:pPr>
        <w:pStyle w:val="Listaszerbekezds"/>
        <w:numPr>
          <w:ilvl w:val="0"/>
          <w:numId w:val="27"/>
        </w:numPr>
      </w:pPr>
      <w:r w:rsidRPr="003127A2">
        <w:t xml:space="preserve">a </w:t>
      </w:r>
      <w:proofErr w:type="gramStart"/>
      <w:r w:rsidRPr="003127A2">
        <w:t>formális</w:t>
      </w:r>
      <w:proofErr w:type="gramEnd"/>
      <w:r w:rsidRPr="003127A2">
        <w:t xml:space="preserve"> paraméter listában explicit módon meg kell adni a paraméterátadási módot (pl. Ada) </w:t>
      </w:r>
    </w:p>
    <w:p w14:paraId="7C48C4D6" w14:textId="77777777" w:rsidR="003127A2" w:rsidRPr="003127A2" w:rsidRDefault="003127A2" w:rsidP="003127A2">
      <w:pPr>
        <w:pStyle w:val="Listaszerbekezds"/>
        <w:numPr>
          <w:ilvl w:val="0"/>
          <w:numId w:val="27"/>
        </w:numPr>
      </w:pPr>
      <w:r w:rsidRPr="003127A2">
        <w:t xml:space="preserve">az </w:t>
      </w:r>
      <w:proofErr w:type="gramStart"/>
      <w:r w:rsidRPr="003127A2">
        <w:t>aktuális</w:t>
      </w:r>
      <w:proofErr w:type="gramEnd"/>
      <w:r w:rsidRPr="003127A2">
        <w:t xml:space="preserve"> és formális paraméter típusa együttesen dönti el (pl. PL/I)</w:t>
      </w:r>
    </w:p>
    <w:p w14:paraId="0EB45190" w14:textId="77777777" w:rsidR="003127A2" w:rsidRPr="003127A2" w:rsidRDefault="003127A2" w:rsidP="003127A2">
      <w:pPr>
        <w:pStyle w:val="Listaszerbekezds"/>
        <w:numPr>
          <w:ilvl w:val="0"/>
          <w:numId w:val="27"/>
        </w:numPr>
      </w:pPr>
      <w:r w:rsidRPr="003127A2">
        <w:t xml:space="preserve">a </w:t>
      </w:r>
      <w:proofErr w:type="gramStart"/>
      <w:r w:rsidRPr="003127A2">
        <w:t>formális</w:t>
      </w:r>
      <w:proofErr w:type="gramEnd"/>
      <w:r w:rsidRPr="003127A2">
        <w:t xml:space="preserve"> paraméter típusa dönti el (pl. FORTRAN) </w:t>
      </w:r>
    </w:p>
    <w:p w14:paraId="36A9B2B1" w14:textId="77777777" w:rsidR="003127A2" w:rsidRPr="003127A2" w:rsidRDefault="003127A2" w:rsidP="003127A2">
      <w:pPr>
        <w:rPr>
          <w:b/>
        </w:rPr>
      </w:pPr>
      <w:r w:rsidRPr="003127A2">
        <w:rPr>
          <w:b/>
        </w:rPr>
        <w:t xml:space="preserve">Az alprogramok </w:t>
      </w:r>
      <w:proofErr w:type="gramStart"/>
      <w:r w:rsidRPr="003127A2">
        <w:rPr>
          <w:b/>
        </w:rPr>
        <w:t>formális</w:t>
      </w:r>
      <w:proofErr w:type="gramEnd"/>
      <w:r w:rsidRPr="003127A2">
        <w:rPr>
          <w:b/>
        </w:rPr>
        <w:t xml:space="preserve"> paramétereit három csoportra oszthatjuk:</w:t>
      </w:r>
    </w:p>
    <w:p w14:paraId="2738FEAD" w14:textId="77777777" w:rsidR="003127A2" w:rsidRPr="003127A2" w:rsidRDefault="003127A2" w:rsidP="003127A2">
      <w:pPr>
        <w:pStyle w:val="Listaszerbekezds"/>
        <w:numPr>
          <w:ilvl w:val="0"/>
          <w:numId w:val="28"/>
        </w:numPr>
      </w:pPr>
      <w:proofErr w:type="gramStart"/>
      <w:r w:rsidRPr="003127A2">
        <w:rPr>
          <w:b/>
        </w:rPr>
        <w:t>Input</w:t>
      </w:r>
      <w:proofErr w:type="gramEnd"/>
      <w:r w:rsidRPr="003127A2">
        <w:t xml:space="preserve"> paraméterek: ezek segítségével az alprogram kap információt a hívótól (pl. érték szerinti paraméterátadás). </w:t>
      </w:r>
    </w:p>
    <w:p w14:paraId="508F0C89" w14:textId="77777777" w:rsidR="003127A2" w:rsidRPr="003127A2" w:rsidRDefault="003127A2" w:rsidP="003127A2">
      <w:pPr>
        <w:pStyle w:val="Listaszerbekezds"/>
        <w:numPr>
          <w:ilvl w:val="0"/>
          <w:numId w:val="28"/>
        </w:numPr>
      </w:pPr>
      <w:proofErr w:type="gramStart"/>
      <w:r w:rsidRPr="003127A2">
        <w:rPr>
          <w:b/>
        </w:rPr>
        <w:t>Output</w:t>
      </w:r>
      <w:proofErr w:type="gramEnd"/>
      <w:r w:rsidRPr="003127A2">
        <w:t xml:space="preserve"> paraméterek: a hívott alprogram ad át információt a hívónak (pl. eredmény szerinti paraméterátadás). </w:t>
      </w:r>
    </w:p>
    <w:p w14:paraId="0C7026A5" w14:textId="360DB3DD" w:rsidR="003127A2" w:rsidRDefault="003127A2" w:rsidP="003127A2">
      <w:pPr>
        <w:pStyle w:val="Listaszerbekezds"/>
        <w:numPr>
          <w:ilvl w:val="0"/>
          <w:numId w:val="28"/>
        </w:numPr>
      </w:pPr>
      <w:proofErr w:type="gramStart"/>
      <w:r w:rsidRPr="003127A2">
        <w:rPr>
          <w:b/>
        </w:rPr>
        <w:t>Input</w:t>
      </w:r>
      <w:proofErr w:type="gramEnd"/>
      <w:r w:rsidRPr="003127A2">
        <w:rPr>
          <w:b/>
        </w:rPr>
        <w:t>-output</w:t>
      </w:r>
      <w:r w:rsidRPr="003127A2">
        <w:t xml:space="preserve"> paraméterek: az információ mindkét irányba mozog (pl. érték-eredmény szerinti paraméterátadás).</w:t>
      </w:r>
    </w:p>
    <w:p w14:paraId="46B9FF46" w14:textId="13F683C2" w:rsidR="00B3647C" w:rsidRDefault="00B3647C" w:rsidP="00B3647C">
      <w:pPr>
        <w:pStyle w:val="Cmsor2"/>
      </w:pPr>
      <w:r>
        <w:t>A blokk</w:t>
      </w:r>
    </w:p>
    <w:p w14:paraId="0A775213" w14:textId="77777777" w:rsidR="00B3647C" w:rsidRDefault="00B3647C" w:rsidP="00B3647C">
      <w:r>
        <w:t xml:space="preserve">A blokk olyan programegység, </w:t>
      </w:r>
      <w:r w:rsidRPr="00B3647C">
        <w:rPr>
          <w:b/>
        </w:rPr>
        <w:t>amely csak másik programegység belsejében helyezkedhet el</w:t>
      </w:r>
      <w:r>
        <w:t xml:space="preserve">, külső szinten nem állhat. </w:t>
      </w:r>
    </w:p>
    <w:p w14:paraId="1E944B37" w14:textId="77777777" w:rsidR="00B3647C" w:rsidRDefault="00B3647C" w:rsidP="00B3647C">
      <w:proofErr w:type="gramStart"/>
      <w:r w:rsidRPr="00B3647C">
        <w:rPr>
          <w:b/>
        </w:rPr>
        <w:t>Formálisan</w:t>
      </w:r>
      <w:proofErr w:type="gramEnd"/>
      <w:r w:rsidRPr="00B3647C">
        <w:rPr>
          <w:b/>
        </w:rPr>
        <w:t xml:space="preserve"> a blokknak van kezdete, törzse és vége.</w:t>
      </w:r>
      <w:r>
        <w:t xml:space="preserve"> </w:t>
      </w:r>
      <w:r w:rsidRPr="00B3647C">
        <w:rPr>
          <w:b/>
        </w:rPr>
        <w:t xml:space="preserve">A kezdetet és a véget egy-egy </w:t>
      </w:r>
      <w:proofErr w:type="gramStart"/>
      <w:r w:rsidRPr="00B3647C">
        <w:rPr>
          <w:b/>
        </w:rPr>
        <w:t>speciális</w:t>
      </w:r>
      <w:proofErr w:type="gramEnd"/>
      <w:r w:rsidRPr="00B3647C">
        <w:rPr>
          <w:b/>
        </w:rPr>
        <w:t xml:space="preserve"> karaktersorozat vagy alapszó jelzi. A törzsben lehetnek deklarációs és végrehajtható utasítások</w:t>
      </w:r>
      <w:r>
        <w:t xml:space="preserve">. </w:t>
      </w:r>
      <w:proofErr w:type="gramStart"/>
      <w:r>
        <w:t>Ugyanúgy</w:t>
      </w:r>
      <w:proofErr w:type="gramEnd"/>
      <w:r>
        <w:t xml:space="preserve"> mint az alprogramoknál, ezek az utasítások vagy tetszőlegesen keverhetők, vagy van külön deklarációs rész és végrehajtható rész. </w:t>
      </w:r>
      <w:r w:rsidRPr="00B3647C">
        <w:rPr>
          <w:b/>
        </w:rPr>
        <w:t>A blokknak nincs paramétere</w:t>
      </w:r>
      <w:r>
        <w:t>. A blokknak egyes nyelvekben lehet neve. Ez általában a kezdet előtt álló címke.</w:t>
      </w:r>
    </w:p>
    <w:p w14:paraId="73295408" w14:textId="04755A54" w:rsidR="00B3647C" w:rsidRDefault="00B3647C" w:rsidP="00B3647C">
      <w:pPr>
        <w:rPr>
          <w:b/>
        </w:rPr>
      </w:pPr>
      <w:r w:rsidRPr="00B3647C">
        <w:rPr>
          <w:b/>
        </w:rPr>
        <w:t>A blokk bárhol elhelyezhető, ahol végrehajtható utasítás állhat.</w:t>
      </w:r>
    </w:p>
    <w:p w14:paraId="25170549" w14:textId="448C9E7F" w:rsidR="00B3647C" w:rsidRDefault="00B3647C" w:rsidP="00B3647C">
      <w:pPr>
        <w:pStyle w:val="Cmsor2"/>
      </w:pPr>
      <w:r>
        <w:t>Hatáskör</w:t>
      </w:r>
    </w:p>
    <w:p w14:paraId="3BABBC11" w14:textId="77777777" w:rsidR="00B3647C" w:rsidRDefault="00B3647C" w:rsidP="00B3647C">
      <w:r w:rsidRPr="00B3647C">
        <w:rPr>
          <w:b/>
        </w:rPr>
        <w:t>A hatáskör a nevekhez kapcsolódó fogalom</w:t>
      </w:r>
      <w:r>
        <w:t xml:space="preserve">. Egy név hatásköre alatt értjük a program szövegének azon részét, </w:t>
      </w:r>
      <w:r w:rsidRPr="00B3647C">
        <w:rPr>
          <w:b/>
        </w:rPr>
        <w:t>ahol az adott név ugyanazt a programozási eszközt hivatkozza</w:t>
      </w:r>
      <w:r>
        <w:t xml:space="preserve">, tehát jelentése, felhasználási módja, jellemzői </w:t>
      </w:r>
      <w:r w:rsidRPr="00B3647C">
        <w:rPr>
          <w:b/>
        </w:rPr>
        <w:t>azonosak</w:t>
      </w:r>
      <w:r>
        <w:t xml:space="preserve">. A hatáskör szinonimája a láthatóság. </w:t>
      </w:r>
    </w:p>
    <w:p w14:paraId="465AB1B7" w14:textId="77777777" w:rsidR="00B3647C" w:rsidRDefault="00B3647C" w:rsidP="00B3647C">
      <w:r>
        <w:t xml:space="preserve">A név hatásköre az eljárásorientált programnyelvekben a programegységekhez illetve a fordítási egységekhez kapcsolódik. </w:t>
      </w:r>
    </w:p>
    <w:p w14:paraId="206095A5" w14:textId="77777777" w:rsidR="00B3647C" w:rsidRDefault="00B3647C" w:rsidP="00B3647C">
      <w:r w:rsidRPr="00B3647C">
        <w:rPr>
          <w:b/>
        </w:rPr>
        <w:t xml:space="preserve">Egy programegységben </w:t>
      </w:r>
      <w:proofErr w:type="gramStart"/>
      <w:r w:rsidRPr="00B3647C">
        <w:rPr>
          <w:b/>
        </w:rPr>
        <w:t>deklarált</w:t>
      </w:r>
      <w:proofErr w:type="gramEnd"/>
      <w:r w:rsidRPr="00B3647C">
        <w:rPr>
          <w:b/>
        </w:rPr>
        <w:t xml:space="preserve"> nevet a programegység lokális nevének nevezzük</w:t>
      </w:r>
      <w:r>
        <w:t xml:space="preserve">. Azt a nevet, </w:t>
      </w:r>
      <w:r w:rsidRPr="00B3647C">
        <w:rPr>
          <w:b/>
        </w:rPr>
        <w:t xml:space="preserve">amelyet nem a programegységben </w:t>
      </w:r>
      <w:proofErr w:type="gramStart"/>
      <w:r w:rsidRPr="00B3647C">
        <w:rPr>
          <w:b/>
        </w:rPr>
        <w:t>deklaráltunk</w:t>
      </w:r>
      <w:proofErr w:type="gramEnd"/>
      <w:r w:rsidRPr="00B3647C">
        <w:rPr>
          <w:b/>
        </w:rPr>
        <w:t>, de ott hivatkozunk rá, szabad névnek hívjuk.</w:t>
      </w:r>
    </w:p>
    <w:p w14:paraId="61A9493F" w14:textId="7DA803A7" w:rsidR="00B3647C" w:rsidRDefault="00B3647C" w:rsidP="00B3647C">
      <w:r>
        <w:t xml:space="preserve">Azt a tevékenységet, mikor egy név hatáskörét megállapítjuk, </w:t>
      </w:r>
      <w:r w:rsidRPr="00B3647C">
        <w:rPr>
          <w:b/>
        </w:rPr>
        <w:t>hatáskörkezelésnek</w:t>
      </w:r>
      <w:r>
        <w:t xml:space="preserve"> hívjuk. Kétféle hatáskörkezelést ismerünk, a </w:t>
      </w:r>
      <w:r w:rsidRPr="00B3647C">
        <w:rPr>
          <w:b/>
        </w:rPr>
        <w:t>statikus és a dinamikus hatáskörkezelést</w:t>
      </w:r>
      <w:r>
        <w:t>.</w:t>
      </w:r>
    </w:p>
    <w:tbl>
      <w:tblPr>
        <w:tblStyle w:val="Rcsostblzat"/>
        <w:tblW w:w="0" w:type="auto"/>
        <w:tblLook w:val="04A0" w:firstRow="1" w:lastRow="0" w:firstColumn="1" w:lastColumn="0" w:noHBand="0" w:noVBand="1"/>
      </w:tblPr>
      <w:tblGrid>
        <w:gridCol w:w="5228"/>
        <w:gridCol w:w="5228"/>
      </w:tblGrid>
      <w:tr w:rsidR="008A4306" w14:paraId="3619DC44" w14:textId="77777777" w:rsidTr="008A4306">
        <w:tc>
          <w:tcPr>
            <w:tcW w:w="5228" w:type="dxa"/>
          </w:tcPr>
          <w:p w14:paraId="3F36CFD7" w14:textId="2D14ED5F" w:rsidR="008A4306" w:rsidRPr="0099446A" w:rsidRDefault="008A4306" w:rsidP="0099446A">
            <w:pPr>
              <w:jc w:val="center"/>
              <w:rPr>
                <w:b/>
              </w:rPr>
            </w:pPr>
            <w:r w:rsidRPr="0099446A">
              <w:rPr>
                <w:b/>
              </w:rPr>
              <w:t>Statikus hatáskörkezelés</w:t>
            </w:r>
          </w:p>
        </w:tc>
        <w:tc>
          <w:tcPr>
            <w:tcW w:w="5228" w:type="dxa"/>
          </w:tcPr>
          <w:p w14:paraId="34D04CAA" w14:textId="2E3F6FDB" w:rsidR="008A4306" w:rsidRPr="0099446A" w:rsidRDefault="008A4306" w:rsidP="0099446A">
            <w:pPr>
              <w:jc w:val="center"/>
              <w:rPr>
                <w:b/>
              </w:rPr>
            </w:pPr>
            <w:r w:rsidRPr="0099446A">
              <w:rPr>
                <w:b/>
              </w:rPr>
              <w:t>Dinamikus hatáskörkezelés</w:t>
            </w:r>
          </w:p>
        </w:tc>
      </w:tr>
      <w:tr w:rsidR="008A4306" w14:paraId="7C109D45" w14:textId="77777777" w:rsidTr="008A4306">
        <w:tc>
          <w:tcPr>
            <w:tcW w:w="5228" w:type="dxa"/>
          </w:tcPr>
          <w:p w14:paraId="7FA69854" w14:textId="77777777" w:rsidR="008A4306" w:rsidRDefault="008A4306" w:rsidP="00B3647C">
            <w:r w:rsidRPr="008A4306">
              <w:rPr>
                <w:b/>
              </w:rPr>
              <w:t>Fordítási időben történik</w:t>
            </w:r>
            <w:r>
              <w:t xml:space="preserve">, a fordítóprogram végzi. </w:t>
            </w:r>
            <w:r w:rsidRPr="008A4306">
              <w:rPr>
                <w:b/>
              </w:rPr>
              <w:t>Alapja a programszöveg programegység szerkezete.</w:t>
            </w:r>
          </w:p>
          <w:p w14:paraId="19A9853C" w14:textId="77777777" w:rsidR="008A4306" w:rsidRDefault="008A4306" w:rsidP="00B3647C">
            <w:r w:rsidRPr="00A65CC4">
              <w:rPr>
                <w:b/>
              </w:rPr>
              <w:t xml:space="preserve">Egy </w:t>
            </w:r>
            <w:proofErr w:type="gramStart"/>
            <w:r w:rsidRPr="00A65CC4">
              <w:rPr>
                <w:b/>
              </w:rPr>
              <w:t>lokális</w:t>
            </w:r>
            <w:proofErr w:type="gramEnd"/>
            <w:r w:rsidRPr="00A65CC4">
              <w:rPr>
                <w:b/>
              </w:rPr>
              <w:t xml:space="preserve"> név hatásköre</w:t>
            </w:r>
            <w:r>
              <w:t xml:space="preserve"> az a </w:t>
            </w:r>
            <w:r w:rsidRPr="00A65CC4">
              <w:t>programegység</w:t>
            </w:r>
            <w:r>
              <w:t>, amelyben deklaráltuk és minden olyan programegység tartalmaz, hacsak a tartalmazott programegységekben a nevet nem deklaráltuk.</w:t>
            </w:r>
          </w:p>
          <w:p w14:paraId="439C6487" w14:textId="77777777" w:rsidR="008A4306" w:rsidRPr="00A65CC4" w:rsidRDefault="008A4306" w:rsidP="00B3647C">
            <w:pPr>
              <w:rPr>
                <w:b/>
              </w:rPr>
            </w:pPr>
            <w:r w:rsidRPr="00A65CC4">
              <w:rPr>
                <w:b/>
              </w:rPr>
              <w:t>A hatáskör befelé terjed, de kifelé soha.</w:t>
            </w:r>
          </w:p>
          <w:p w14:paraId="2C736AE5" w14:textId="77777777" w:rsidR="008A4306" w:rsidRPr="00A65CC4" w:rsidRDefault="008A4306" w:rsidP="00B3647C">
            <w:pPr>
              <w:rPr>
                <w:b/>
              </w:rPr>
            </w:pPr>
            <w:r>
              <w:t xml:space="preserve">Azt a nevet, amely egy adott programegységben nem </w:t>
            </w:r>
            <w:proofErr w:type="gramStart"/>
            <w:r>
              <w:t>lokális</w:t>
            </w:r>
            <w:proofErr w:type="gramEnd"/>
            <w:r>
              <w:t xml:space="preserve"> név, de onnan látható, </w:t>
            </w:r>
            <w:r w:rsidRPr="00A65CC4">
              <w:rPr>
                <w:b/>
              </w:rPr>
              <w:t>globális névnek nevezzük.</w:t>
            </w:r>
          </w:p>
          <w:p w14:paraId="1923F39F" w14:textId="09FD4D24" w:rsidR="0099446A" w:rsidRDefault="0099446A" w:rsidP="00B3647C">
            <w:r>
              <w:t>A</w:t>
            </w:r>
            <w:r w:rsidRPr="0099446A">
              <w:t xml:space="preserve"> programban szereplő összes név hatásköre a </w:t>
            </w:r>
            <w:r w:rsidRPr="00A65CC4">
              <w:rPr>
                <w:b/>
              </w:rPr>
              <w:t>forrásszöveg alapján egyértelműen megállapítható.</w:t>
            </w:r>
          </w:p>
        </w:tc>
        <w:tc>
          <w:tcPr>
            <w:tcW w:w="5228" w:type="dxa"/>
          </w:tcPr>
          <w:p w14:paraId="6AF152C8" w14:textId="77777777" w:rsidR="008A4306" w:rsidRPr="00A65CC4" w:rsidRDefault="008A4306" w:rsidP="00B3647C">
            <w:pPr>
              <w:rPr>
                <w:b/>
              </w:rPr>
            </w:pPr>
            <w:r w:rsidRPr="00A65CC4">
              <w:rPr>
                <w:b/>
              </w:rPr>
              <w:t>Futási idejű tevékenység</w:t>
            </w:r>
            <w:r>
              <w:t xml:space="preserve">, a futtató rendszer végzi. </w:t>
            </w:r>
            <w:r w:rsidRPr="00A65CC4">
              <w:rPr>
                <w:b/>
              </w:rPr>
              <w:t>Alapja a hívási lánc.</w:t>
            </w:r>
          </w:p>
          <w:p w14:paraId="67C2BEA6" w14:textId="77777777" w:rsidR="008A4306" w:rsidRDefault="008A4306" w:rsidP="00B3647C">
            <w:r>
              <w:t xml:space="preserve">Ha a futtató rendszer egy programegységben talál egy szabad nevet, akkor a hívási láncon keresztül kezd el visszalépkedni mindaddig, amíg meg nem találja </w:t>
            </w:r>
            <w:proofErr w:type="gramStart"/>
            <w:r>
              <w:t>lokális</w:t>
            </w:r>
            <w:proofErr w:type="gramEnd"/>
            <w:r>
              <w:t xml:space="preserve"> névként, vagy a hívási lánc elejére nem ér.</w:t>
            </w:r>
            <w:r w:rsidR="0099446A">
              <w:t xml:space="preserve"> (Ha odaér futási hiba vagy </w:t>
            </w:r>
            <w:proofErr w:type="gramStart"/>
            <w:r w:rsidR="0099446A">
              <w:t>automatikus</w:t>
            </w:r>
            <w:proofErr w:type="gramEnd"/>
            <w:r w:rsidR="0099446A">
              <w:t xml:space="preserve"> deklaráció következik be.)</w:t>
            </w:r>
          </w:p>
          <w:p w14:paraId="6F7D698B" w14:textId="77777777" w:rsidR="0099446A" w:rsidRDefault="0099446A" w:rsidP="00B3647C">
            <w:r w:rsidRPr="0099446A">
              <w:t xml:space="preserve">Dinamikus hatáskörkezelésnél egy név hatásköre az a programegység, amelyben deklaráltuk, és minden olyan programegység, amely </w:t>
            </w:r>
            <w:proofErr w:type="gramStart"/>
            <w:r w:rsidRPr="0099446A">
              <w:t>ezen</w:t>
            </w:r>
            <w:proofErr w:type="gramEnd"/>
            <w:r w:rsidRPr="0099446A">
              <w:t xml:space="preserve"> programegységből induló hívási láncban helyezkedik el, hacsak ott nem deklaráltuk újra a nevet.</w:t>
            </w:r>
          </w:p>
          <w:p w14:paraId="1345E937" w14:textId="44552A5E" w:rsidR="0099446A" w:rsidRPr="00A65CC4" w:rsidRDefault="0099446A" w:rsidP="00B3647C">
            <w:pPr>
              <w:rPr>
                <w:b/>
              </w:rPr>
            </w:pPr>
            <w:r w:rsidRPr="00A65CC4">
              <w:rPr>
                <w:b/>
              </w:rPr>
              <w:t xml:space="preserve">A </w:t>
            </w:r>
            <w:proofErr w:type="gramStart"/>
            <w:r w:rsidRPr="00A65CC4">
              <w:rPr>
                <w:b/>
              </w:rPr>
              <w:t>hatáskör futási</w:t>
            </w:r>
            <w:proofErr w:type="gramEnd"/>
            <w:r w:rsidRPr="00A65CC4">
              <w:rPr>
                <w:b/>
              </w:rPr>
              <w:t xml:space="preserve"> időben változhat és más-más futásnál más-más lehet.</w:t>
            </w:r>
          </w:p>
        </w:tc>
      </w:tr>
    </w:tbl>
    <w:p w14:paraId="7949B7FA" w14:textId="480134BE" w:rsidR="00A65CC4" w:rsidRDefault="00A65CC4" w:rsidP="00A65CC4">
      <w:pPr>
        <w:pStyle w:val="Cmsor3"/>
      </w:pPr>
      <w:r>
        <w:t>Hatáskör és élettartam</w:t>
      </w:r>
    </w:p>
    <w:p w14:paraId="71514027" w14:textId="584C33A5" w:rsidR="00A65CC4" w:rsidRDefault="00A65CC4" w:rsidP="00A65CC4">
      <w:r>
        <w:t xml:space="preserve">A C a hatáskör és élettartam szabályozására bevezeti a tárolási osztály </w:t>
      </w:r>
      <w:proofErr w:type="gramStart"/>
      <w:r>
        <w:t>attribútumokat</w:t>
      </w:r>
      <w:proofErr w:type="gramEnd"/>
      <w:r>
        <w:t>, melyek a következők:</w:t>
      </w:r>
    </w:p>
    <w:p w14:paraId="7E663860" w14:textId="7A907F37" w:rsidR="00A65CC4" w:rsidRDefault="00A65CC4" w:rsidP="00A65CC4">
      <w:pPr>
        <w:pStyle w:val="Listaszerbekezds"/>
        <w:numPr>
          <w:ilvl w:val="0"/>
          <w:numId w:val="29"/>
        </w:numPr>
      </w:pPr>
      <w:r>
        <w:rPr>
          <w:b/>
        </w:rPr>
        <w:t>extern:</w:t>
      </w:r>
      <w:r>
        <w:t xml:space="preserve"> A fordítási egység szintjén </w:t>
      </w:r>
      <w:proofErr w:type="gramStart"/>
      <w:r>
        <w:t>deklarált</w:t>
      </w:r>
      <w:proofErr w:type="gramEnd"/>
      <w:r>
        <w:t xml:space="preserve"> nevek alapértelmezett tárolási osztálya, lokális neveknél explicit módon meg kell adni. Az ilyen nevek hatásköre a teljes program, élettartamuk a program futási ideje. Van </w:t>
      </w:r>
      <w:proofErr w:type="gramStart"/>
      <w:r>
        <w:t>automatikus</w:t>
      </w:r>
      <w:proofErr w:type="gramEnd"/>
      <w:r>
        <w:t xml:space="preserve"> kezdőértékük.</w:t>
      </w:r>
    </w:p>
    <w:p w14:paraId="146D5E30" w14:textId="4E80150F" w:rsidR="00A65CC4" w:rsidRDefault="00A65CC4" w:rsidP="00A65CC4">
      <w:pPr>
        <w:pStyle w:val="Listaszerbekezds"/>
        <w:numPr>
          <w:ilvl w:val="0"/>
          <w:numId w:val="29"/>
        </w:numPr>
      </w:pPr>
      <w:r>
        <w:rPr>
          <w:b/>
        </w:rPr>
        <w:t>auto:</w:t>
      </w:r>
      <w:r>
        <w:t xml:space="preserve"> A </w:t>
      </w:r>
      <w:proofErr w:type="gramStart"/>
      <w:r>
        <w:t>lokális</w:t>
      </w:r>
      <w:proofErr w:type="gramEnd"/>
      <w:r>
        <w:t xml:space="preserve"> nevek alapértelmezett tárolási osztálya. Hatáskörkezelésük statikus, de csak a deklarációtól kezdve láthatók. Élettartamuk dinamikus. Nincs </w:t>
      </w:r>
      <w:proofErr w:type="gramStart"/>
      <w:r>
        <w:t>automatikus</w:t>
      </w:r>
      <w:proofErr w:type="gramEnd"/>
      <w:r>
        <w:t xml:space="preserve"> kezdőértékük.</w:t>
      </w:r>
    </w:p>
    <w:p w14:paraId="22B4AF47" w14:textId="23EFECAF" w:rsidR="00A65CC4" w:rsidRDefault="00A65CC4" w:rsidP="00A65CC4">
      <w:pPr>
        <w:pStyle w:val="Listaszerbekezds"/>
        <w:numPr>
          <w:ilvl w:val="0"/>
          <w:numId w:val="29"/>
        </w:numPr>
      </w:pPr>
      <w:r>
        <w:rPr>
          <w:b/>
        </w:rPr>
        <w:t>register:</w:t>
      </w:r>
      <w:r>
        <w:t xml:space="preserve"> Speciális </w:t>
      </w:r>
      <w:r>
        <w:rPr>
          <w:i/>
        </w:rPr>
        <w:t>auto</w:t>
      </w:r>
      <w:r>
        <w:rPr>
          <w:i/>
          <w:u w:val="single"/>
        </w:rPr>
        <w:t xml:space="preserve">, </w:t>
      </w:r>
      <w:r>
        <w:t>amelynek értéke regiszterben tárolódik, ha van szabad regiszter, egyébként nincs különbség.</w:t>
      </w:r>
    </w:p>
    <w:p w14:paraId="4657AA79" w14:textId="274294B1" w:rsidR="00A65CC4" w:rsidRPr="00A65CC4" w:rsidRDefault="00A65CC4" w:rsidP="00A65CC4">
      <w:pPr>
        <w:pStyle w:val="Listaszerbekezds"/>
        <w:numPr>
          <w:ilvl w:val="0"/>
          <w:numId w:val="29"/>
        </w:numPr>
      </w:pPr>
      <w:r>
        <w:rPr>
          <w:b/>
        </w:rPr>
        <w:t>static:</w:t>
      </w:r>
      <w:r>
        <w:t xml:space="preserve"> Bármely névnél </w:t>
      </w:r>
      <w:proofErr w:type="gramStart"/>
      <w:r>
        <w:t>explicit</w:t>
      </w:r>
      <w:proofErr w:type="gramEnd"/>
      <w:r>
        <w:t xml:space="preserve"> módon meg kell adni. Hatáskörük a fordítási egység, élettartamuk a program futási ideje. Van </w:t>
      </w:r>
      <w:proofErr w:type="gramStart"/>
      <w:r>
        <w:t>automatikus</w:t>
      </w:r>
      <w:proofErr w:type="gramEnd"/>
      <w:r>
        <w:t xml:space="preserve"> kezdőértékük.</w:t>
      </w:r>
    </w:p>
    <w:p w14:paraId="31A113C2" w14:textId="7FB2613F" w:rsidR="008A4306" w:rsidRDefault="00A65CC4" w:rsidP="00A65CC4">
      <w:pPr>
        <w:pStyle w:val="Cmsor2"/>
      </w:pPr>
      <w:r>
        <w:t>Fordítási egység</w:t>
      </w:r>
    </w:p>
    <w:p w14:paraId="2F5A030D" w14:textId="4199A7BC" w:rsidR="00A65CC4" w:rsidRDefault="00A65CC4" w:rsidP="00A65CC4">
      <w:pPr>
        <w:rPr>
          <w:b/>
        </w:rPr>
      </w:pPr>
      <w:r w:rsidRPr="00A65CC4">
        <w:t xml:space="preserve">Az eljárásorientált nyelvekben </w:t>
      </w:r>
      <w:r w:rsidRPr="00A65CC4">
        <w:rPr>
          <w:b/>
        </w:rPr>
        <w:t>a program közvetlenül fordítási egységekből épül föl</w:t>
      </w:r>
      <w:r w:rsidRPr="00A65CC4">
        <w:t xml:space="preserve">. Ezek olyan forrásszöveg-részek, melyek önállóan, a program többi részétől fizikailag különválasztva fordíthatók le. Az egyes nyelvekben a </w:t>
      </w:r>
      <w:r w:rsidRPr="00A65CC4">
        <w:rPr>
          <w:b/>
        </w:rPr>
        <w:t>fordítási egységek felépítése igen eltérő lehet</w:t>
      </w:r>
      <w:r w:rsidRPr="00A65CC4">
        <w:t xml:space="preserve">. </w:t>
      </w:r>
      <w:r w:rsidRPr="00A65CC4">
        <w:rPr>
          <w:b/>
        </w:rPr>
        <w:t xml:space="preserve">A fordítási egységek általában hatásköri és gyakran élettartam </w:t>
      </w:r>
      <w:proofErr w:type="gramStart"/>
      <w:r w:rsidRPr="00A65CC4">
        <w:rPr>
          <w:b/>
        </w:rPr>
        <w:t>definiáló</w:t>
      </w:r>
      <w:proofErr w:type="gramEnd"/>
      <w:r w:rsidRPr="00A65CC4">
        <w:rPr>
          <w:b/>
        </w:rPr>
        <w:t xml:space="preserve"> egységek is.</w:t>
      </w:r>
    </w:p>
    <w:p w14:paraId="3EC4A18D" w14:textId="37A9ED96" w:rsidR="00A65CC4" w:rsidRDefault="00A70E8C" w:rsidP="00A70E8C">
      <w:pPr>
        <w:pStyle w:val="Cmsor1"/>
      </w:pPr>
      <w:proofErr w:type="gramStart"/>
      <w:r>
        <w:t>Absztrakt</w:t>
      </w:r>
      <w:proofErr w:type="gramEnd"/>
      <w:r>
        <w:t xml:space="preserve"> adattípus</w:t>
      </w:r>
    </w:p>
    <w:p w14:paraId="0D0C57D5" w14:textId="2B1DB64A" w:rsidR="00A70E8C" w:rsidRDefault="00AA20E1" w:rsidP="00A70E8C">
      <w:r w:rsidRPr="00AA20E1">
        <w:t xml:space="preserve">Az absztrakt adattípus olyan adattípus, amely </w:t>
      </w:r>
      <w:r w:rsidRPr="00AA20E1">
        <w:rPr>
          <w:b/>
        </w:rPr>
        <w:t xml:space="preserve">megvalósítja a bezárást vagy </w:t>
      </w:r>
      <w:proofErr w:type="gramStart"/>
      <w:r w:rsidRPr="00AA20E1">
        <w:rPr>
          <w:b/>
        </w:rPr>
        <w:t>információ rejtést</w:t>
      </w:r>
      <w:proofErr w:type="gramEnd"/>
      <w:r w:rsidRPr="00AA20E1">
        <w:t xml:space="preserve">. Ez azt jelenti, hogy </w:t>
      </w:r>
      <w:r w:rsidRPr="00AA20E1">
        <w:rPr>
          <w:b/>
        </w:rPr>
        <w:t>ezen adattípusnál nem ismerjük a reprezentációt és a műveletek implementációját</w:t>
      </w:r>
      <w:r w:rsidRPr="00AA20E1">
        <w:t xml:space="preserve">. Az adattípus ezeket nem mutatja meg a külvilág számára. Az ilyen típusú programozási eszközök értékeihez csak </w:t>
      </w:r>
      <w:r w:rsidRPr="00AA20E1">
        <w:rPr>
          <w:b/>
        </w:rPr>
        <w:t xml:space="preserve">szabályozott módon, a műveleteinek </w:t>
      </w:r>
      <w:proofErr w:type="gramStart"/>
      <w:r w:rsidRPr="00AA20E1">
        <w:rPr>
          <w:b/>
        </w:rPr>
        <w:t>specifikációi</w:t>
      </w:r>
      <w:proofErr w:type="gramEnd"/>
      <w:r w:rsidRPr="00AA20E1">
        <w:rPr>
          <w:b/>
        </w:rPr>
        <w:t xml:space="preserve"> által meghatározott interfészen keresztül férhetünk hozzá.</w:t>
      </w:r>
      <w:r w:rsidRPr="00AA20E1">
        <w:t xml:space="preserve"> Tehát az értékeket véletlenül vagy szándékosan nem ronthatjuk el. Ez nagyon lényeges a biztonságos programozás szempontjából. </w:t>
      </w:r>
      <w:r w:rsidRPr="00AA20E1">
        <w:rPr>
          <w:b/>
        </w:rPr>
        <w:t xml:space="preserve">Az </w:t>
      </w:r>
      <w:proofErr w:type="gramStart"/>
      <w:r w:rsidRPr="00AA20E1">
        <w:rPr>
          <w:b/>
        </w:rPr>
        <w:t>absztrakt</w:t>
      </w:r>
      <w:proofErr w:type="gramEnd"/>
      <w:r w:rsidRPr="00AA20E1">
        <w:rPr>
          <w:b/>
        </w:rPr>
        <w:t xml:space="preserve"> adattípus</w:t>
      </w:r>
      <w:r w:rsidRPr="00AA20E1">
        <w:t xml:space="preserve"> (angol rövidítéssel: ADT – Abstract Data Type) az elmúlt évtizedekben a programnyelvek </w:t>
      </w:r>
      <w:r w:rsidRPr="00AA20E1">
        <w:rPr>
          <w:b/>
        </w:rPr>
        <w:t>egyik legfontosabb fogalmává vált</w:t>
      </w:r>
      <w:r w:rsidRPr="00AA20E1">
        <w:t xml:space="preserve"> és alapvetően befolyásolta a nyelvek fejlődését.</w:t>
      </w:r>
    </w:p>
    <w:p w14:paraId="2DE6FE3D" w14:textId="6776DE7F" w:rsidR="00AA20E1" w:rsidRDefault="00AA20E1" w:rsidP="00AA20E1">
      <w:pPr>
        <w:pStyle w:val="Cmsor1"/>
      </w:pPr>
      <w:r>
        <w:t>Csomag</w:t>
      </w:r>
    </w:p>
    <w:p w14:paraId="5642A340" w14:textId="22B703A1" w:rsidR="00AA20E1" w:rsidRDefault="00AA20E1" w:rsidP="00AA20E1">
      <w:r>
        <w:t xml:space="preserve">A csomag az a programegység, amely egyaránt szolgálja a procedurális és az </w:t>
      </w:r>
      <w:proofErr w:type="gramStart"/>
      <w:r>
        <w:t>absztrakciót</w:t>
      </w:r>
      <w:proofErr w:type="gramEnd"/>
      <w:r>
        <w:t xml:space="preserve">. A procedurális </w:t>
      </w:r>
      <w:proofErr w:type="gramStart"/>
      <w:r>
        <w:t>absztrakció</w:t>
      </w:r>
      <w:proofErr w:type="gramEnd"/>
      <w:r>
        <w:t xml:space="preserve"> oldaláról tekintve a csomag programozási eszközök újrafelhasználható gyűjteménye. Ezek az eszközök:</w:t>
      </w:r>
    </w:p>
    <w:p w14:paraId="33DAC089" w14:textId="1CC99221" w:rsidR="00AA20E1" w:rsidRDefault="00AA20E1" w:rsidP="00AA20E1">
      <w:pPr>
        <w:pStyle w:val="Listaszerbekezds"/>
        <w:numPr>
          <w:ilvl w:val="0"/>
          <w:numId w:val="30"/>
        </w:numPr>
      </w:pPr>
      <w:r>
        <w:t>Típus</w:t>
      </w:r>
    </w:p>
    <w:p w14:paraId="7BF7AC04" w14:textId="76CECA2B" w:rsidR="00AA20E1" w:rsidRDefault="00AA20E1" w:rsidP="00AA20E1">
      <w:pPr>
        <w:pStyle w:val="Listaszerbekezds"/>
        <w:numPr>
          <w:ilvl w:val="0"/>
          <w:numId w:val="30"/>
        </w:numPr>
      </w:pPr>
      <w:r>
        <w:t>Változó</w:t>
      </w:r>
    </w:p>
    <w:p w14:paraId="762EDB9D" w14:textId="076D9565" w:rsidR="00AA20E1" w:rsidRDefault="00AA20E1" w:rsidP="00AA20E1">
      <w:pPr>
        <w:pStyle w:val="Listaszerbekezds"/>
        <w:numPr>
          <w:ilvl w:val="0"/>
          <w:numId w:val="30"/>
        </w:numPr>
      </w:pPr>
      <w:r>
        <w:t xml:space="preserve">Nevesített </w:t>
      </w:r>
      <w:proofErr w:type="gramStart"/>
      <w:r>
        <w:t>konstans</w:t>
      </w:r>
      <w:proofErr w:type="gramEnd"/>
    </w:p>
    <w:p w14:paraId="120904CF" w14:textId="21075C1C" w:rsidR="00AA20E1" w:rsidRDefault="00AA20E1" w:rsidP="00AA20E1">
      <w:pPr>
        <w:pStyle w:val="Listaszerbekezds"/>
        <w:numPr>
          <w:ilvl w:val="0"/>
          <w:numId w:val="30"/>
        </w:numPr>
      </w:pPr>
      <w:r>
        <w:t>Saját kivétel</w:t>
      </w:r>
    </w:p>
    <w:p w14:paraId="3265558C" w14:textId="6C9567E8" w:rsidR="00AA20E1" w:rsidRDefault="00AA20E1" w:rsidP="00AA20E1">
      <w:pPr>
        <w:pStyle w:val="Listaszerbekezds"/>
        <w:numPr>
          <w:ilvl w:val="0"/>
          <w:numId w:val="30"/>
        </w:numPr>
      </w:pPr>
      <w:r>
        <w:t>Alprogram</w:t>
      </w:r>
    </w:p>
    <w:p w14:paraId="3AC01ACE" w14:textId="0C582AA1" w:rsidR="00AA20E1" w:rsidRDefault="00AA20E1" w:rsidP="00AA20E1">
      <w:pPr>
        <w:pStyle w:val="Listaszerbekezds"/>
        <w:numPr>
          <w:ilvl w:val="0"/>
          <w:numId w:val="30"/>
        </w:numPr>
      </w:pPr>
      <w:r>
        <w:t>Csomag</w:t>
      </w:r>
    </w:p>
    <w:p w14:paraId="2D681418" w14:textId="21188F95" w:rsidR="00AA20E1" w:rsidRDefault="00AA20E1" w:rsidP="00AA20E1">
      <w:r>
        <w:t xml:space="preserve">Ezek az eszközök a csomag hatáskörén belül mindenhonnan tetszőlegesen hivatkozhatók. A </w:t>
      </w:r>
      <w:proofErr w:type="gramStart"/>
      <w:r>
        <w:t>csomag</w:t>
      </w:r>
      <w:proofErr w:type="gramEnd"/>
      <w:r>
        <w:t xml:space="preserve"> mint programegység megvalósítja a bezárást, ezért alkalmas absztrakt adattípus implementálására.</w:t>
      </w:r>
    </w:p>
    <w:p w14:paraId="46491A60" w14:textId="32272771" w:rsidR="00AA20E1" w:rsidRDefault="00F11AE6" w:rsidP="00AA20E1">
      <w:pPr>
        <w:pStyle w:val="Cmsor1"/>
      </w:pPr>
      <w:r>
        <w:t>Kivételkezelés</w:t>
      </w:r>
    </w:p>
    <w:p w14:paraId="47B64DBA" w14:textId="77777777" w:rsidR="00F11AE6" w:rsidRDefault="00F11AE6" w:rsidP="00F11AE6">
      <w:r>
        <w:t xml:space="preserve">A kivételkezelési eszközrendszer azt teszi lehetővé, hogy az operációs rendszertől </w:t>
      </w:r>
      <w:r w:rsidRPr="00F11AE6">
        <w:rPr>
          <w:b/>
        </w:rPr>
        <w:t>átvegyük a megszakítások kezelését, felhozzuk azt a program szintjére.</w:t>
      </w:r>
      <w:r>
        <w:t xml:space="preserve"> </w:t>
      </w:r>
      <w:r w:rsidRPr="00F11AE6">
        <w:rPr>
          <w:b/>
        </w:rPr>
        <w:t>A kivételek olyan események, amelyek megszakítást okoznak</w:t>
      </w:r>
      <w:r>
        <w:t xml:space="preserve">. A kivételkezelés az a tevékenység, amelyet a program végez, ha egy kivétel következik be. Kivételkezelő alatt egy olyan programrészt fogunk érteni, amely működésbe lép egy adott kivétel bekövetkezte után, </w:t>
      </w:r>
      <w:proofErr w:type="gramStart"/>
      <w:r>
        <w:t>reagálva</w:t>
      </w:r>
      <w:proofErr w:type="gramEnd"/>
      <w:r>
        <w:t xml:space="preserve"> az eseményre. </w:t>
      </w:r>
    </w:p>
    <w:p w14:paraId="2320D6E5" w14:textId="5076024B" w:rsidR="00F11AE6" w:rsidRDefault="00F11AE6" w:rsidP="00F11AE6">
      <w:pPr>
        <w:rPr>
          <w:b/>
        </w:rPr>
      </w:pPr>
      <w:r w:rsidRPr="00F11AE6">
        <w:rPr>
          <w:b/>
        </w:rPr>
        <w:t>A kivételkezelés az eseményvezérlés lehetőségét teszi lehetővé a programozásban.</w:t>
      </w:r>
    </w:p>
    <w:p w14:paraId="6B8F1D4E" w14:textId="77777777" w:rsidR="00F11AE6" w:rsidRPr="00F11AE6" w:rsidRDefault="00F11AE6" w:rsidP="00F11AE6">
      <w:r w:rsidRPr="00F11AE6">
        <w:t xml:space="preserve">Operációs rendszer szinten lehetőség van bizonyos </w:t>
      </w:r>
      <w:r w:rsidRPr="00F11AE6">
        <w:rPr>
          <w:b/>
        </w:rPr>
        <w:t>megszakítások maszkolására</w:t>
      </w:r>
      <w:r w:rsidRPr="00F11AE6">
        <w:t xml:space="preserve">. Ez a lehetőség megvan nyelvi szinten is. </w:t>
      </w:r>
      <w:r w:rsidRPr="00F11AE6">
        <w:rPr>
          <w:b/>
        </w:rPr>
        <w:t>Egyes kivételek figyelése letiltható vagy engedélyezhető</w:t>
      </w:r>
      <w:r w:rsidRPr="00F11AE6">
        <w:t>. Egy kivétel figyelésének letiltása a legegyszerűbb kivételkezelés. Ekkor az esemény hatására a megszakítás bekövetkezik, feljön programszintre, kiváltódik a kivétel, de a program nem vesz róla tudomást, fut tovább. Természetesen nem tudjuk, hogy ennek milyen hatása lesz a program további működésére, lehet, hogy az rosszul, vagy sehogy sem tudja folytatni munkáját.</w:t>
      </w:r>
    </w:p>
    <w:p w14:paraId="5A42C6E5" w14:textId="1A48E513" w:rsidR="00F11AE6" w:rsidRDefault="00F11AE6" w:rsidP="00F11AE6">
      <w:r w:rsidRPr="00F11AE6">
        <w:rPr>
          <w:b/>
        </w:rPr>
        <w:t>A kivételeknek általában van neve (vagy egy kapcsolódó sztring, amely gyakran az eseményhez kapcsolódó üzenet szerepét játssza) és kódja (ami általában egy egész szám)</w:t>
      </w:r>
      <w:r w:rsidRPr="00F11AE6">
        <w:t>.</w:t>
      </w:r>
    </w:p>
    <w:p w14:paraId="7988DBCC" w14:textId="70215F92" w:rsidR="00746EBC" w:rsidRDefault="00746EBC" w:rsidP="00746EBC">
      <w:pPr>
        <w:pStyle w:val="Cmsor1"/>
      </w:pPr>
      <w:r>
        <w:t>Generikus programozás</w:t>
      </w:r>
    </w:p>
    <w:p w14:paraId="4B5C5747" w14:textId="20AA019B" w:rsidR="00746EBC" w:rsidRDefault="005621F3" w:rsidP="00746EBC">
      <w:pPr>
        <w:rPr>
          <w:b/>
        </w:rPr>
      </w:pPr>
      <w:r w:rsidRPr="005621F3">
        <w:t xml:space="preserve">A generikus programozási paradigma az </w:t>
      </w:r>
      <w:r w:rsidRPr="005621F3">
        <w:rPr>
          <w:b/>
        </w:rPr>
        <w:t xml:space="preserve">újrafelhasználhatóság és így a procedurális </w:t>
      </w:r>
      <w:proofErr w:type="gramStart"/>
      <w:r w:rsidRPr="005621F3">
        <w:rPr>
          <w:b/>
        </w:rPr>
        <w:t>absztrakció</w:t>
      </w:r>
      <w:proofErr w:type="gramEnd"/>
      <w:r w:rsidRPr="005621F3">
        <w:rPr>
          <w:b/>
        </w:rPr>
        <w:t xml:space="preserve"> eszköze</w:t>
      </w:r>
      <w:r w:rsidRPr="005621F3">
        <w:t xml:space="preserve">. Ez a paradigma </w:t>
      </w:r>
      <w:r w:rsidRPr="005621F3">
        <w:rPr>
          <w:b/>
        </w:rPr>
        <w:t>ortogonális</w:t>
      </w:r>
      <w:r w:rsidRPr="005621F3">
        <w:t xml:space="preserve"> az összes többi paradigmára, tehát </w:t>
      </w:r>
      <w:r w:rsidRPr="005621F3">
        <w:rPr>
          <w:b/>
        </w:rPr>
        <w:t>bármely programozási nyelvbe beépíthető ilyen eszközrendsze</w:t>
      </w:r>
      <w:r w:rsidRPr="005621F3">
        <w:t xml:space="preserve">r. A generikus programozás lényege, hogy egy </w:t>
      </w:r>
      <w:r w:rsidRPr="005621F3">
        <w:rPr>
          <w:b/>
        </w:rPr>
        <w:t>paraméterezhető forrásszöveg-mintát adunk meg</w:t>
      </w:r>
      <w:r w:rsidRPr="005621F3">
        <w:t xml:space="preserve">. Ezt a mintaszöveget </w:t>
      </w:r>
      <w:r w:rsidRPr="005621F3">
        <w:rPr>
          <w:b/>
        </w:rPr>
        <w:t>a fordító kezeli</w:t>
      </w:r>
      <w:r w:rsidRPr="005621F3">
        <w:t xml:space="preserve">. A mintaszövegből </w:t>
      </w:r>
      <w:proofErr w:type="gramStart"/>
      <w:r w:rsidRPr="005621F3">
        <w:t>aktuális</w:t>
      </w:r>
      <w:proofErr w:type="gramEnd"/>
      <w:r w:rsidRPr="005621F3">
        <w:t xml:space="preserve"> paraméterek segítségével előállítható egy konkrét szöveg, ami aztán lefordítható. Az újrafelhasználás ott érhető tetten, hogy egy mintaszövegből tetszőleges számú </w:t>
      </w:r>
      <w:proofErr w:type="gramStart"/>
      <w:r w:rsidRPr="005621F3">
        <w:t>konkrét</w:t>
      </w:r>
      <w:proofErr w:type="gramEnd"/>
      <w:r w:rsidRPr="005621F3">
        <w:t xml:space="preserve"> szöveg generálható. </w:t>
      </w:r>
      <w:r w:rsidRPr="005621F3">
        <w:rPr>
          <w:b/>
        </w:rPr>
        <w:t>És ami talán a leglényegesebb, hogy a mintaszöveg típussal is paraméterezhető.</w:t>
      </w:r>
    </w:p>
    <w:p w14:paraId="350C67C8" w14:textId="56DBE412" w:rsidR="005621F3" w:rsidRDefault="005621F3" w:rsidP="005621F3">
      <w:pPr>
        <w:pStyle w:val="Cmsor1"/>
      </w:pPr>
      <w:proofErr w:type="gramStart"/>
      <w:r>
        <w:t>INPUT</w:t>
      </w:r>
      <w:proofErr w:type="gramEnd"/>
      <w:r>
        <w:t xml:space="preserve"> / OUTPUT</w:t>
      </w:r>
    </w:p>
    <w:p w14:paraId="583B4FF5" w14:textId="77777777" w:rsidR="005621F3" w:rsidRDefault="005621F3" w:rsidP="005621F3">
      <w:r>
        <w:t xml:space="preserve">Az I/O az a területe a programnyelveknek, ahol azok leginkább eltérnek egymástól. Az I/O az az eszközrendszer a programnyelvekben, </w:t>
      </w:r>
      <w:r w:rsidRPr="005621F3">
        <w:rPr>
          <w:b/>
        </w:rPr>
        <w:t>amely a perifériákkal történő kommunikációért felelős</w:t>
      </w:r>
      <w:r>
        <w:t xml:space="preserve">, amely az </w:t>
      </w:r>
      <w:r w:rsidRPr="005621F3">
        <w:rPr>
          <w:b/>
        </w:rPr>
        <w:t>operatív tárból oda küld adatokat, vagy onnan vár adatokat</w:t>
      </w:r>
      <w:r>
        <w:t xml:space="preserve">. </w:t>
      </w:r>
      <w:r w:rsidRPr="005621F3">
        <w:rPr>
          <w:b/>
        </w:rPr>
        <w:t>Az I/O középpontjában az állomány áll</w:t>
      </w:r>
      <w:r>
        <w:t xml:space="preserve">. A programnyelvi állományfogalom megfelel az </w:t>
      </w:r>
      <w:proofErr w:type="gramStart"/>
      <w:r>
        <w:t>absztrakt</w:t>
      </w:r>
      <w:proofErr w:type="gramEnd"/>
      <w:r>
        <w:t xml:space="preserve"> állományfogalomnak.</w:t>
      </w:r>
    </w:p>
    <w:p w14:paraId="4CC960AD" w14:textId="5A91CEB2" w:rsidR="005621F3" w:rsidRDefault="005621F3" w:rsidP="005621F3">
      <w:r>
        <w:t xml:space="preserve">Egy programban a logikai állomány egy olyan programozási eszköz, </w:t>
      </w:r>
      <w:r w:rsidRPr="00BC1998">
        <w:rPr>
          <w:b/>
        </w:rPr>
        <w:t xml:space="preserve">amelynek neve </w:t>
      </w:r>
      <w:proofErr w:type="gramStart"/>
      <w:r w:rsidRPr="00BC1998">
        <w:rPr>
          <w:b/>
        </w:rPr>
        <w:t>van</w:t>
      </w:r>
      <w:proofErr w:type="gramEnd"/>
      <w:r>
        <w:t xml:space="preserve"> és amelynél </w:t>
      </w:r>
      <w:r w:rsidRPr="00BC1998">
        <w:rPr>
          <w:b/>
        </w:rPr>
        <w:t>az absztrakt állományjellemzők (rekordfelépítés, rekordformátum, elérés, szerkezet, blokkolás, rekordazonosító, stb.) attribútumként jelennek meg</w:t>
      </w:r>
      <w:r>
        <w:t xml:space="preserve">. A fizikai állomány pedig a szokásos operációs rendszer szintű, </w:t>
      </w:r>
      <w:proofErr w:type="gramStart"/>
      <w:r>
        <w:t>konkrét</w:t>
      </w:r>
      <w:proofErr w:type="gramEnd"/>
      <w:r>
        <w:t>, a perifériákon megjelenő, az adatokat tartalmazó állomány.</w:t>
      </w:r>
    </w:p>
    <w:p w14:paraId="2B369A78" w14:textId="77777777" w:rsidR="005621F3" w:rsidRDefault="005621F3" w:rsidP="005621F3">
      <w:r>
        <w:t xml:space="preserve">Egy állomány </w:t>
      </w:r>
      <w:proofErr w:type="gramStart"/>
      <w:r>
        <w:t>funkció</w:t>
      </w:r>
      <w:proofErr w:type="gramEnd"/>
      <w:r>
        <w:t xml:space="preserve"> szerint lehet:</w:t>
      </w:r>
    </w:p>
    <w:p w14:paraId="68D0C123" w14:textId="77777777" w:rsidR="005621F3" w:rsidRDefault="005621F3" w:rsidP="00BC1998">
      <w:pPr>
        <w:pStyle w:val="Listaszerbekezds"/>
        <w:numPr>
          <w:ilvl w:val="0"/>
          <w:numId w:val="31"/>
        </w:numPr>
      </w:pPr>
      <w:proofErr w:type="gramStart"/>
      <w:r w:rsidRPr="00BC1998">
        <w:rPr>
          <w:b/>
        </w:rPr>
        <w:t>input</w:t>
      </w:r>
      <w:proofErr w:type="gramEnd"/>
      <w:r w:rsidRPr="00BC1998">
        <w:rPr>
          <w:b/>
        </w:rPr>
        <w:t xml:space="preserve"> állomány</w:t>
      </w:r>
      <w:r>
        <w:t>: a feldolgozás előtt már léteznie kell, és a feldolgozás során változatlan marad, csak olvasni lehet belőle,</w:t>
      </w:r>
    </w:p>
    <w:p w14:paraId="2B8E49DC" w14:textId="77777777" w:rsidR="005621F3" w:rsidRDefault="005621F3" w:rsidP="00BC1998">
      <w:pPr>
        <w:pStyle w:val="Listaszerbekezds"/>
        <w:numPr>
          <w:ilvl w:val="0"/>
          <w:numId w:val="31"/>
        </w:numPr>
      </w:pPr>
      <w:proofErr w:type="gramStart"/>
      <w:r w:rsidRPr="00BC1998">
        <w:rPr>
          <w:b/>
        </w:rPr>
        <w:t>output</w:t>
      </w:r>
      <w:proofErr w:type="gramEnd"/>
      <w:r w:rsidRPr="00BC1998">
        <w:rPr>
          <w:b/>
        </w:rPr>
        <w:t xml:space="preserve"> állomány</w:t>
      </w:r>
      <w:r>
        <w:t>: a feldolgozás előtt nem létezik, a feldolgozás hozza létre, csak írni lehet bele,</w:t>
      </w:r>
    </w:p>
    <w:p w14:paraId="0CB45737" w14:textId="77777777" w:rsidR="005621F3" w:rsidRDefault="005621F3" w:rsidP="00BC1998">
      <w:pPr>
        <w:pStyle w:val="Listaszerbekezds"/>
        <w:numPr>
          <w:ilvl w:val="0"/>
          <w:numId w:val="31"/>
        </w:numPr>
      </w:pPr>
      <w:proofErr w:type="gramStart"/>
      <w:r w:rsidRPr="00BC1998">
        <w:rPr>
          <w:b/>
        </w:rPr>
        <w:t>input</w:t>
      </w:r>
      <w:proofErr w:type="gramEnd"/>
      <w:r w:rsidRPr="00BC1998">
        <w:rPr>
          <w:b/>
        </w:rPr>
        <w:t>-output állomány</w:t>
      </w:r>
      <w:r>
        <w:t>: általában létezik a feldolgozás előtt és létezik a feldolgozás után is, de a tartalma megváltozik, olvasni és írni is lehet.</w:t>
      </w:r>
    </w:p>
    <w:p w14:paraId="26B376E1" w14:textId="139E1E54" w:rsidR="005621F3" w:rsidRDefault="005621F3" w:rsidP="005621F3">
      <w:r w:rsidRPr="00BC1998">
        <w:rPr>
          <w:b/>
        </w:rPr>
        <w:t>Az I/O során adatok mozognak a tár és a periféria között</w:t>
      </w:r>
      <w:r>
        <w:t xml:space="preserve">. A tárban is, és a periférián is van valamilyen ábrázolási mód. Kérdés, hogy az adatmozgatás közben történik-e </w:t>
      </w:r>
      <w:proofErr w:type="gramStart"/>
      <w:r>
        <w:t>konverzió</w:t>
      </w:r>
      <w:proofErr w:type="gramEnd"/>
      <w:r>
        <w:t xml:space="preserve">. Ennek megfelelően létezik kétféle adatátviteli mód: </w:t>
      </w:r>
      <w:r w:rsidRPr="00BC1998">
        <w:rPr>
          <w:b/>
        </w:rPr>
        <w:t xml:space="preserve">a folyamatos (van </w:t>
      </w:r>
      <w:proofErr w:type="gramStart"/>
      <w:r w:rsidRPr="00BC1998">
        <w:rPr>
          <w:b/>
        </w:rPr>
        <w:t>konverzió</w:t>
      </w:r>
      <w:proofErr w:type="gramEnd"/>
      <w:r w:rsidRPr="00BC1998">
        <w:rPr>
          <w:b/>
        </w:rPr>
        <w:t>) és a bináris vagy rekord módú (nincs konverzió).</w:t>
      </w:r>
    </w:p>
    <w:p w14:paraId="33FE26B4" w14:textId="0055C12E" w:rsidR="005621F3" w:rsidRDefault="005621F3" w:rsidP="005621F3">
      <w:pPr>
        <w:rPr>
          <w:b/>
        </w:rPr>
      </w:pPr>
      <w:r w:rsidRPr="00BC1998">
        <w:rPr>
          <w:b/>
          <w:u w:val="single"/>
        </w:rPr>
        <w:t>A folyamatos módú</w:t>
      </w:r>
      <w:r w:rsidRPr="005621F3">
        <w:t xml:space="preserve"> adatátvitelnél </w:t>
      </w:r>
      <w:r w:rsidRPr="00BC1998">
        <w:rPr>
          <w:b/>
        </w:rPr>
        <w:t>a tárban és a periférián eltér a reprezentáció</w:t>
      </w:r>
      <w:r w:rsidRPr="005621F3">
        <w:t xml:space="preserve">. Ebben az esetben a nyelvek a periférián </w:t>
      </w:r>
      <w:r w:rsidRPr="00BC1998">
        <w:rPr>
          <w:b/>
        </w:rPr>
        <w:t>az adatokat egy folytonos karaktersorozatnak tekintik</w:t>
      </w:r>
      <w:r w:rsidRPr="005621F3">
        <w:t xml:space="preserve">, a tárban pedig a típusnak megfelelő belső ábrázolás által </w:t>
      </w:r>
      <w:proofErr w:type="gramStart"/>
      <w:r w:rsidRPr="005621F3">
        <w:t>definiált</w:t>
      </w:r>
      <w:proofErr w:type="gramEnd"/>
      <w:r w:rsidRPr="005621F3">
        <w:t xml:space="preserve"> bitsorozatok vannak. Az adatátvitel ekkor egyedi adatok átvitelét jelenti </w:t>
      </w:r>
      <w:proofErr w:type="gramStart"/>
      <w:r w:rsidRPr="00BC1998">
        <w:rPr>
          <w:b/>
        </w:rPr>
        <w:t>konverzióval</w:t>
      </w:r>
      <w:proofErr w:type="gramEnd"/>
      <w:r w:rsidRPr="005621F3">
        <w:t xml:space="preserve">. </w:t>
      </w:r>
      <w:r w:rsidRPr="00BC1998">
        <w:rPr>
          <w:b/>
        </w:rPr>
        <w:t>Olvasáskor meg kell mondania,</w:t>
      </w:r>
      <w:r w:rsidRPr="005621F3">
        <w:t xml:space="preserve"> hogy a folytonos karaktersorozatot hogyan </w:t>
      </w:r>
      <w:r w:rsidRPr="00BC1998">
        <w:rPr>
          <w:b/>
        </w:rPr>
        <w:t>tördeljük fel olyan karaktercsoportokra</w:t>
      </w:r>
      <w:r w:rsidRPr="005621F3">
        <w:t xml:space="preserve">, amelyek az egyedi adatokat jelentik, és hogy az adott karaktercsoport milyen típusú adatot jelent. </w:t>
      </w:r>
      <w:r w:rsidRPr="00BC1998">
        <w:rPr>
          <w:b/>
        </w:rPr>
        <w:t>Íráskor</w:t>
      </w:r>
      <w:r w:rsidRPr="005621F3">
        <w:t xml:space="preserve"> pedig rendelkezni kell arról, hogy a tárbeli, adott típusú adatot </w:t>
      </w:r>
      <w:proofErr w:type="gramStart"/>
      <w:r w:rsidRPr="005621F3">
        <w:t>reprezentáló</w:t>
      </w:r>
      <w:proofErr w:type="gramEnd"/>
      <w:r w:rsidRPr="005621F3">
        <w:t xml:space="preserve"> bitsorozatból a folytonos karaktersorozatban </w:t>
      </w:r>
      <w:r w:rsidRPr="00BC1998">
        <w:rPr>
          <w:b/>
        </w:rPr>
        <w:t>melyik helyen és hány karaktert alkotva jelenjen meg az egyedi adat.</w:t>
      </w:r>
    </w:p>
    <w:p w14:paraId="74E0B6D5" w14:textId="278FDABF" w:rsidR="008D4FE3" w:rsidRPr="00BC1998" w:rsidRDefault="008D4FE3" w:rsidP="005621F3">
      <w:pPr>
        <w:rPr>
          <w:b/>
        </w:rPr>
      </w:pPr>
      <w:r>
        <w:rPr>
          <w:b/>
        </w:rPr>
        <w:t>A nyelvekben ezek megadására három alapvető eszközrendszer alakult ki:</w:t>
      </w:r>
    </w:p>
    <w:p w14:paraId="44030E5F" w14:textId="0E74095C" w:rsidR="005621F3" w:rsidRDefault="005621F3" w:rsidP="008D4FE3">
      <w:pPr>
        <w:pStyle w:val="Listaszerbekezds"/>
        <w:numPr>
          <w:ilvl w:val="0"/>
          <w:numId w:val="32"/>
        </w:numPr>
        <w:spacing w:line="240" w:lineRule="auto"/>
      </w:pPr>
      <w:r w:rsidRPr="008D4FE3">
        <w:rPr>
          <w:b/>
        </w:rPr>
        <w:t>Formátumos módú adatátvitel</w:t>
      </w:r>
      <w:r>
        <w:t xml:space="preserve">: minden egyes egyedi adathoz a formátumok segítségével </w:t>
      </w:r>
      <w:proofErr w:type="gramStart"/>
      <w:r>
        <w:t>explicit</w:t>
      </w:r>
      <w:proofErr w:type="gramEnd"/>
      <w:r>
        <w:t xml:space="preserve"> módon meg kell adni a kezelendő karakterek darabszámát és a típust.</w:t>
      </w:r>
    </w:p>
    <w:p w14:paraId="444B3771" w14:textId="7655D904" w:rsidR="005621F3" w:rsidRPr="008D4FE3" w:rsidRDefault="008D4FE3" w:rsidP="008D4FE3">
      <w:pPr>
        <w:pStyle w:val="Listaszerbekezds"/>
        <w:numPr>
          <w:ilvl w:val="0"/>
          <w:numId w:val="32"/>
        </w:numPr>
        <w:rPr>
          <w:b/>
        </w:rPr>
      </w:pPr>
      <w:r w:rsidRPr="008D4FE3">
        <w:rPr>
          <w:b/>
        </w:rPr>
        <w:t>S</w:t>
      </w:r>
      <w:r w:rsidR="005621F3" w:rsidRPr="008D4FE3">
        <w:rPr>
          <w:b/>
        </w:rPr>
        <w:t>zerkesztett módú adatátvitel</w:t>
      </w:r>
      <w:r w:rsidR="005621F3">
        <w:t xml:space="preserve">: minden egyes egyedi adathoz </w:t>
      </w:r>
      <w:r w:rsidR="005621F3" w:rsidRPr="008D4FE3">
        <w:rPr>
          <w:b/>
        </w:rPr>
        <w:t xml:space="preserve">meg kell adni egy </w:t>
      </w:r>
      <w:proofErr w:type="gramStart"/>
      <w:r w:rsidR="005621F3" w:rsidRPr="008D4FE3">
        <w:rPr>
          <w:b/>
        </w:rPr>
        <w:t>maszkot</w:t>
      </w:r>
      <w:proofErr w:type="gramEnd"/>
      <w:r w:rsidR="005621F3">
        <w:t xml:space="preserve">, amely szerkesztő és átviendő karakterekből áll. </w:t>
      </w:r>
      <w:r w:rsidR="005621F3" w:rsidRPr="008D4FE3">
        <w:rPr>
          <w:b/>
        </w:rPr>
        <w:t xml:space="preserve">A maszk elemeinek száma határozza meg a kezelendő karakterek darabszámát, a szerkesztő karakterek megadják, hogy az adott pozíción milyen kategóriájú karakternek kell megjelennie, a többi </w:t>
      </w:r>
      <w:proofErr w:type="gramStart"/>
      <w:r w:rsidR="005621F3" w:rsidRPr="008D4FE3">
        <w:rPr>
          <w:b/>
        </w:rPr>
        <w:t>karakter változtatás</w:t>
      </w:r>
      <w:proofErr w:type="gramEnd"/>
      <w:r w:rsidR="005621F3" w:rsidRPr="008D4FE3">
        <w:rPr>
          <w:b/>
        </w:rPr>
        <w:t xml:space="preserve"> nélkül átvitelre kerül. </w:t>
      </w:r>
    </w:p>
    <w:p w14:paraId="07BDAF4A" w14:textId="6E5CFCA9" w:rsidR="005621F3" w:rsidRPr="005621F3" w:rsidRDefault="008D4FE3" w:rsidP="008D4FE3">
      <w:pPr>
        <w:pStyle w:val="Listaszerbekezds"/>
        <w:numPr>
          <w:ilvl w:val="0"/>
          <w:numId w:val="32"/>
        </w:numPr>
      </w:pPr>
      <w:r w:rsidRPr="008D4FE3">
        <w:rPr>
          <w:b/>
        </w:rPr>
        <w:t>L</w:t>
      </w:r>
      <w:r w:rsidR="005621F3" w:rsidRPr="008D4FE3">
        <w:rPr>
          <w:b/>
        </w:rPr>
        <w:t>istázott módú adatátvitel:</w:t>
      </w:r>
      <w:r w:rsidR="005621F3">
        <w:t xml:space="preserve"> itt a folytonos karaktersorozatban magában vannak a tördelést végző </w:t>
      </w:r>
      <w:proofErr w:type="gramStart"/>
      <w:r w:rsidR="005621F3">
        <w:t>speciális</w:t>
      </w:r>
      <w:proofErr w:type="gramEnd"/>
      <w:r w:rsidR="005621F3">
        <w:t xml:space="preserve"> karakterek, amelyek az egyedi adatokat elhatárolják egymástól, a típusra nézve pedig </w:t>
      </w:r>
      <w:r w:rsidR="005621F3" w:rsidRPr="008D4FE3">
        <w:rPr>
          <w:b/>
        </w:rPr>
        <w:t>nincs explicit módon megadott információ</w:t>
      </w:r>
      <w:r w:rsidR="005621F3">
        <w:t>.</w:t>
      </w:r>
    </w:p>
    <w:p w14:paraId="7E19B1CE" w14:textId="78B6F927" w:rsidR="00F11AE6" w:rsidRPr="002D34BC" w:rsidRDefault="00AA06F2" w:rsidP="00F11AE6">
      <w:pPr>
        <w:rPr>
          <w:b/>
        </w:rPr>
      </w:pPr>
      <w:r w:rsidRPr="002D34BC">
        <w:rPr>
          <w:b/>
        </w:rPr>
        <w:t xml:space="preserve">Ha egy programban </w:t>
      </w:r>
      <w:r w:rsidR="002D34BC" w:rsidRPr="002D34BC">
        <w:rPr>
          <w:b/>
        </w:rPr>
        <w:t>állományokkal</w:t>
      </w:r>
      <w:r w:rsidRPr="002D34BC">
        <w:rPr>
          <w:b/>
        </w:rPr>
        <w:t xml:space="preserve"> akarunk dolgozni, akkor a következőket kell végrehajtani:</w:t>
      </w:r>
    </w:p>
    <w:p w14:paraId="50F41D5F" w14:textId="2D191CDB" w:rsidR="00AA06F2" w:rsidRDefault="00AA06F2" w:rsidP="00AA06F2">
      <w:pPr>
        <w:pStyle w:val="Listaszerbekezds"/>
        <w:numPr>
          <w:ilvl w:val="0"/>
          <w:numId w:val="34"/>
        </w:numPr>
      </w:pPr>
      <w:r w:rsidRPr="00AA06F2">
        <w:rPr>
          <w:b/>
        </w:rPr>
        <w:t>Deklaráció</w:t>
      </w:r>
      <w:r>
        <w:t xml:space="preserve">: A logikai állományt mindig </w:t>
      </w:r>
      <w:proofErr w:type="gramStart"/>
      <w:r>
        <w:t>deklarálni</w:t>
      </w:r>
      <w:proofErr w:type="gramEnd"/>
      <w:r>
        <w:t xml:space="preserve"> kell az adott nyelv szabályainak megfelelően. El kell látni a megfelelő névvel és </w:t>
      </w:r>
      <w:proofErr w:type="gramStart"/>
      <w:r>
        <w:t>attribútumokkal</w:t>
      </w:r>
      <w:proofErr w:type="gramEnd"/>
      <w:r>
        <w:t>.</w:t>
      </w:r>
    </w:p>
    <w:p w14:paraId="3774D78C" w14:textId="764DC82D" w:rsidR="00AA06F2" w:rsidRDefault="00AA06F2" w:rsidP="00AA06F2">
      <w:pPr>
        <w:pStyle w:val="Listaszerbekezds"/>
        <w:numPr>
          <w:ilvl w:val="0"/>
          <w:numId w:val="34"/>
        </w:numPr>
      </w:pPr>
      <w:r>
        <w:rPr>
          <w:b/>
        </w:rPr>
        <w:t>Összerendelés</w:t>
      </w:r>
      <w:r w:rsidRPr="00AA06F2">
        <w:t>:</w:t>
      </w:r>
      <w:r>
        <w:t xml:space="preserve"> A logikai állománynak megfeleltetünk egy fizikai állományt. Innentől kezdve csak a logikai állománynévvel dolgozunk.</w:t>
      </w:r>
    </w:p>
    <w:p w14:paraId="210563B4" w14:textId="26525DB1" w:rsidR="00AA06F2" w:rsidRDefault="00AA06F2" w:rsidP="00AA06F2">
      <w:pPr>
        <w:pStyle w:val="Listaszerbekezds"/>
        <w:numPr>
          <w:ilvl w:val="0"/>
          <w:numId w:val="34"/>
        </w:numPr>
      </w:pPr>
      <w:r>
        <w:rPr>
          <w:b/>
        </w:rPr>
        <w:t>Állomány megnyitása</w:t>
      </w:r>
      <w:r w:rsidRPr="00AA06F2">
        <w:t>:</w:t>
      </w:r>
      <w:r>
        <w:t xml:space="preserve"> Csak akkor tudunk egy állománnyal </w:t>
      </w:r>
      <w:proofErr w:type="gramStart"/>
      <w:r>
        <w:t>dolgozni</w:t>
      </w:r>
      <w:proofErr w:type="gramEnd"/>
      <w:r>
        <w:t xml:space="preserve"> ha meg van nyitva. Egy program futása folyamán ugyanazt az állományt más-más </w:t>
      </w:r>
      <w:proofErr w:type="gramStart"/>
      <w:r>
        <w:t>funkcióra</w:t>
      </w:r>
      <w:proofErr w:type="gramEnd"/>
      <w:r>
        <w:t xml:space="preserve"> is megnyithatjuk.</w:t>
      </w:r>
    </w:p>
    <w:p w14:paraId="40E10806" w14:textId="606B6974" w:rsidR="00AA06F2" w:rsidRDefault="00AA06F2" w:rsidP="00AA06F2">
      <w:pPr>
        <w:pStyle w:val="Listaszerbekezds"/>
        <w:numPr>
          <w:ilvl w:val="0"/>
          <w:numId w:val="34"/>
        </w:numPr>
      </w:pPr>
      <w:r>
        <w:rPr>
          <w:b/>
        </w:rPr>
        <w:t>Feldolgozás</w:t>
      </w:r>
      <w:r w:rsidRPr="00AA06F2">
        <w:t>:</w:t>
      </w:r>
      <w:r>
        <w:t xml:space="preserve"> Írhatunk, olvashatunk a </w:t>
      </w:r>
      <w:proofErr w:type="gramStart"/>
      <w:r>
        <w:t>fájlba</w:t>
      </w:r>
      <w:proofErr w:type="gramEnd"/>
      <w:r>
        <w:t>.</w:t>
      </w:r>
    </w:p>
    <w:p w14:paraId="13B96794" w14:textId="5331AF5E" w:rsidR="002D34BC" w:rsidRDefault="002D34BC" w:rsidP="00AA06F2">
      <w:pPr>
        <w:pStyle w:val="Listaszerbekezds"/>
        <w:numPr>
          <w:ilvl w:val="0"/>
          <w:numId w:val="34"/>
        </w:numPr>
      </w:pPr>
      <w:r>
        <w:rPr>
          <w:b/>
        </w:rPr>
        <w:t>Lezárás</w:t>
      </w:r>
      <w:r w:rsidRPr="002D34BC">
        <w:t>:</w:t>
      </w:r>
      <w:r>
        <w:t xml:space="preserve"> A lezárás megszünteti a kapcsolatot a logikai állomány és a fizikai állomány között.</w:t>
      </w:r>
    </w:p>
    <w:p w14:paraId="7037AEA5" w14:textId="1688BBA9" w:rsidR="00AA06F2" w:rsidRDefault="00E26B1F" w:rsidP="00AA06F2">
      <w:r>
        <w:rPr>
          <w:b/>
        </w:rPr>
        <w:t xml:space="preserve">Implicit állomány: </w:t>
      </w:r>
      <w:r>
        <w:t xml:space="preserve">Az írás-olvasás közvetlenül valamelyik perifériával történik. Tehát nem kell </w:t>
      </w:r>
      <w:proofErr w:type="gramStart"/>
      <w:r>
        <w:t>deklarálni</w:t>
      </w:r>
      <w:proofErr w:type="gramEnd"/>
      <w:r>
        <w:t>, összerendelni, megnyitni és lezárni.</w:t>
      </w:r>
    </w:p>
    <w:p w14:paraId="1693F054" w14:textId="7B79348A" w:rsidR="00E26B1F" w:rsidRDefault="00E550EA" w:rsidP="00E550EA">
      <w:pPr>
        <w:pStyle w:val="Cmsor2"/>
      </w:pPr>
      <w:r>
        <w:t>C-ben</w:t>
      </w:r>
    </w:p>
    <w:p w14:paraId="73E1969A" w14:textId="17AD6FEC" w:rsidR="00E550EA" w:rsidRDefault="00E550EA" w:rsidP="00E550EA">
      <w:r w:rsidRPr="00E550EA">
        <w:rPr>
          <w:b/>
        </w:rPr>
        <w:t>Az I/O eszközrendszer nem része a nyelvnek</w:t>
      </w:r>
      <w:r>
        <w:t>. Standard könyvtári függvények állnak rendelkezésre</w:t>
      </w:r>
      <w:r w:rsidRPr="00E550EA">
        <w:rPr>
          <w:b/>
        </w:rPr>
        <w:t>. Létezik bináris és a folyamatos módú átvitel</w:t>
      </w:r>
      <w:r>
        <w:t xml:space="preserve">, ez utóbbinál egy formátumos és egy szerkesztett átvitel keverékeként. </w:t>
      </w:r>
      <w:r w:rsidRPr="00E550EA">
        <w:rPr>
          <w:b/>
        </w:rPr>
        <w:t xml:space="preserve">Szeriális szerkezetet kezel </w:t>
      </w:r>
      <w:proofErr w:type="gramStart"/>
      <w:r w:rsidRPr="00E550EA">
        <w:rPr>
          <w:b/>
        </w:rPr>
        <w:t>fix</w:t>
      </w:r>
      <w:proofErr w:type="gramEnd"/>
      <w:r w:rsidRPr="00E550EA">
        <w:rPr>
          <w:b/>
        </w:rPr>
        <w:t xml:space="preserve"> és változó rekordformátummal</w:t>
      </w:r>
      <w:r>
        <w:t xml:space="preserve">. Az I/O függvények </w:t>
      </w:r>
      <w:proofErr w:type="gramStart"/>
      <w:r>
        <w:t>minimálisan</w:t>
      </w:r>
      <w:proofErr w:type="gramEnd"/>
      <w:r>
        <w:t xml:space="preserve"> egy karakter vagy karaktercsoport, illetve egy bájt vagy bájtcsoport írását és olvasását teszik lehetővé.</w:t>
      </w:r>
    </w:p>
    <w:p w14:paraId="73AB65A2" w14:textId="3E8E50C1" w:rsidR="00445FCA" w:rsidRDefault="00445FCA" w:rsidP="00445FCA">
      <w:pPr>
        <w:pStyle w:val="Cmsor1"/>
      </w:pPr>
      <w:r>
        <w:rPr>
          <w:noProof/>
          <w:lang w:eastAsia="hu-HU"/>
        </w:rPr>
        <w:drawing>
          <wp:anchor distT="0" distB="0" distL="114300" distR="114300" simplePos="0" relativeHeight="251678720" behindDoc="0" locked="0" layoutInCell="1" allowOverlap="1" wp14:anchorId="7ACE33D4" wp14:editId="5A5F44CB">
            <wp:simplePos x="0" y="0"/>
            <wp:positionH relativeFrom="column">
              <wp:posOffset>4989029</wp:posOffset>
            </wp:positionH>
            <wp:positionV relativeFrom="paragraph">
              <wp:posOffset>66289</wp:posOffset>
            </wp:positionV>
            <wp:extent cx="1677670" cy="1124585"/>
            <wp:effectExtent l="0" t="0" r="74930" b="0"/>
            <wp:wrapTight wrapText="bothSides">
              <wp:wrapPolygon edited="0">
                <wp:start x="7113" y="4391"/>
                <wp:lineTo x="2698" y="10977"/>
                <wp:lineTo x="0" y="11343"/>
                <wp:lineTo x="0" y="17197"/>
                <wp:lineTo x="22074" y="17197"/>
                <wp:lineTo x="22319" y="12440"/>
                <wp:lineTo x="21584" y="11343"/>
                <wp:lineTo x="19131" y="10977"/>
                <wp:lineTo x="14471" y="4391"/>
                <wp:lineTo x="7113" y="4391"/>
              </wp:wrapPolygon>
            </wp:wrapTight>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14:sizeRelH relativeFrom="margin">
              <wp14:pctWidth>0</wp14:pctWidth>
            </wp14:sizeRelH>
            <wp14:sizeRelV relativeFrom="margin">
              <wp14:pctHeight>0</wp14:pctHeight>
            </wp14:sizeRelV>
          </wp:anchor>
        </w:drawing>
      </w:r>
      <w:r>
        <w:t>Implementációs kérdések</w:t>
      </w:r>
    </w:p>
    <w:p w14:paraId="64CEB31B" w14:textId="5ECA4DEE" w:rsidR="00445FCA" w:rsidRDefault="00445FCA" w:rsidP="00445FCA">
      <w:r>
        <w:t>Az eljárás orientált programozási nyelvek a rendelkezésükre álló memóriát általában a következő területekre osztják fel futás közben:</w:t>
      </w:r>
    </w:p>
    <w:p w14:paraId="121C9415" w14:textId="5A998C52" w:rsidR="00445FCA" w:rsidRDefault="00445FCA" w:rsidP="00445FCA">
      <w:pPr>
        <w:pStyle w:val="Listaszerbekezds"/>
        <w:numPr>
          <w:ilvl w:val="0"/>
          <w:numId w:val="35"/>
        </w:numPr>
      </w:pPr>
      <w:r w:rsidRPr="00445FCA">
        <w:rPr>
          <w:b/>
        </w:rPr>
        <w:t>Statikus terület</w:t>
      </w:r>
      <w:r>
        <w:t>: ez tartalmazza a kódszegmenst és a futtató rendszer rutinjait.</w:t>
      </w:r>
    </w:p>
    <w:p w14:paraId="4FA91428" w14:textId="677005EB" w:rsidR="00445FCA" w:rsidRDefault="00445FCA" w:rsidP="00445FCA">
      <w:pPr>
        <w:pStyle w:val="Listaszerbekezds"/>
        <w:numPr>
          <w:ilvl w:val="0"/>
          <w:numId w:val="35"/>
        </w:numPr>
      </w:pPr>
      <w:r w:rsidRPr="00445FCA">
        <w:rPr>
          <w:b/>
        </w:rPr>
        <w:t>Rendszer verem</w:t>
      </w:r>
      <w:r>
        <w:t>: tárolja az aktiváló rekordokat</w:t>
      </w:r>
    </w:p>
    <w:p w14:paraId="4F9FE85B" w14:textId="5C01A8CE" w:rsidR="00445FCA" w:rsidRDefault="00445FCA" w:rsidP="00445FCA">
      <w:pPr>
        <w:pStyle w:val="Listaszerbekezds"/>
        <w:numPr>
          <w:ilvl w:val="0"/>
          <w:numId w:val="35"/>
        </w:numPr>
      </w:pPr>
      <w:r w:rsidRPr="00445FCA">
        <w:rPr>
          <w:b/>
        </w:rPr>
        <w:t>Dinamikus terület</w:t>
      </w:r>
      <w:r>
        <w:t xml:space="preserve">: A mutató típusú eszközökkel kezelt dinamikus </w:t>
      </w:r>
      <w:proofErr w:type="gramStart"/>
      <w:r>
        <w:t>konstrukciók</w:t>
      </w:r>
      <w:proofErr w:type="gramEnd"/>
      <w:r>
        <w:t xml:space="preserve"> helyezkednek el benne.</w:t>
      </w:r>
    </w:p>
    <w:p w14:paraId="7850A651" w14:textId="46B5D26F" w:rsidR="00445FCA" w:rsidRDefault="00445FCA" w:rsidP="00445FCA">
      <w:r>
        <w:rPr>
          <w:noProof/>
          <w:lang w:eastAsia="hu-HU"/>
        </w:rPr>
        <w:drawing>
          <wp:anchor distT="0" distB="0" distL="114300" distR="114300" simplePos="0" relativeHeight="251680768" behindDoc="0" locked="0" layoutInCell="1" allowOverlap="1" wp14:anchorId="00BF076E" wp14:editId="1C18F641">
            <wp:simplePos x="0" y="0"/>
            <wp:positionH relativeFrom="margin">
              <wp:align>right</wp:align>
            </wp:positionH>
            <wp:positionV relativeFrom="paragraph">
              <wp:posOffset>77912</wp:posOffset>
            </wp:positionV>
            <wp:extent cx="1677670" cy="1124585"/>
            <wp:effectExtent l="19050" t="0" r="17780" b="0"/>
            <wp:wrapTight wrapText="bothSides">
              <wp:wrapPolygon edited="0">
                <wp:start x="8094" y="5854"/>
                <wp:lineTo x="-245" y="11343"/>
                <wp:lineTo x="-245" y="15733"/>
                <wp:lineTo x="21584" y="15733"/>
                <wp:lineTo x="21584" y="11709"/>
                <wp:lineTo x="13735" y="5854"/>
                <wp:lineTo x="8094" y="5854"/>
              </wp:wrapPolygon>
            </wp:wrapTight>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14:sizeRelH relativeFrom="margin">
              <wp14:pctWidth>0</wp14:pctWidth>
            </wp14:sizeRelH>
            <wp14:sizeRelV relativeFrom="margin">
              <wp14:pctHeight>0</wp14:pctHeight>
            </wp14:sizeRelV>
          </wp:anchor>
        </w:drawing>
      </w:r>
      <w:r>
        <w:t>Sok nyelvi implementáció úgy kezeli a memóriát, hogy a szabad tárterület a verem és a dinamikus terület között van, tehát ezek egymás rovására növekszenek.</w:t>
      </w:r>
    </w:p>
    <w:p w14:paraId="27A8E551" w14:textId="0EF4C083" w:rsidR="00445FCA" w:rsidRDefault="00445FCA" w:rsidP="00445FCA">
      <w:r>
        <w:t>Az eljárásorientált programozási nyelvek a programegységek futásidejű kezeléséhez, a hívási lánc implementálásához az ún. aktiváló rekordot használják. Ennek a felépítése a következő:</w:t>
      </w:r>
    </w:p>
    <w:p w14:paraId="459C00D7" w14:textId="77777777" w:rsidR="00445FCA" w:rsidRDefault="00445FCA" w:rsidP="00445FCA">
      <w:pPr>
        <w:pStyle w:val="Listaszerbekezds"/>
        <w:numPr>
          <w:ilvl w:val="0"/>
          <w:numId w:val="36"/>
        </w:numPr>
      </w:pPr>
      <w:r w:rsidRPr="00445FCA">
        <w:rPr>
          <w:b/>
        </w:rPr>
        <w:t>Dinamikus kapcsoló</w:t>
      </w:r>
      <w:r>
        <w:t>: Ez egy mutató típusú mező, amely a hívó programegység aktiváló rekordját címzi. A hívási környezet érhető el vele és a programegység szabályos befejeződésekor az aktiváló rekord törlésénél van alapvető szerepe.</w:t>
      </w:r>
    </w:p>
    <w:p w14:paraId="0CD90F40" w14:textId="77777777" w:rsidR="00445FCA" w:rsidRDefault="00445FCA" w:rsidP="00445FCA">
      <w:pPr>
        <w:pStyle w:val="Listaszerbekezds"/>
        <w:numPr>
          <w:ilvl w:val="0"/>
          <w:numId w:val="36"/>
        </w:numPr>
      </w:pPr>
      <w:r w:rsidRPr="00445FCA">
        <w:rPr>
          <w:b/>
        </w:rPr>
        <w:t>Statikus kapcsoló</w:t>
      </w:r>
      <w:r>
        <w:t xml:space="preserve">: Ez egy mutató típusú mező, amely a tartalmazó programegység aktiváló rekordját címzi. Statikus hatáskörkezelésnél ennek segítségével érhető el a tartalmazó környezet. </w:t>
      </w:r>
    </w:p>
    <w:p w14:paraId="7E2AC73D" w14:textId="77777777" w:rsidR="00445FCA" w:rsidRDefault="00445FCA" w:rsidP="00445FCA">
      <w:pPr>
        <w:pStyle w:val="Listaszerbekezds"/>
        <w:numPr>
          <w:ilvl w:val="0"/>
          <w:numId w:val="36"/>
        </w:numPr>
      </w:pPr>
      <w:r w:rsidRPr="00445FCA">
        <w:rPr>
          <w:b/>
        </w:rPr>
        <w:t>Visszatérési cím:</w:t>
      </w:r>
      <w:r>
        <w:t xml:space="preserve"> A kódszegmens azon címe, ahol a programegység szabályos befejezése esetén a programot folytatni kell. </w:t>
      </w:r>
    </w:p>
    <w:p w14:paraId="4A2A69D1" w14:textId="77777777" w:rsidR="00445FCA" w:rsidRDefault="00445FCA" w:rsidP="00445FCA">
      <w:pPr>
        <w:pStyle w:val="Listaszerbekezds"/>
        <w:numPr>
          <w:ilvl w:val="0"/>
          <w:numId w:val="36"/>
        </w:numPr>
      </w:pPr>
      <w:proofErr w:type="gramStart"/>
      <w:r w:rsidRPr="00445FCA">
        <w:rPr>
          <w:b/>
        </w:rPr>
        <w:t>Lokális</w:t>
      </w:r>
      <w:proofErr w:type="gramEnd"/>
      <w:r>
        <w:t xml:space="preserve"> </w:t>
      </w:r>
      <w:r w:rsidRPr="00445FCA">
        <w:rPr>
          <w:b/>
        </w:rPr>
        <w:t>változók</w:t>
      </w:r>
      <w:r>
        <w:t xml:space="preserve"> </w:t>
      </w:r>
    </w:p>
    <w:p w14:paraId="582A5E1A" w14:textId="77777777" w:rsidR="00445FCA" w:rsidRDefault="00445FCA" w:rsidP="00445FCA">
      <w:pPr>
        <w:pStyle w:val="Listaszerbekezds"/>
        <w:numPr>
          <w:ilvl w:val="0"/>
          <w:numId w:val="36"/>
        </w:numPr>
      </w:pPr>
      <w:proofErr w:type="gramStart"/>
      <w:r w:rsidRPr="00445FCA">
        <w:rPr>
          <w:b/>
        </w:rPr>
        <w:t>Formális</w:t>
      </w:r>
      <w:proofErr w:type="gramEnd"/>
      <w:r>
        <w:t xml:space="preserve"> </w:t>
      </w:r>
      <w:r w:rsidRPr="00445FCA">
        <w:rPr>
          <w:b/>
        </w:rPr>
        <w:t>paraméterek</w:t>
      </w:r>
      <w:r>
        <w:t xml:space="preserve"> (csak alprogram esetén) </w:t>
      </w:r>
    </w:p>
    <w:p w14:paraId="4B5DB564" w14:textId="7CC34AC0" w:rsidR="00445FCA" w:rsidRDefault="00445FCA" w:rsidP="00445FCA">
      <w:pPr>
        <w:pStyle w:val="Listaszerbekezds"/>
        <w:numPr>
          <w:ilvl w:val="0"/>
          <w:numId w:val="36"/>
        </w:numPr>
      </w:pPr>
      <w:r w:rsidRPr="00445FCA">
        <w:rPr>
          <w:b/>
        </w:rPr>
        <w:t>Visszatérési érték</w:t>
      </w:r>
      <w:r w:rsidRPr="00445FCA">
        <w:t xml:space="preserve"> (csak függvény esetén)</w:t>
      </w:r>
    </w:p>
    <w:p w14:paraId="6B17B450" w14:textId="384A40D4" w:rsidR="00445FCA" w:rsidRDefault="002F3F99" w:rsidP="00445FCA">
      <w:r>
        <w:t xml:space="preserve">Az egyszerű típusú </w:t>
      </w:r>
      <w:proofErr w:type="gramStart"/>
      <w:r>
        <w:t>lokális</w:t>
      </w:r>
      <w:proofErr w:type="gramEnd"/>
      <w:r>
        <w:t xml:space="preserve"> változók számára a típushoz megfelelően foglalódik le a tárterület. Az összetett típusúaknál már bonyolultabb a helyzet.</w:t>
      </w:r>
    </w:p>
    <w:p w14:paraId="13A5D305" w14:textId="1A17BF72" w:rsidR="002F3F99" w:rsidRDefault="002F3F99" w:rsidP="002F3F99">
      <w:pPr>
        <w:pStyle w:val="Listaszerbekezds"/>
        <w:numPr>
          <w:ilvl w:val="0"/>
          <w:numId w:val="37"/>
        </w:numPr>
      </w:pPr>
      <w:r>
        <w:rPr>
          <w:b/>
        </w:rPr>
        <w:t>Tömb:</w:t>
      </w:r>
      <w:r>
        <w:t xml:space="preserve"> S</w:t>
      </w:r>
      <w:r w:rsidRPr="002F3F99">
        <w:t xml:space="preserve"> lefoglalt tárterület elején egy ún. tömbleíró helyezkedik el, amely tartamazza dimenziónként az indexek alsó és felső határát, az elemek típusát és az egy elem tárolásához szükséges bájtok számát. Ezután pedig jönnek az elemek sor- vagy oszlopfolytonosan.</w:t>
      </w:r>
    </w:p>
    <w:p w14:paraId="1C183110" w14:textId="3B9E8778" w:rsidR="002F3F99" w:rsidRDefault="002F3F99" w:rsidP="002F3F99">
      <w:pPr>
        <w:pStyle w:val="Listaszerbekezds"/>
        <w:numPr>
          <w:ilvl w:val="0"/>
          <w:numId w:val="37"/>
        </w:numPr>
      </w:pPr>
      <w:r w:rsidRPr="002F3F99">
        <w:rPr>
          <w:b/>
        </w:rPr>
        <w:t>Rekord:</w:t>
      </w:r>
      <w:r>
        <w:t xml:space="preserve"> A</w:t>
      </w:r>
      <w:r w:rsidRPr="002F3F99">
        <w:t xml:space="preserve"> mezők típusa dönt, ezek egymásután helyezkednek el. Változó hosszúságú rekordtípusnál a helyfoglalás a maximális méretre történik. </w:t>
      </w:r>
    </w:p>
    <w:p w14:paraId="4BBFD066" w14:textId="08FC5C11" w:rsidR="002F3F99" w:rsidRDefault="002F3F99" w:rsidP="002F3F99">
      <w:pPr>
        <w:pStyle w:val="Listaszerbekezds"/>
        <w:numPr>
          <w:ilvl w:val="0"/>
          <w:numId w:val="37"/>
        </w:numPr>
      </w:pPr>
      <w:r w:rsidRPr="002F3F99">
        <w:rPr>
          <w:b/>
        </w:rPr>
        <w:t>Sztring:</w:t>
      </w:r>
      <w:r>
        <w:t xml:space="preserve"> E</w:t>
      </w:r>
      <w:r w:rsidRPr="002F3F99">
        <w:t xml:space="preserve">gyaránt szóba jöhet a </w:t>
      </w:r>
      <w:proofErr w:type="gramStart"/>
      <w:r w:rsidRPr="002F3F99">
        <w:t>fix</w:t>
      </w:r>
      <w:proofErr w:type="gramEnd"/>
      <w:r w:rsidRPr="002F3F99">
        <w:t xml:space="preserve"> és a változó hosszon való tárolás, az utóbbinál hosszmegadással, illetve végjellel. </w:t>
      </w:r>
    </w:p>
    <w:p w14:paraId="280AB404" w14:textId="6B149CE4" w:rsidR="002F3F99" w:rsidRDefault="002F3F99" w:rsidP="002F3F99">
      <w:pPr>
        <w:pStyle w:val="Listaszerbekezds"/>
        <w:numPr>
          <w:ilvl w:val="0"/>
          <w:numId w:val="37"/>
        </w:numPr>
      </w:pPr>
      <w:r w:rsidRPr="002F3F99">
        <w:rPr>
          <w:b/>
        </w:rPr>
        <w:t>Halmaz:</w:t>
      </w:r>
      <w:r>
        <w:t xml:space="preserve"> K</w:t>
      </w:r>
      <w:r w:rsidRPr="002F3F99">
        <w:t xml:space="preserve">evés elemszámnál </w:t>
      </w:r>
      <w:proofErr w:type="gramStart"/>
      <w:r w:rsidRPr="002F3F99">
        <w:t>karakterisztikus</w:t>
      </w:r>
      <w:proofErr w:type="gramEnd"/>
      <w:r w:rsidRPr="002F3F99">
        <w:t xml:space="preserve"> függvény, nagy elemszám esetén kulcstranszformációs táblázat alkalmazása a szokásos.</w:t>
      </w:r>
    </w:p>
    <w:p w14:paraId="3CD88F4D" w14:textId="77777777" w:rsidR="002F3F99" w:rsidRDefault="002F3F99" w:rsidP="002F3F99">
      <w:r>
        <w:t xml:space="preserve">A </w:t>
      </w:r>
      <w:proofErr w:type="gramStart"/>
      <w:r>
        <w:t>formális</w:t>
      </w:r>
      <w:proofErr w:type="gramEnd"/>
      <w:r>
        <w:t xml:space="preserve"> paraméterek számára lefoglalt tárterület a paraméterátadástól függ. </w:t>
      </w:r>
    </w:p>
    <w:p w14:paraId="5AFE61FA" w14:textId="77777777" w:rsidR="002F3F99" w:rsidRDefault="002F3F99" w:rsidP="002F3F99">
      <w:pPr>
        <w:pStyle w:val="Listaszerbekezds"/>
        <w:numPr>
          <w:ilvl w:val="0"/>
          <w:numId w:val="38"/>
        </w:numPr>
      </w:pPr>
      <w:r w:rsidRPr="002F3F99">
        <w:rPr>
          <w:b/>
        </w:rPr>
        <w:t>Érték szerinti</w:t>
      </w:r>
      <w:r>
        <w:t xml:space="preserve"> esetben a </w:t>
      </w:r>
      <w:proofErr w:type="gramStart"/>
      <w:r>
        <w:t>formális</w:t>
      </w:r>
      <w:proofErr w:type="gramEnd"/>
      <w:r>
        <w:t xml:space="preserve"> paraméter típusának megfelelő tárterület szükséges. </w:t>
      </w:r>
    </w:p>
    <w:p w14:paraId="6C0187F6" w14:textId="77777777" w:rsidR="002F3F99" w:rsidRDefault="002F3F99" w:rsidP="002F3F99">
      <w:pPr>
        <w:pStyle w:val="Listaszerbekezds"/>
        <w:numPr>
          <w:ilvl w:val="0"/>
          <w:numId w:val="38"/>
        </w:numPr>
      </w:pPr>
      <w:r w:rsidRPr="002F3F99">
        <w:rPr>
          <w:b/>
        </w:rPr>
        <w:t>Cím és eredmény szerinti</w:t>
      </w:r>
      <w:r>
        <w:t xml:space="preserve"> esetben egy cím tárolásához szükséges bájtmennyiség foglalódik le. </w:t>
      </w:r>
    </w:p>
    <w:p w14:paraId="11C9E7E6" w14:textId="77777777" w:rsidR="002F3F99" w:rsidRDefault="002F3F99" w:rsidP="002F3F99">
      <w:pPr>
        <w:pStyle w:val="Listaszerbekezds"/>
        <w:numPr>
          <w:ilvl w:val="0"/>
          <w:numId w:val="38"/>
        </w:numPr>
      </w:pPr>
      <w:r w:rsidRPr="002F3F99">
        <w:rPr>
          <w:b/>
        </w:rPr>
        <w:t>Érték-eredmény</w:t>
      </w:r>
      <w:r>
        <w:t xml:space="preserve"> szerintinél pedig az előző kettő. </w:t>
      </w:r>
    </w:p>
    <w:p w14:paraId="10D3BC49" w14:textId="19FF1C38" w:rsidR="002F3F99" w:rsidRDefault="002F3F99" w:rsidP="002F3F99">
      <w:pPr>
        <w:pStyle w:val="Listaszerbekezds"/>
        <w:numPr>
          <w:ilvl w:val="0"/>
          <w:numId w:val="38"/>
        </w:numPr>
      </w:pPr>
      <w:r w:rsidRPr="002F3F99">
        <w:rPr>
          <w:b/>
        </w:rPr>
        <w:t>A név és szöveg szerinti paraméterátadás esetén</w:t>
      </w:r>
      <w:r>
        <w:t xml:space="preserve"> ide egy paraméter nélküli rendszer rutin hívása kerül. Ez mindig lefut, amikor a </w:t>
      </w:r>
      <w:proofErr w:type="gramStart"/>
      <w:r>
        <w:t>formális</w:t>
      </w:r>
      <w:proofErr w:type="gramEnd"/>
      <w:r>
        <w:t xml:space="preserve"> paraméterre hivatkozás történik. Feladata a szövegkörnyezet meghatározása és abban az </w:t>
      </w:r>
      <w:proofErr w:type="gramStart"/>
      <w:r>
        <w:t>aktuális</w:t>
      </w:r>
      <w:proofErr w:type="gramEnd"/>
      <w:r>
        <w:t xml:space="preserve"> paraméter kiértékelése, aztán a formális paraméterek nevének felülírása.</w:t>
      </w:r>
    </w:p>
    <w:p w14:paraId="6AEA5367" w14:textId="2E4EE920" w:rsidR="002F3F99" w:rsidRDefault="002F3F99" w:rsidP="002F3F99">
      <w:r>
        <w:rPr>
          <w:b/>
        </w:rPr>
        <w:t xml:space="preserve">Aktiváló rekord: </w:t>
      </w:r>
      <w:r>
        <w:t>Veremben tárolódnak. A verem alján mindig a főprogram aktiváló rekordja van. Befejezéskor az aktiváló rekord törlődik.</w:t>
      </w:r>
    </w:p>
    <w:p w14:paraId="24524AC4" w14:textId="35D66D48" w:rsidR="002F3F99" w:rsidRDefault="002F3F99" w:rsidP="002F3F99">
      <w:pPr>
        <w:pStyle w:val="Cmsor1"/>
      </w:pPr>
      <w:r>
        <w:t>Objektumorientáltság</w:t>
      </w:r>
    </w:p>
    <w:p w14:paraId="03B226BB" w14:textId="73DB4CF7" w:rsidR="00A047AD" w:rsidRDefault="00A047AD" w:rsidP="00A047AD">
      <w:r>
        <w:t xml:space="preserve">Az </w:t>
      </w:r>
      <w:proofErr w:type="gramStart"/>
      <w:r>
        <w:t>objektum</w:t>
      </w:r>
      <w:proofErr w:type="gramEnd"/>
      <w:r>
        <w:t xml:space="preserve">-orientált programozási módszertan filozófiáját – </w:t>
      </w:r>
      <w:r w:rsidRPr="00A047AD">
        <w:rPr>
          <w:b/>
        </w:rPr>
        <w:t>amelynek alapgondolata, hogy az adat és a funkcionális modell egymástól elválaszthatatlan, lényegében egyetlen modell</w:t>
      </w:r>
      <w:r>
        <w:t xml:space="preserve"> − követik az objektum-orientált programozási nyelvek. Az OO programozási nyelvek </w:t>
      </w:r>
      <w:r w:rsidRPr="00A047AD">
        <w:rPr>
          <w:b/>
        </w:rPr>
        <w:t>imperatív jellegűek</w:t>
      </w:r>
      <w:r>
        <w:t>: algoritmikus szemléletet tükröznek. Az OO paradigma bevonul m</w:t>
      </w:r>
      <w:r>
        <w:t xml:space="preserve">inden más nyelvi osztályba is. </w:t>
      </w:r>
      <w:r w:rsidRPr="00A047AD">
        <w:rPr>
          <w:b/>
        </w:rPr>
        <w:t>Jellemzői</w:t>
      </w:r>
      <w:r>
        <w:t>:</w:t>
      </w:r>
    </w:p>
    <w:p w14:paraId="798FDC4C" w14:textId="38CBF63C" w:rsidR="00A047AD" w:rsidRDefault="00A047AD" w:rsidP="00A047AD">
      <w:pPr>
        <w:pStyle w:val="Listaszerbekezds"/>
        <w:numPr>
          <w:ilvl w:val="0"/>
          <w:numId w:val="39"/>
        </w:numPr>
      </w:pPr>
      <w:r w:rsidRPr="00A047AD">
        <w:t>A</w:t>
      </w:r>
      <w:r w:rsidRPr="00A047AD">
        <w:t>z adatmodell és az eljárásmodell elválasztha</w:t>
      </w:r>
      <w:r w:rsidRPr="00A047AD">
        <w:t>tatlan</w:t>
      </w:r>
      <w:r>
        <w:t xml:space="preserve"> (így szemléli a világot).</w:t>
      </w:r>
    </w:p>
    <w:p w14:paraId="1F033E0E" w14:textId="15709E9E" w:rsidR="00A047AD" w:rsidRDefault="00A047AD" w:rsidP="00A047AD">
      <w:pPr>
        <w:pStyle w:val="Listaszerbekezds"/>
        <w:numPr>
          <w:ilvl w:val="0"/>
          <w:numId w:val="39"/>
        </w:numPr>
      </w:pPr>
      <w:proofErr w:type="gramStart"/>
      <w:r>
        <w:t>A</w:t>
      </w:r>
      <w:r>
        <w:t>bsztrakt</w:t>
      </w:r>
      <w:proofErr w:type="gramEnd"/>
      <w:r>
        <w:t xml:space="preserve"> eszköz és fogalomrendszer: Az újrafelhasználhatóságot olyan magas szintre elviszi, ameddig lehetséges, a valós világot nagyon megközelíti. </w:t>
      </w:r>
    </w:p>
    <w:p w14:paraId="7E2B3A4B" w14:textId="5B6567C6" w:rsidR="002F3F99" w:rsidRDefault="00A047AD" w:rsidP="00A047AD">
      <w:pPr>
        <w:pStyle w:val="Listaszerbekezds"/>
        <w:numPr>
          <w:ilvl w:val="0"/>
          <w:numId w:val="39"/>
        </w:numPr>
      </w:pPr>
      <w:r>
        <w:t>S</w:t>
      </w:r>
      <w:r>
        <w:t>zemlélete: imperatív (algoritmus – kódolni kell) eszközrendszer</w:t>
      </w:r>
    </w:p>
    <w:p w14:paraId="5C4AF962" w14:textId="7F7C2359" w:rsidR="00A047AD" w:rsidRDefault="00A047AD" w:rsidP="00A047AD">
      <w:pPr>
        <w:pStyle w:val="Cmsor2"/>
      </w:pPr>
      <w:r>
        <w:t>Fogalomrendszer</w:t>
      </w:r>
    </w:p>
    <w:p w14:paraId="58651BC5" w14:textId="18A80AF9" w:rsidR="00A047AD" w:rsidRDefault="00A047AD" w:rsidP="00A047AD">
      <w:pPr>
        <w:pStyle w:val="Cmsor3"/>
      </w:pPr>
      <w:proofErr w:type="gramStart"/>
      <w:r>
        <w:t>Objektum</w:t>
      </w:r>
      <w:proofErr w:type="gramEnd"/>
    </w:p>
    <w:p w14:paraId="01B9C1CF" w14:textId="4D8A2EE6" w:rsidR="00A047AD" w:rsidRPr="00A047AD" w:rsidRDefault="00A047AD" w:rsidP="00A047AD">
      <w:r w:rsidRPr="00A047AD">
        <w:t xml:space="preserve">Az eljárásorientált nyelvek változó fogalmának kiterjesztése (általánosítása), olyan </w:t>
      </w:r>
      <w:proofErr w:type="gramStart"/>
      <w:r w:rsidRPr="00A047AD">
        <w:t>konkrét</w:t>
      </w:r>
      <w:proofErr w:type="gramEnd"/>
      <w:r w:rsidRPr="00A047AD">
        <w:t xml:space="preserve"> programozási eszköz melynek vannak:</w:t>
      </w:r>
    </w:p>
    <w:p w14:paraId="1340923D" w14:textId="50E515FE" w:rsidR="00A047AD" w:rsidRDefault="00A047AD" w:rsidP="00A047AD">
      <w:pPr>
        <w:pStyle w:val="Listaszerbekezds"/>
        <w:numPr>
          <w:ilvl w:val="0"/>
          <w:numId w:val="40"/>
        </w:numPr>
      </w:pPr>
      <w:proofErr w:type="gramStart"/>
      <w:r w:rsidRPr="00A047AD">
        <w:rPr>
          <w:b/>
        </w:rPr>
        <w:t>Attribútumai</w:t>
      </w:r>
      <w:proofErr w:type="gramEnd"/>
      <w:r w:rsidRPr="00A047AD">
        <w:rPr>
          <w:b/>
        </w:rPr>
        <w:t xml:space="preserve"> (attribute)</w:t>
      </w:r>
      <w:r>
        <w:t xml:space="preserve">: ez az </w:t>
      </w:r>
      <w:r w:rsidR="00FB246E">
        <w:t xml:space="preserve"> </w:t>
      </w:r>
      <w:r>
        <w:t xml:space="preserve">, a struktúra, tetszőleges bonyolultságú adatszerkezet. Szokás ezt az </w:t>
      </w:r>
      <w:proofErr w:type="gramStart"/>
      <w:r>
        <w:t>objektum</w:t>
      </w:r>
      <w:proofErr w:type="gramEnd"/>
      <w:r>
        <w:t xml:space="preserve"> statikus részének is nevezni. Minden </w:t>
      </w:r>
      <w:proofErr w:type="gramStart"/>
      <w:r>
        <w:t>objektum</w:t>
      </w:r>
      <w:proofErr w:type="gramEnd"/>
      <w:r>
        <w:t xml:space="preserve"> mögött van egy jól definiált tárterület, ezen vannak az attribútumok értékeit reprezentáló bitsorozatok. </w:t>
      </w:r>
    </w:p>
    <w:p w14:paraId="2F36DD71" w14:textId="77777777" w:rsidR="00A047AD" w:rsidRDefault="00A047AD" w:rsidP="00A047AD">
      <w:pPr>
        <w:pStyle w:val="Listaszerbekezds"/>
        <w:numPr>
          <w:ilvl w:val="0"/>
          <w:numId w:val="40"/>
        </w:numPr>
      </w:pPr>
      <w:r w:rsidRPr="00A047AD">
        <w:rPr>
          <w:b/>
        </w:rPr>
        <w:t>Terminológia</w:t>
      </w:r>
      <w:r>
        <w:t>: az obektumok állapotairól (state) beszélünk, ahol minden egyes állapotot egy-egy bitkombináció ír le, ami egy jóldefiniált címen van.</w:t>
      </w:r>
    </w:p>
    <w:p w14:paraId="66DA0320" w14:textId="77777777" w:rsidR="00A047AD" w:rsidRDefault="00A047AD" w:rsidP="00A047AD">
      <w:pPr>
        <w:pStyle w:val="Listaszerbekezds"/>
        <w:numPr>
          <w:ilvl w:val="0"/>
          <w:numId w:val="40"/>
        </w:numPr>
      </w:pPr>
      <w:r w:rsidRPr="00A047AD">
        <w:rPr>
          <w:b/>
        </w:rPr>
        <w:t>Módszerei (method)</w:t>
      </w:r>
      <w:r>
        <w:t xml:space="preserve">: a viselkedés leírására szolgál (eljárásmodell leírására) az eljárásorientált nyelvek eljárásai és függvényei. A módszerek adják meg nyelvi szinten az </w:t>
      </w:r>
      <w:proofErr w:type="gramStart"/>
      <w:r>
        <w:t>objektum</w:t>
      </w:r>
      <w:proofErr w:type="gramEnd"/>
      <w:r>
        <w:t xml:space="preserve"> viselkedésmódját (behavior).</w:t>
      </w:r>
    </w:p>
    <w:p w14:paraId="54B6E2FA" w14:textId="77777777" w:rsidR="00A047AD" w:rsidRDefault="00A047AD" w:rsidP="00A047AD">
      <w:pPr>
        <w:pStyle w:val="Listaszerbekezds"/>
        <w:numPr>
          <w:ilvl w:val="0"/>
          <w:numId w:val="40"/>
        </w:numPr>
      </w:pPr>
      <w:r w:rsidRPr="00A047AD">
        <w:rPr>
          <w:b/>
        </w:rPr>
        <w:t>Azonossággal rendelkezik (van azonosság tudata):</w:t>
      </w:r>
      <w:r>
        <w:t xml:space="preserve"> bármely </w:t>
      </w:r>
      <w:proofErr w:type="gramStart"/>
      <w:r>
        <w:t>objektum</w:t>
      </w:r>
      <w:proofErr w:type="gramEnd"/>
      <w:r>
        <w:t xml:space="preserve"> csak és kizárólag önmagával azonos, minden mástól megkülönböztetett. Minden </w:t>
      </w:r>
      <w:proofErr w:type="gramStart"/>
      <w:r>
        <w:t>objektumnak</w:t>
      </w:r>
      <w:proofErr w:type="gramEnd"/>
      <w:r>
        <w:t xml:space="preserve"> van azonosítója (OID: object identifier). Nyelvi szinten ezzel nem foglakozunk. </w:t>
      </w:r>
    </w:p>
    <w:p w14:paraId="67872312" w14:textId="36933D37" w:rsidR="00445FCA" w:rsidRDefault="00A047AD" w:rsidP="00A047AD">
      <w:pPr>
        <w:pStyle w:val="Listaszerbekezds"/>
        <w:numPr>
          <w:ilvl w:val="0"/>
          <w:numId w:val="40"/>
        </w:numPr>
      </w:pPr>
      <w:proofErr w:type="gramStart"/>
      <w:r w:rsidRPr="00A047AD">
        <w:rPr>
          <w:b/>
        </w:rPr>
        <w:t>Analógia</w:t>
      </w:r>
      <w:proofErr w:type="gramEnd"/>
      <w:r>
        <w:t>: változó – név objektum – OID (nem egy név!) A változó neve igazából soha nem azonosító csak hatáskörön belül egyértelmű a névhivatkozás. Az OID viszont tényleg egyedi, még programok között is!</w:t>
      </w:r>
    </w:p>
    <w:p w14:paraId="00902C47" w14:textId="77777777" w:rsidR="00FC2A8E" w:rsidRDefault="00FC2A8E" w:rsidP="00FC2A8E">
      <w:proofErr w:type="gramStart"/>
      <w:r w:rsidRPr="00FC2A8E">
        <w:rPr>
          <w:b/>
        </w:rPr>
        <w:t>Objektum</w:t>
      </w:r>
      <w:proofErr w:type="gramEnd"/>
      <w:r w:rsidRPr="00FC2A8E">
        <w:rPr>
          <w:b/>
        </w:rPr>
        <w:t xml:space="preserve"> viselkedése</w:t>
      </w:r>
      <w:r>
        <w:t xml:space="preserve">: Az objektum állapota időben módosul(hat). </w:t>
      </w:r>
    </w:p>
    <w:p w14:paraId="33BFB4E8" w14:textId="20B2A5D2" w:rsidR="00FC2A8E" w:rsidRPr="00FC2A8E" w:rsidRDefault="00FC2A8E" w:rsidP="00FC2A8E">
      <w:pPr>
        <w:rPr>
          <w:b/>
        </w:rPr>
      </w:pPr>
      <w:r w:rsidRPr="00FC2A8E">
        <w:rPr>
          <w:b/>
        </w:rPr>
        <w:t xml:space="preserve">Módszerek csoportjai: </w:t>
      </w:r>
    </w:p>
    <w:p w14:paraId="5C8BE75F" w14:textId="77777777" w:rsidR="00FC2A8E" w:rsidRDefault="00FC2A8E" w:rsidP="00FC2A8E">
      <w:pPr>
        <w:pStyle w:val="Listaszerbekezds"/>
        <w:numPr>
          <w:ilvl w:val="0"/>
          <w:numId w:val="41"/>
        </w:numPr>
      </w:pPr>
      <w:r>
        <w:t xml:space="preserve">le tudja kérdezni az </w:t>
      </w:r>
      <w:proofErr w:type="gramStart"/>
      <w:r>
        <w:t>objektum</w:t>
      </w:r>
      <w:proofErr w:type="gramEnd"/>
      <w:r>
        <w:t xml:space="preserve"> állapotát </w:t>
      </w:r>
    </w:p>
    <w:p w14:paraId="7E37FF19" w14:textId="77777777" w:rsidR="00FC2A8E" w:rsidRDefault="00FC2A8E" w:rsidP="00FC2A8E">
      <w:pPr>
        <w:pStyle w:val="Listaszerbekezds"/>
        <w:numPr>
          <w:ilvl w:val="0"/>
          <w:numId w:val="41"/>
        </w:numPr>
      </w:pPr>
      <w:r>
        <w:t xml:space="preserve">meg tudja változtatni az </w:t>
      </w:r>
      <w:proofErr w:type="gramStart"/>
      <w:r>
        <w:t>objektum</w:t>
      </w:r>
      <w:proofErr w:type="gramEnd"/>
      <w:r>
        <w:t xml:space="preserve"> állapotát </w:t>
      </w:r>
    </w:p>
    <w:p w14:paraId="49A0283E" w14:textId="0CFA4E09" w:rsidR="00FC2A8E" w:rsidRDefault="00FC2A8E" w:rsidP="00FC2A8E">
      <w:proofErr w:type="gramStart"/>
      <w:r w:rsidRPr="00FC2A8E">
        <w:rPr>
          <w:b/>
        </w:rPr>
        <w:t>Objektumok</w:t>
      </w:r>
      <w:proofErr w:type="gramEnd"/>
      <w:r w:rsidRPr="00FC2A8E">
        <w:rPr>
          <w:b/>
        </w:rPr>
        <w:t xml:space="preserve"> élettartama</w:t>
      </w:r>
      <w:r>
        <w:t>: Az objektumot létre kell hozni, és addig él, amíg meg nem szűnik. A megszüntetés lehet a nyelvi rendszer feladata, vagy a programozóé. Az objektumazonosító minden szinten él, mindig léteznie kell.</w:t>
      </w:r>
    </w:p>
    <w:p w14:paraId="79905BD9" w14:textId="1F484DE8" w:rsidR="00FC2A8E" w:rsidRDefault="00FC2A8E" w:rsidP="00FC2A8E">
      <w:pPr>
        <w:pStyle w:val="Cmsor3"/>
      </w:pPr>
      <w:proofErr w:type="gramStart"/>
      <w:r>
        <w:t>Absztrakt</w:t>
      </w:r>
      <w:proofErr w:type="gramEnd"/>
      <w:r>
        <w:t xml:space="preserve"> osztályok</w:t>
      </w:r>
    </w:p>
    <w:p w14:paraId="33E18656" w14:textId="31491C86" w:rsidR="00FC2A8E" w:rsidRDefault="00FC2A8E" w:rsidP="00FC2A8E">
      <w:proofErr w:type="gramStart"/>
      <w:r w:rsidRPr="00FC2A8E">
        <w:t>Absztrakt</w:t>
      </w:r>
      <w:proofErr w:type="gramEnd"/>
      <w:r w:rsidRPr="00FC2A8E">
        <w:t xml:space="preserve"> osztályoknak hívjuk azokat az osztályokat, amelyeknek nincsenek példányaik, amelyek nem példányosíthatók. Csak örököltetésre való. Vannak továbbá </w:t>
      </w:r>
      <w:proofErr w:type="gramStart"/>
      <w:r w:rsidRPr="00FC2A8E">
        <w:t>absztrakt</w:t>
      </w:r>
      <w:proofErr w:type="gramEnd"/>
      <w:r w:rsidRPr="00FC2A8E">
        <w:t xml:space="preserve"> módszerek. Ezek azok a módszerek, amelyeknek csak a </w:t>
      </w:r>
      <w:proofErr w:type="gramStart"/>
      <w:r w:rsidRPr="00FC2A8E">
        <w:t>specifikációjuk</w:t>
      </w:r>
      <w:proofErr w:type="gramEnd"/>
      <w:r w:rsidRPr="00FC2A8E">
        <w:t xml:space="preserve"> van megadva implementáció nélkül. Az abszrakt osztályokból </w:t>
      </w:r>
      <w:proofErr w:type="gramStart"/>
      <w:r w:rsidRPr="00FC2A8E">
        <w:t>konkrét</w:t>
      </w:r>
      <w:proofErr w:type="gramEnd"/>
      <w:r w:rsidRPr="00FC2A8E">
        <w:t xml:space="preserve">, példányosítható osztályok származtathatók. Az egész eszközrendszer az </w:t>
      </w:r>
      <w:proofErr w:type="gramStart"/>
      <w:r w:rsidRPr="00FC2A8E">
        <w:t>absztrakciót</w:t>
      </w:r>
      <w:proofErr w:type="gramEnd"/>
      <w:r w:rsidRPr="00FC2A8E">
        <w:t xml:space="preserve"> szolgálja. A rendszerfejlesztési ciklusban és a programfejlesztésnél lesz érdekes.</w:t>
      </w:r>
    </w:p>
    <w:p w14:paraId="5CD7FBA6" w14:textId="6E9BEAB2" w:rsidR="00FC2A8E" w:rsidRDefault="006F0767" w:rsidP="006F0767">
      <w:pPr>
        <w:pStyle w:val="Cmsor3"/>
      </w:pPr>
      <w:r>
        <w:t>Konstruktor</w:t>
      </w:r>
    </w:p>
    <w:p w14:paraId="7C813652" w14:textId="77777777" w:rsidR="006F0767" w:rsidRDefault="006F0767" w:rsidP="006F0767">
      <w:pPr>
        <w:pStyle w:val="Listaszerbekezds"/>
        <w:numPr>
          <w:ilvl w:val="0"/>
          <w:numId w:val="42"/>
        </w:numPr>
      </w:pPr>
      <w:r>
        <w:t xml:space="preserve">Az osztály nevével megegyező nevű függvény, amely a példányosítás során hívódik meg. Célja az </w:t>
      </w:r>
      <w:proofErr w:type="gramStart"/>
      <w:r>
        <w:t>objektum</w:t>
      </w:r>
      <w:proofErr w:type="gramEnd"/>
      <w:r>
        <w:t xml:space="preserve"> inicializálása, adatokkal feltöltése.</w:t>
      </w:r>
    </w:p>
    <w:p w14:paraId="040DE3A6" w14:textId="77777777" w:rsidR="006F0767" w:rsidRDefault="006F0767" w:rsidP="006F0767">
      <w:pPr>
        <w:pStyle w:val="Listaszerbekezds"/>
        <w:numPr>
          <w:ilvl w:val="0"/>
          <w:numId w:val="42"/>
        </w:numPr>
      </w:pPr>
      <w:r>
        <w:t>Default construktor – Üres konstruktor – Paraméter nélküli</w:t>
      </w:r>
    </w:p>
    <w:p w14:paraId="23E31486" w14:textId="77777777" w:rsidR="006F0767" w:rsidRDefault="006F0767" w:rsidP="006F0767">
      <w:pPr>
        <w:pStyle w:val="Listaszerbekezds"/>
        <w:numPr>
          <w:ilvl w:val="0"/>
          <w:numId w:val="42"/>
        </w:numPr>
      </w:pPr>
      <w:r>
        <w:t>Parametrized construktor – Paraméterezett</w:t>
      </w:r>
    </w:p>
    <w:p w14:paraId="59971B84" w14:textId="77777777" w:rsidR="006F0767" w:rsidRDefault="006F0767" w:rsidP="006F0767">
      <w:pPr>
        <w:pStyle w:val="Listaszerbekezds"/>
        <w:numPr>
          <w:ilvl w:val="0"/>
          <w:numId w:val="42"/>
        </w:numPr>
      </w:pPr>
      <w:r>
        <w:t>Nincs visszatérési érték!</w:t>
      </w:r>
    </w:p>
    <w:p w14:paraId="6E87A0B4" w14:textId="0D199795" w:rsidR="006F0767" w:rsidRDefault="006F0767" w:rsidP="006F0767">
      <w:pPr>
        <w:pStyle w:val="Listaszerbekezds"/>
        <w:numPr>
          <w:ilvl w:val="0"/>
          <w:numId w:val="42"/>
        </w:numPr>
      </w:pPr>
      <w:r>
        <w:t xml:space="preserve">Másoló konstruktor: Animal a; Animal </w:t>
      </w:r>
      <w:proofErr w:type="gramStart"/>
      <w:r>
        <w:t>b(</w:t>
      </w:r>
      <w:proofErr w:type="gramEnd"/>
      <w:r>
        <w:t>a);</w:t>
      </w:r>
    </w:p>
    <w:p w14:paraId="29D8E5D4" w14:textId="25D4FF34" w:rsidR="006F0767" w:rsidRDefault="006F0767" w:rsidP="006F0767">
      <w:pPr>
        <w:pStyle w:val="Cmsor3"/>
      </w:pPr>
      <w:r>
        <w:t>Destruktor</w:t>
      </w:r>
    </w:p>
    <w:p w14:paraId="300AF966" w14:textId="77777777" w:rsidR="006F0767" w:rsidRDefault="006F0767" w:rsidP="006F0767">
      <w:pPr>
        <w:pStyle w:val="Listaszerbekezds"/>
        <w:numPr>
          <w:ilvl w:val="0"/>
          <w:numId w:val="43"/>
        </w:numPr>
      </w:pPr>
      <w:r>
        <w:t xml:space="preserve">Az osztály nevével megegyező nevű függvény, amely előtt ~ </w:t>
      </w:r>
      <w:proofErr w:type="gramStart"/>
      <w:r>
        <w:t>karakter</w:t>
      </w:r>
      <w:proofErr w:type="gramEnd"/>
      <w:r>
        <w:t xml:space="preserve"> áll.</w:t>
      </w:r>
    </w:p>
    <w:p w14:paraId="774F2A94" w14:textId="083C53EA" w:rsidR="006F0767" w:rsidRDefault="006F0767" w:rsidP="006F0767">
      <w:pPr>
        <w:pStyle w:val="Listaszerbekezds"/>
        <w:numPr>
          <w:ilvl w:val="0"/>
          <w:numId w:val="43"/>
        </w:numPr>
      </w:pPr>
      <w:r>
        <w:t xml:space="preserve">Az </w:t>
      </w:r>
      <w:proofErr w:type="gramStart"/>
      <w:r>
        <w:t>objektum</w:t>
      </w:r>
      <w:proofErr w:type="gramEnd"/>
      <w:r>
        <w:t xml:space="preserve"> törlésekor fog lefutni.</w:t>
      </w:r>
    </w:p>
    <w:p w14:paraId="0D6BEABD" w14:textId="2448A7B8" w:rsidR="006F0767" w:rsidRDefault="006F0767" w:rsidP="006F0767">
      <w:pPr>
        <w:pStyle w:val="Cmsor3"/>
      </w:pPr>
      <w:r>
        <w:t>This pointer</w:t>
      </w:r>
    </w:p>
    <w:p w14:paraId="0FC348DD" w14:textId="77777777" w:rsidR="006F0767" w:rsidRDefault="006F0767" w:rsidP="006F0767">
      <w:pPr>
        <w:pStyle w:val="Listaszerbekezds"/>
        <w:numPr>
          <w:ilvl w:val="0"/>
          <w:numId w:val="44"/>
        </w:numPr>
      </w:pPr>
      <w:r>
        <w:t xml:space="preserve">A this kulcsszó az osztály </w:t>
      </w:r>
      <w:proofErr w:type="gramStart"/>
      <w:r>
        <w:t>aktuális</w:t>
      </w:r>
      <w:proofErr w:type="gramEnd"/>
      <w:r>
        <w:t xml:space="preserve"> példányára fog hivatkozni.</w:t>
      </w:r>
    </w:p>
    <w:p w14:paraId="51CF00E1" w14:textId="77777777" w:rsidR="006F0767" w:rsidRDefault="006F0767" w:rsidP="006F0767">
      <w:pPr>
        <w:pStyle w:val="Listaszerbekezds"/>
        <w:numPr>
          <w:ilvl w:val="0"/>
          <w:numId w:val="44"/>
        </w:numPr>
      </w:pPr>
      <w:r>
        <w:t>Használati esetei:</w:t>
      </w:r>
    </w:p>
    <w:p w14:paraId="0D61933B" w14:textId="77777777" w:rsidR="006F0767" w:rsidRDefault="006F0767" w:rsidP="006F0767">
      <w:pPr>
        <w:pStyle w:val="Listaszerbekezds"/>
        <w:numPr>
          <w:ilvl w:val="1"/>
          <w:numId w:val="44"/>
        </w:numPr>
      </w:pPr>
      <w:r>
        <w:t xml:space="preserve">Az </w:t>
      </w:r>
      <w:proofErr w:type="gramStart"/>
      <w:r>
        <w:t>aktuális</w:t>
      </w:r>
      <w:proofErr w:type="gramEnd"/>
      <w:r>
        <w:t xml:space="preserve"> objektumot paraméterül adjuk másik metódusnak.</w:t>
      </w:r>
    </w:p>
    <w:p w14:paraId="1256FC43" w14:textId="7751056E" w:rsidR="006F0767" w:rsidRDefault="006F0767" w:rsidP="006F0767">
      <w:pPr>
        <w:pStyle w:val="Listaszerbekezds"/>
        <w:numPr>
          <w:ilvl w:val="1"/>
          <w:numId w:val="44"/>
        </w:numPr>
      </w:pPr>
      <w:r>
        <w:t xml:space="preserve">Hivatkozhatunk az </w:t>
      </w:r>
      <w:proofErr w:type="gramStart"/>
      <w:r>
        <w:t>aktuális</w:t>
      </w:r>
      <w:proofErr w:type="gramEnd"/>
      <w:r>
        <w:t xml:space="preserve"> példány változóra.</w:t>
      </w:r>
    </w:p>
    <w:p w14:paraId="7A4A3542" w14:textId="6293D30E" w:rsidR="006F0767" w:rsidRDefault="006F0767" w:rsidP="006F0767">
      <w:pPr>
        <w:pStyle w:val="Cmsor3"/>
      </w:pPr>
      <w:r>
        <w:t>Static kulcsszó</w:t>
      </w:r>
    </w:p>
    <w:p w14:paraId="7AA3A926" w14:textId="77777777" w:rsidR="006F0767" w:rsidRDefault="006F0767" w:rsidP="006F0767">
      <w:pPr>
        <w:pStyle w:val="Listaszerbekezds"/>
        <w:numPr>
          <w:ilvl w:val="0"/>
          <w:numId w:val="45"/>
        </w:numPr>
      </w:pPr>
      <w:r>
        <w:t>Azt jelzi, hogy a függvény/adattag az osztályhoz tartozik, nem a példányhoz. Nem szükséges az osztályból példányosítani, hogy elérjük.</w:t>
      </w:r>
    </w:p>
    <w:p w14:paraId="5C149E92" w14:textId="739D1189" w:rsidR="006F0767" w:rsidRPr="006F0767" w:rsidRDefault="006F0767" w:rsidP="006F0767">
      <w:pPr>
        <w:pStyle w:val="Listaszerbekezds"/>
        <w:numPr>
          <w:ilvl w:val="0"/>
          <w:numId w:val="45"/>
        </w:numPr>
      </w:pPr>
      <w:r>
        <w:t xml:space="preserve">C++-ban static lehet mező, </w:t>
      </w:r>
      <w:proofErr w:type="gramStart"/>
      <w:r>
        <w:t>metódus</w:t>
      </w:r>
      <w:proofErr w:type="gramEnd"/>
      <w:r>
        <w:t>, konstruktor, osztály, tulajdonságok, operátorok és események.</w:t>
      </w:r>
      <w:bookmarkStart w:id="0" w:name="_GoBack"/>
      <w:bookmarkEnd w:id="0"/>
    </w:p>
    <w:sectPr w:rsidR="006F0767" w:rsidRPr="006F0767" w:rsidSect="00EB0CF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Modern No. 20">
    <w:panose1 w:val="02070704070505020303"/>
    <w:charset w:val="00"/>
    <w:family w:val="roman"/>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BF3"/>
    <w:multiLevelType w:val="hybridMultilevel"/>
    <w:tmpl w:val="6FCC7F5C"/>
    <w:lvl w:ilvl="0" w:tplc="040E0001">
      <w:start w:val="1"/>
      <w:numFmt w:val="bullet"/>
      <w:lvlText w:val=""/>
      <w:lvlJc w:val="left"/>
      <w:pPr>
        <w:ind w:left="2880" w:hanging="360"/>
      </w:pPr>
      <w:rPr>
        <w:rFonts w:ascii="Symbol" w:hAnsi="Symbol" w:hint="default"/>
      </w:rPr>
    </w:lvl>
    <w:lvl w:ilvl="1" w:tplc="040E0003" w:tentative="1">
      <w:start w:val="1"/>
      <w:numFmt w:val="bullet"/>
      <w:lvlText w:val="o"/>
      <w:lvlJc w:val="left"/>
      <w:pPr>
        <w:ind w:left="3600" w:hanging="360"/>
      </w:pPr>
      <w:rPr>
        <w:rFonts w:ascii="Courier New" w:hAnsi="Courier New" w:cs="Courier New" w:hint="default"/>
      </w:rPr>
    </w:lvl>
    <w:lvl w:ilvl="2" w:tplc="040E0005" w:tentative="1">
      <w:start w:val="1"/>
      <w:numFmt w:val="bullet"/>
      <w:lvlText w:val=""/>
      <w:lvlJc w:val="left"/>
      <w:pPr>
        <w:ind w:left="4320" w:hanging="360"/>
      </w:pPr>
      <w:rPr>
        <w:rFonts w:ascii="Wingdings" w:hAnsi="Wingdings" w:hint="default"/>
      </w:rPr>
    </w:lvl>
    <w:lvl w:ilvl="3" w:tplc="040E0001" w:tentative="1">
      <w:start w:val="1"/>
      <w:numFmt w:val="bullet"/>
      <w:lvlText w:val=""/>
      <w:lvlJc w:val="left"/>
      <w:pPr>
        <w:ind w:left="5040" w:hanging="360"/>
      </w:pPr>
      <w:rPr>
        <w:rFonts w:ascii="Symbol" w:hAnsi="Symbol" w:hint="default"/>
      </w:rPr>
    </w:lvl>
    <w:lvl w:ilvl="4" w:tplc="040E0003" w:tentative="1">
      <w:start w:val="1"/>
      <w:numFmt w:val="bullet"/>
      <w:lvlText w:val="o"/>
      <w:lvlJc w:val="left"/>
      <w:pPr>
        <w:ind w:left="5760" w:hanging="360"/>
      </w:pPr>
      <w:rPr>
        <w:rFonts w:ascii="Courier New" w:hAnsi="Courier New" w:cs="Courier New" w:hint="default"/>
      </w:rPr>
    </w:lvl>
    <w:lvl w:ilvl="5" w:tplc="040E0005" w:tentative="1">
      <w:start w:val="1"/>
      <w:numFmt w:val="bullet"/>
      <w:lvlText w:val=""/>
      <w:lvlJc w:val="left"/>
      <w:pPr>
        <w:ind w:left="6480" w:hanging="360"/>
      </w:pPr>
      <w:rPr>
        <w:rFonts w:ascii="Wingdings" w:hAnsi="Wingdings" w:hint="default"/>
      </w:rPr>
    </w:lvl>
    <w:lvl w:ilvl="6" w:tplc="040E0001" w:tentative="1">
      <w:start w:val="1"/>
      <w:numFmt w:val="bullet"/>
      <w:lvlText w:val=""/>
      <w:lvlJc w:val="left"/>
      <w:pPr>
        <w:ind w:left="7200" w:hanging="360"/>
      </w:pPr>
      <w:rPr>
        <w:rFonts w:ascii="Symbol" w:hAnsi="Symbol" w:hint="default"/>
      </w:rPr>
    </w:lvl>
    <w:lvl w:ilvl="7" w:tplc="040E0003" w:tentative="1">
      <w:start w:val="1"/>
      <w:numFmt w:val="bullet"/>
      <w:lvlText w:val="o"/>
      <w:lvlJc w:val="left"/>
      <w:pPr>
        <w:ind w:left="7920" w:hanging="360"/>
      </w:pPr>
      <w:rPr>
        <w:rFonts w:ascii="Courier New" w:hAnsi="Courier New" w:cs="Courier New" w:hint="default"/>
      </w:rPr>
    </w:lvl>
    <w:lvl w:ilvl="8" w:tplc="040E0005" w:tentative="1">
      <w:start w:val="1"/>
      <w:numFmt w:val="bullet"/>
      <w:lvlText w:val=""/>
      <w:lvlJc w:val="left"/>
      <w:pPr>
        <w:ind w:left="8640" w:hanging="360"/>
      </w:pPr>
      <w:rPr>
        <w:rFonts w:ascii="Wingdings" w:hAnsi="Wingdings" w:hint="default"/>
      </w:rPr>
    </w:lvl>
  </w:abstractNum>
  <w:abstractNum w:abstractNumId="1" w15:restartNumberingAfterBreak="0">
    <w:nsid w:val="048643B2"/>
    <w:multiLevelType w:val="hybridMultilevel"/>
    <w:tmpl w:val="7F0084A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AB86B82"/>
    <w:multiLevelType w:val="hybridMultilevel"/>
    <w:tmpl w:val="5D364492"/>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AE52057"/>
    <w:multiLevelType w:val="hybridMultilevel"/>
    <w:tmpl w:val="A596D690"/>
    <w:lvl w:ilvl="0" w:tplc="DDE2B81C">
      <w:start w:val="1"/>
      <w:numFmt w:val="bullet"/>
      <w:lvlText w:val=""/>
      <w:lvlJc w:val="left"/>
      <w:pPr>
        <w:ind w:left="720" w:hanging="360"/>
      </w:pPr>
      <w:rPr>
        <w:rFonts w:ascii="Webdings" w:hAnsi="Webdings" w:hint="default"/>
        <w:b/>
        <w:i w:val="0"/>
        <w:sz w:val="22"/>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FB12289"/>
    <w:multiLevelType w:val="hybridMultilevel"/>
    <w:tmpl w:val="10CE2846"/>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FF436E9"/>
    <w:multiLevelType w:val="hybridMultilevel"/>
    <w:tmpl w:val="79A2A6A0"/>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10050CD"/>
    <w:multiLevelType w:val="hybridMultilevel"/>
    <w:tmpl w:val="507C1086"/>
    <w:lvl w:ilvl="0" w:tplc="DDE2B81C">
      <w:start w:val="1"/>
      <w:numFmt w:val="bullet"/>
      <w:lvlText w:val=""/>
      <w:lvlJc w:val="left"/>
      <w:pPr>
        <w:ind w:left="720" w:hanging="360"/>
      </w:pPr>
      <w:rPr>
        <w:rFonts w:ascii="Webdings" w:hAnsi="Webdings" w:hint="default"/>
        <w:b/>
        <w:i w:val="0"/>
        <w:sz w:val="22"/>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5186094"/>
    <w:multiLevelType w:val="hybridMultilevel"/>
    <w:tmpl w:val="D6F878AE"/>
    <w:lvl w:ilvl="0" w:tplc="BE5C8538">
      <w:start w:val="1"/>
      <w:numFmt w:val="decimal"/>
      <w:pStyle w:val="Cmsor1"/>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94066BC"/>
    <w:multiLevelType w:val="hybridMultilevel"/>
    <w:tmpl w:val="1AE086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B9B4A49"/>
    <w:multiLevelType w:val="hybridMultilevel"/>
    <w:tmpl w:val="21505446"/>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1C23191E"/>
    <w:multiLevelType w:val="hybridMultilevel"/>
    <w:tmpl w:val="B5BA57A6"/>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258499D"/>
    <w:multiLevelType w:val="hybridMultilevel"/>
    <w:tmpl w:val="C52CE07A"/>
    <w:lvl w:ilvl="0" w:tplc="DDE2B81C">
      <w:start w:val="1"/>
      <w:numFmt w:val="bullet"/>
      <w:lvlText w:val=""/>
      <w:lvlJc w:val="left"/>
      <w:pPr>
        <w:ind w:left="720" w:hanging="360"/>
      </w:pPr>
      <w:rPr>
        <w:rFonts w:ascii="Webdings" w:hAnsi="Webdings" w:hint="default"/>
        <w:b/>
        <w:i w:val="0"/>
        <w:sz w:val="22"/>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33318E4"/>
    <w:multiLevelType w:val="hybridMultilevel"/>
    <w:tmpl w:val="0F186AD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D6824A7"/>
    <w:multiLevelType w:val="hybridMultilevel"/>
    <w:tmpl w:val="8454034A"/>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2DC104EB"/>
    <w:multiLevelType w:val="hybridMultilevel"/>
    <w:tmpl w:val="55644412"/>
    <w:lvl w:ilvl="0" w:tplc="E2B2524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115DA5"/>
    <w:multiLevelType w:val="hybridMultilevel"/>
    <w:tmpl w:val="A7480934"/>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1914524"/>
    <w:multiLevelType w:val="hybridMultilevel"/>
    <w:tmpl w:val="739A4CE0"/>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328D7FA1"/>
    <w:multiLevelType w:val="hybridMultilevel"/>
    <w:tmpl w:val="396417D2"/>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339F22AC"/>
    <w:multiLevelType w:val="hybridMultilevel"/>
    <w:tmpl w:val="D2384C90"/>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34AD0FE7"/>
    <w:multiLevelType w:val="hybridMultilevel"/>
    <w:tmpl w:val="8758AE40"/>
    <w:lvl w:ilvl="0" w:tplc="DDE2B81C">
      <w:start w:val="1"/>
      <w:numFmt w:val="bullet"/>
      <w:lvlText w:val=""/>
      <w:lvlJc w:val="left"/>
      <w:pPr>
        <w:ind w:left="720" w:hanging="360"/>
      </w:pPr>
      <w:rPr>
        <w:rFonts w:ascii="Webdings" w:hAnsi="Webdings" w:hint="default"/>
        <w:b/>
        <w:i w:val="0"/>
        <w:sz w:val="22"/>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51823D8"/>
    <w:multiLevelType w:val="hybridMultilevel"/>
    <w:tmpl w:val="DAD0046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35FE2163"/>
    <w:multiLevelType w:val="hybridMultilevel"/>
    <w:tmpl w:val="FF6C93A8"/>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B05614E"/>
    <w:multiLevelType w:val="hybridMultilevel"/>
    <w:tmpl w:val="7E4ED6C6"/>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3B7A02D1"/>
    <w:multiLevelType w:val="hybridMultilevel"/>
    <w:tmpl w:val="9BB27A44"/>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3D465958"/>
    <w:multiLevelType w:val="hybridMultilevel"/>
    <w:tmpl w:val="A7EC7BDC"/>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41B626B4"/>
    <w:multiLevelType w:val="hybridMultilevel"/>
    <w:tmpl w:val="0148A81C"/>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42516660"/>
    <w:multiLevelType w:val="hybridMultilevel"/>
    <w:tmpl w:val="64F458C2"/>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468C3A0E"/>
    <w:multiLevelType w:val="hybridMultilevel"/>
    <w:tmpl w:val="DAD0046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4C925493"/>
    <w:multiLevelType w:val="hybridMultilevel"/>
    <w:tmpl w:val="B380CAFC"/>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50761823"/>
    <w:multiLevelType w:val="hybridMultilevel"/>
    <w:tmpl w:val="6CF2EA66"/>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2681C45"/>
    <w:multiLevelType w:val="hybridMultilevel"/>
    <w:tmpl w:val="5DC6D82A"/>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56ED7E29"/>
    <w:multiLevelType w:val="hybridMultilevel"/>
    <w:tmpl w:val="6E68FC32"/>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59A020B3"/>
    <w:multiLevelType w:val="hybridMultilevel"/>
    <w:tmpl w:val="64AA4064"/>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5B62085B"/>
    <w:multiLevelType w:val="hybridMultilevel"/>
    <w:tmpl w:val="79C62A80"/>
    <w:lvl w:ilvl="0" w:tplc="DDE2B81C">
      <w:start w:val="1"/>
      <w:numFmt w:val="bullet"/>
      <w:lvlText w:val=""/>
      <w:lvlJc w:val="left"/>
      <w:pPr>
        <w:ind w:left="720" w:hanging="360"/>
      </w:pPr>
      <w:rPr>
        <w:rFonts w:ascii="Webdings" w:hAnsi="Webdings" w:hint="default"/>
        <w:b/>
        <w:i w:val="0"/>
        <w:sz w:val="22"/>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5B9C3587"/>
    <w:multiLevelType w:val="hybridMultilevel"/>
    <w:tmpl w:val="6FD84208"/>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5C893404"/>
    <w:multiLevelType w:val="hybridMultilevel"/>
    <w:tmpl w:val="71DC85F0"/>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5EBC28C0"/>
    <w:multiLevelType w:val="hybridMultilevel"/>
    <w:tmpl w:val="1926301E"/>
    <w:lvl w:ilvl="0" w:tplc="040E0001">
      <w:start w:val="1"/>
      <w:numFmt w:val="bullet"/>
      <w:lvlText w:val=""/>
      <w:lvlJc w:val="left"/>
      <w:pPr>
        <w:ind w:left="2880" w:hanging="360"/>
      </w:pPr>
      <w:rPr>
        <w:rFonts w:ascii="Symbol" w:hAnsi="Symbol" w:hint="default"/>
      </w:rPr>
    </w:lvl>
    <w:lvl w:ilvl="1" w:tplc="040E0003" w:tentative="1">
      <w:start w:val="1"/>
      <w:numFmt w:val="bullet"/>
      <w:lvlText w:val="o"/>
      <w:lvlJc w:val="left"/>
      <w:pPr>
        <w:ind w:left="3600" w:hanging="360"/>
      </w:pPr>
      <w:rPr>
        <w:rFonts w:ascii="Courier New" w:hAnsi="Courier New" w:cs="Courier New" w:hint="default"/>
      </w:rPr>
    </w:lvl>
    <w:lvl w:ilvl="2" w:tplc="040E0005" w:tentative="1">
      <w:start w:val="1"/>
      <w:numFmt w:val="bullet"/>
      <w:lvlText w:val=""/>
      <w:lvlJc w:val="left"/>
      <w:pPr>
        <w:ind w:left="4320" w:hanging="360"/>
      </w:pPr>
      <w:rPr>
        <w:rFonts w:ascii="Wingdings" w:hAnsi="Wingdings" w:hint="default"/>
      </w:rPr>
    </w:lvl>
    <w:lvl w:ilvl="3" w:tplc="040E0001" w:tentative="1">
      <w:start w:val="1"/>
      <w:numFmt w:val="bullet"/>
      <w:lvlText w:val=""/>
      <w:lvlJc w:val="left"/>
      <w:pPr>
        <w:ind w:left="5040" w:hanging="360"/>
      </w:pPr>
      <w:rPr>
        <w:rFonts w:ascii="Symbol" w:hAnsi="Symbol" w:hint="default"/>
      </w:rPr>
    </w:lvl>
    <w:lvl w:ilvl="4" w:tplc="040E0003" w:tentative="1">
      <w:start w:val="1"/>
      <w:numFmt w:val="bullet"/>
      <w:lvlText w:val="o"/>
      <w:lvlJc w:val="left"/>
      <w:pPr>
        <w:ind w:left="5760" w:hanging="360"/>
      </w:pPr>
      <w:rPr>
        <w:rFonts w:ascii="Courier New" w:hAnsi="Courier New" w:cs="Courier New" w:hint="default"/>
      </w:rPr>
    </w:lvl>
    <w:lvl w:ilvl="5" w:tplc="040E0005" w:tentative="1">
      <w:start w:val="1"/>
      <w:numFmt w:val="bullet"/>
      <w:lvlText w:val=""/>
      <w:lvlJc w:val="left"/>
      <w:pPr>
        <w:ind w:left="6480" w:hanging="360"/>
      </w:pPr>
      <w:rPr>
        <w:rFonts w:ascii="Wingdings" w:hAnsi="Wingdings" w:hint="default"/>
      </w:rPr>
    </w:lvl>
    <w:lvl w:ilvl="6" w:tplc="040E0001" w:tentative="1">
      <w:start w:val="1"/>
      <w:numFmt w:val="bullet"/>
      <w:lvlText w:val=""/>
      <w:lvlJc w:val="left"/>
      <w:pPr>
        <w:ind w:left="7200" w:hanging="360"/>
      </w:pPr>
      <w:rPr>
        <w:rFonts w:ascii="Symbol" w:hAnsi="Symbol" w:hint="default"/>
      </w:rPr>
    </w:lvl>
    <w:lvl w:ilvl="7" w:tplc="040E0003" w:tentative="1">
      <w:start w:val="1"/>
      <w:numFmt w:val="bullet"/>
      <w:lvlText w:val="o"/>
      <w:lvlJc w:val="left"/>
      <w:pPr>
        <w:ind w:left="7920" w:hanging="360"/>
      </w:pPr>
      <w:rPr>
        <w:rFonts w:ascii="Courier New" w:hAnsi="Courier New" w:cs="Courier New" w:hint="default"/>
      </w:rPr>
    </w:lvl>
    <w:lvl w:ilvl="8" w:tplc="040E0005" w:tentative="1">
      <w:start w:val="1"/>
      <w:numFmt w:val="bullet"/>
      <w:lvlText w:val=""/>
      <w:lvlJc w:val="left"/>
      <w:pPr>
        <w:ind w:left="8640" w:hanging="360"/>
      </w:pPr>
      <w:rPr>
        <w:rFonts w:ascii="Wingdings" w:hAnsi="Wingdings" w:hint="default"/>
      </w:rPr>
    </w:lvl>
  </w:abstractNum>
  <w:abstractNum w:abstractNumId="37" w15:restartNumberingAfterBreak="0">
    <w:nsid w:val="60560FC3"/>
    <w:multiLevelType w:val="hybridMultilevel"/>
    <w:tmpl w:val="BAC6C81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606667C0"/>
    <w:multiLevelType w:val="hybridMultilevel"/>
    <w:tmpl w:val="FB326C9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57B72CC"/>
    <w:multiLevelType w:val="hybridMultilevel"/>
    <w:tmpl w:val="BF8260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6D6807C5"/>
    <w:multiLevelType w:val="hybridMultilevel"/>
    <w:tmpl w:val="7F6A8E44"/>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722011A5"/>
    <w:multiLevelType w:val="hybridMultilevel"/>
    <w:tmpl w:val="52C6E2A4"/>
    <w:lvl w:ilvl="0" w:tplc="DDE2B81C">
      <w:start w:val="1"/>
      <w:numFmt w:val="bullet"/>
      <w:lvlText w:val=""/>
      <w:lvlJc w:val="left"/>
      <w:pPr>
        <w:ind w:left="720" w:hanging="360"/>
      </w:pPr>
      <w:rPr>
        <w:rFonts w:ascii="Webdings" w:hAnsi="Webdings" w:hint="default"/>
        <w:b/>
        <w:i w:val="0"/>
        <w:sz w:val="22"/>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7D31065A"/>
    <w:multiLevelType w:val="hybridMultilevel"/>
    <w:tmpl w:val="B4827DC4"/>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3" w15:restartNumberingAfterBreak="0">
    <w:nsid w:val="7D7420AE"/>
    <w:multiLevelType w:val="hybridMultilevel"/>
    <w:tmpl w:val="F7E81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7E706721"/>
    <w:multiLevelType w:val="hybridMultilevel"/>
    <w:tmpl w:val="43B83BDC"/>
    <w:lvl w:ilvl="0" w:tplc="DDE2B81C">
      <w:start w:val="1"/>
      <w:numFmt w:val="bullet"/>
      <w:lvlText w:val=""/>
      <w:lvlJc w:val="left"/>
      <w:pPr>
        <w:ind w:left="720" w:hanging="360"/>
      </w:pPr>
      <w:rPr>
        <w:rFonts w:ascii="Webdings" w:hAnsi="Webdings" w:hint="default"/>
        <w:b/>
        <w:i w:val="0"/>
        <w:sz w:val="2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8"/>
  </w:num>
  <w:num w:numId="2">
    <w:abstractNumId w:val="39"/>
  </w:num>
  <w:num w:numId="3">
    <w:abstractNumId w:val="23"/>
  </w:num>
  <w:num w:numId="4">
    <w:abstractNumId w:val="11"/>
  </w:num>
  <w:num w:numId="5">
    <w:abstractNumId w:val="26"/>
  </w:num>
  <w:num w:numId="6">
    <w:abstractNumId w:val="19"/>
  </w:num>
  <w:num w:numId="7">
    <w:abstractNumId w:val="3"/>
  </w:num>
  <w:num w:numId="8">
    <w:abstractNumId w:val="5"/>
  </w:num>
  <w:num w:numId="9">
    <w:abstractNumId w:val="37"/>
  </w:num>
  <w:num w:numId="10">
    <w:abstractNumId w:val="38"/>
  </w:num>
  <w:num w:numId="11">
    <w:abstractNumId w:val="42"/>
  </w:num>
  <w:num w:numId="12">
    <w:abstractNumId w:val="18"/>
  </w:num>
  <w:num w:numId="13">
    <w:abstractNumId w:val="1"/>
  </w:num>
  <w:num w:numId="14">
    <w:abstractNumId w:val="20"/>
  </w:num>
  <w:num w:numId="15">
    <w:abstractNumId w:val="41"/>
  </w:num>
  <w:num w:numId="16">
    <w:abstractNumId w:val="13"/>
  </w:num>
  <w:num w:numId="17">
    <w:abstractNumId w:val="16"/>
  </w:num>
  <w:num w:numId="18">
    <w:abstractNumId w:val="28"/>
  </w:num>
  <w:num w:numId="19">
    <w:abstractNumId w:val="15"/>
  </w:num>
  <w:num w:numId="20">
    <w:abstractNumId w:val="29"/>
  </w:num>
  <w:num w:numId="21">
    <w:abstractNumId w:val="14"/>
  </w:num>
  <w:num w:numId="22">
    <w:abstractNumId w:val="0"/>
  </w:num>
  <w:num w:numId="23">
    <w:abstractNumId w:val="36"/>
  </w:num>
  <w:num w:numId="24">
    <w:abstractNumId w:val="6"/>
  </w:num>
  <w:num w:numId="25">
    <w:abstractNumId w:val="7"/>
  </w:num>
  <w:num w:numId="26">
    <w:abstractNumId w:val="31"/>
  </w:num>
  <w:num w:numId="27">
    <w:abstractNumId w:val="24"/>
  </w:num>
  <w:num w:numId="28">
    <w:abstractNumId w:val="30"/>
  </w:num>
  <w:num w:numId="29">
    <w:abstractNumId w:val="17"/>
  </w:num>
  <w:num w:numId="30">
    <w:abstractNumId w:val="2"/>
  </w:num>
  <w:num w:numId="31">
    <w:abstractNumId w:val="4"/>
  </w:num>
  <w:num w:numId="32">
    <w:abstractNumId w:val="27"/>
  </w:num>
  <w:num w:numId="33">
    <w:abstractNumId w:val="12"/>
  </w:num>
  <w:num w:numId="34">
    <w:abstractNumId w:val="43"/>
  </w:num>
  <w:num w:numId="35">
    <w:abstractNumId w:val="40"/>
  </w:num>
  <w:num w:numId="36">
    <w:abstractNumId w:val="44"/>
  </w:num>
  <w:num w:numId="37">
    <w:abstractNumId w:val="34"/>
  </w:num>
  <w:num w:numId="38">
    <w:abstractNumId w:val="35"/>
  </w:num>
  <w:num w:numId="39">
    <w:abstractNumId w:val="10"/>
  </w:num>
  <w:num w:numId="40">
    <w:abstractNumId w:val="9"/>
  </w:num>
  <w:num w:numId="41">
    <w:abstractNumId w:val="21"/>
  </w:num>
  <w:num w:numId="42">
    <w:abstractNumId w:val="32"/>
  </w:num>
  <w:num w:numId="43">
    <w:abstractNumId w:val="22"/>
  </w:num>
  <w:num w:numId="44">
    <w:abstractNumId w:val="33"/>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autoHyphenation/>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D69"/>
    <w:rsid w:val="00024B6E"/>
    <w:rsid w:val="0003327D"/>
    <w:rsid w:val="000A0E0A"/>
    <w:rsid w:val="000B631A"/>
    <w:rsid w:val="000C1B1E"/>
    <w:rsid w:val="0013703E"/>
    <w:rsid w:val="00150C6E"/>
    <w:rsid w:val="001C0FF0"/>
    <w:rsid w:val="0023745D"/>
    <w:rsid w:val="00252578"/>
    <w:rsid w:val="00267A9C"/>
    <w:rsid w:val="002D34BC"/>
    <w:rsid w:val="002F3F99"/>
    <w:rsid w:val="003127A2"/>
    <w:rsid w:val="00332723"/>
    <w:rsid w:val="00335CC7"/>
    <w:rsid w:val="00341753"/>
    <w:rsid w:val="003B57F7"/>
    <w:rsid w:val="00444708"/>
    <w:rsid w:val="00445FCA"/>
    <w:rsid w:val="00495FD6"/>
    <w:rsid w:val="004D0235"/>
    <w:rsid w:val="00504525"/>
    <w:rsid w:val="005621F3"/>
    <w:rsid w:val="00570E65"/>
    <w:rsid w:val="00581DC7"/>
    <w:rsid w:val="005C79DC"/>
    <w:rsid w:val="006E6FCF"/>
    <w:rsid w:val="006F0767"/>
    <w:rsid w:val="006F68CE"/>
    <w:rsid w:val="00715D81"/>
    <w:rsid w:val="007371F7"/>
    <w:rsid w:val="00746EBC"/>
    <w:rsid w:val="00762F01"/>
    <w:rsid w:val="007A18F6"/>
    <w:rsid w:val="007B1C3D"/>
    <w:rsid w:val="00837F83"/>
    <w:rsid w:val="00872BCC"/>
    <w:rsid w:val="008A4306"/>
    <w:rsid w:val="008D4FE3"/>
    <w:rsid w:val="008E2ECA"/>
    <w:rsid w:val="008E60B2"/>
    <w:rsid w:val="00901ED8"/>
    <w:rsid w:val="00912495"/>
    <w:rsid w:val="009212BA"/>
    <w:rsid w:val="009672BB"/>
    <w:rsid w:val="0099446A"/>
    <w:rsid w:val="009E22C8"/>
    <w:rsid w:val="00A047AD"/>
    <w:rsid w:val="00A65CC4"/>
    <w:rsid w:val="00A70E8C"/>
    <w:rsid w:val="00AA06F2"/>
    <w:rsid w:val="00AA20E1"/>
    <w:rsid w:val="00AD763E"/>
    <w:rsid w:val="00B0377E"/>
    <w:rsid w:val="00B04FDF"/>
    <w:rsid w:val="00B179C6"/>
    <w:rsid w:val="00B3647C"/>
    <w:rsid w:val="00BC1998"/>
    <w:rsid w:val="00C20F56"/>
    <w:rsid w:val="00C300CB"/>
    <w:rsid w:val="00C81A3A"/>
    <w:rsid w:val="00CB7A72"/>
    <w:rsid w:val="00D130BA"/>
    <w:rsid w:val="00D31E27"/>
    <w:rsid w:val="00D7349C"/>
    <w:rsid w:val="00DA04BF"/>
    <w:rsid w:val="00DA4345"/>
    <w:rsid w:val="00DF4356"/>
    <w:rsid w:val="00E03F4F"/>
    <w:rsid w:val="00E05082"/>
    <w:rsid w:val="00E051CB"/>
    <w:rsid w:val="00E26B1F"/>
    <w:rsid w:val="00E550EA"/>
    <w:rsid w:val="00EA1A21"/>
    <w:rsid w:val="00EB050B"/>
    <w:rsid w:val="00EB0CF2"/>
    <w:rsid w:val="00EB3F89"/>
    <w:rsid w:val="00EC7EFD"/>
    <w:rsid w:val="00F11AE6"/>
    <w:rsid w:val="00FB246E"/>
    <w:rsid w:val="00FC2A8E"/>
    <w:rsid w:val="00FD2839"/>
    <w:rsid w:val="00FF4D6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E57F"/>
  <w15:chartTrackingRefBased/>
  <w15:docId w15:val="{1BE8078C-08CE-475E-93FC-A4EDC527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hu-H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F4D69"/>
  </w:style>
  <w:style w:type="paragraph" w:styleId="Cmsor1">
    <w:name w:val="heading 1"/>
    <w:basedOn w:val="Norml"/>
    <w:next w:val="Norml"/>
    <w:link w:val="Cmsor1Char"/>
    <w:uiPriority w:val="9"/>
    <w:qFormat/>
    <w:rsid w:val="00C20F56"/>
    <w:pPr>
      <w:keepNext/>
      <w:keepLines/>
      <w:numPr>
        <w:numId w:val="25"/>
      </w:numPr>
      <w:pBdr>
        <w:bottom w:val="single" w:sz="4" w:space="1" w:color="156082" w:themeColor="accent1"/>
      </w:pBdr>
      <w:spacing w:before="120" w:after="40" w:line="240" w:lineRule="auto"/>
      <w:ind w:left="0" w:firstLine="0"/>
      <w:outlineLvl w:val="0"/>
    </w:pPr>
    <w:rPr>
      <w:rFonts w:asciiTheme="majorHAnsi" w:eastAsiaTheme="majorEastAsia" w:hAnsiTheme="majorHAnsi" w:cstheme="majorBidi"/>
      <w:b/>
      <w:color w:val="0F4761" w:themeColor="accent1" w:themeShade="BF"/>
      <w:sz w:val="28"/>
      <w:szCs w:val="36"/>
    </w:rPr>
  </w:style>
  <w:style w:type="paragraph" w:styleId="Cmsor2">
    <w:name w:val="heading 2"/>
    <w:basedOn w:val="Norml"/>
    <w:next w:val="Norml"/>
    <w:link w:val="Cmsor2Char"/>
    <w:uiPriority w:val="9"/>
    <w:unhideWhenUsed/>
    <w:qFormat/>
    <w:rsid w:val="00FD2839"/>
    <w:pPr>
      <w:keepNext/>
      <w:keepLines/>
      <w:spacing w:before="160" w:after="0" w:line="240" w:lineRule="auto"/>
      <w:outlineLvl w:val="1"/>
    </w:pPr>
    <w:rPr>
      <w:rFonts w:asciiTheme="majorHAnsi" w:eastAsiaTheme="majorEastAsia" w:hAnsiTheme="majorHAnsi" w:cstheme="majorBidi"/>
      <w:b/>
      <w:color w:val="0F4761" w:themeColor="accent1" w:themeShade="BF"/>
      <w:sz w:val="24"/>
      <w:szCs w:val="28"/>
    </w:rPr>
  </w:style>
  <w:style w:type="paragraph" w:styleId="Cmsor3">
    <w:name w:val="heading 3"/>
    <w:basedOn w:val="Norml"/>
    <w:next w:val="Norml"/>
    <w:link w:val="Cmsor3Char"/>
    <w:uiPriority w:val="9"/>
    <w:unhideWhenUsed/>
    <w:qFormat/>
    <w:rsid w:val="00FD2839"/>
    <w:pPr>
      <w:keepNext/>
      <w:keepLines/>
      <w:spacing w:before="80" w:after="0" w:line="240" w:lineRule="auto"/>
      <w:outlineLvl w:val="2"/>
    </w:pPr>
    <w:rPr>
      <w:rFonts w:asciiTheme="majorHAnsi" w:eastAsiaTheme="majorEastAsia" w:hAnsiTheme="majorHAnsi" w:cstheme="majorBidi"/>
      <w:b/>
      <w:color w:val="404040" w:themeColor="text1" w:themeTint="BF"/>
      <w:sz w:val="22"/>
      <w:szCs w:val="26"/>
    </w:rPr>
  </w:style>
  <w:style w:type="paragraph" w:styleId="Cmsor4">
    <w:name w:val="heading 4"/>
    <w:basedOn w:val="Norml"/>
    <w:next w:val="Norml"/>
    <w:link w:val="Cmsor4Char"/>
    <w:uiPriority w:val="9"/>
    <w:unhideWhenUsed/>
    <w:qFormat/>
    <w:rsid w:val="00D130BA"/>
    <w:pPr>
      <w:keepNext/>
      <w:keepLines/>
      <w:spacing w:before="80" w:after="0"/>
      <w:outlineLvl w:val="3"/>
    </w:pPr>
    <w:rPr>
      <w:rFonts w:asciiTheme="majorHAnsi" w:eastAsiaTheme="majorEastAsia" w:hAnsiTheme="majorHAnsi" w:cstheme="majorBidi"/>
      <w:i/>
      <w:sz w:val="22"/>
      <w:szCs w:val="24"/>
    </w:rPr>
  </w:style>
  <w:style w:type="paragraph" w:styleId="Cmsor5">
    <w:name w:val="heading 5"/>
    <w:basedOn w:val="Norml"/>
    <w:next w:val="Norml"/>
    <w:link w:val="Cmsor5Char"/>
    <w:uiPriority w:val="9"/>
    <w:unhideWhenUsed/>
    <w:qFormat/>
    <w:rsid w:val="00FF4D69"/>
    <w:pPr>
      <w:keepNext/>
      <w:keepLines/>
      <w:spacing w:before="80" w:after="0"/>
      <w:outlineLvl w:val="4"/>
    </w:pPr>
    <w:rPr>
      <w:rFonts w:asciiTheme="majorHAnsi" w:eastAsiaTheme="majorEastAsia" w:hAnsiTheme="majorHAnsi" w:cstheme="majorBidi"/>
      <w:i/>
      <w:iCs/>
      <w:sz w:val="22"/>
      <w:szCs w:val="22"/>
    </w:rPr>
  </w:style>
  <w:style w:type="paragraph" w:styleId="Cmsor6">
    <w:name w:val="heading 6"/>
    <w:basedOn w:val="Norml"/>
    <w:next w:val="Norml"/>
    <w:link w:val="Cmsor6Char"/>
    <w:uiPriority w:val="9"/>
    <w:semiHidden/>
    <w:unhideWhenUsed/>
    <w:qFormat/>
    <w:rsid w:val="00FF4D69"/>
    <w:pPr>
      <w:keepNext/>
      <w:keepLines/>
      <w:spacing w:before="80" w:after="0"/>
      <w:outlineLvl w:val="5"/>
    </w:pPr>
    <w:rPr>
      <w:rFonts w:asciiTheme="majorHAnsi" w:eastAsiaTheme="majorEastAsia" w:hAnsiTheme="majorHAnsi" w:cstheme="majorBidi"/>
      <w:color w:val="595959" w:themeColor="text1" w:themeTint="A6"/>
    </w:rPr>
  </w:style>
  <w:style w:type="paragraph" w:styleId="Cmsor7">
    <w:name w:val="heading 7"/>
    <w:basedOn w:val="Norml"/>
    <w:next w:val="Norml"/>
    <w:link w:val="Cmsor7Char"/>
    <w:uiPriority w:val="9"/>
    <w:semiHidden/>
    <w:unhideWhenUsed/>
    <w:qFormat/>
    <w:rsid w:val="00FF4D69"/>
    <w:pPr>
      <w:keepNext/>
      <w:keepLines/>
      <w:spacing w:before="80" w:after="0"/>
      <w:outlineLvl w:val="6"/>
    </w:pPr>
    <w:rPr>
      <w:rFonts w:asciiTheme="majorHAnsi" w:eastAsiaTheme="majorEastAsia" w:hAnsiTheme="majorHAnsi" w:cstheme="majorBidi"/>
      <w:i/>
      <w:iCs/>
      <w:color w:val="595959" w:themeColor="text1" w:themeTint="A6"/>
    </w:rPr>
  </w:style>
  <w:style w:type="paragraph" w:styleId="Cmsor8">
    <w:name w:val="heading 8"/>
    <w:basedOn w:val="Norml"/>
    <w:next w:val="Norml"/>
    <w:link w:val="Cmsor8Char"/>
    <w:uiPriority w:val="9"/>
    <w:semiHidden/>
    <w:unhideWhenUsed/>
    <w:qFormat/>
    <w:rsid w:val="00FF4D6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Cmsor9">
    <w:name w:val="heading 9"/>
    <w:basedOn w:val="Norml"/>
    <w:next w:val="Norml"/>
    <w:link w:val="Cmsor9Char"/>
    <w:uiPriority w:val="9"/>
    <w:semiHidden/>
    <w:unhideWhenUsed/>
    <w:qFormat/>
    <w:rsid w:val="00FF4D6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rdekessg">
    <w:name w:val="Érdekesség"/>
    <w:basedOn w:val="Norml"/>
    <w:link w:val="rdekessgChar"/>
    <w:rsid w:val="00E051CB"/>
    <w:pPr>
      <w:shd w:val="clear" w:color="auto" w:fill="EBCDFF"/>
      <w:spacing w:after="0" w:line="240" w:lineRule="auto"/>
      <w:jc w:val="both"/>
    </w:pPr>
    <w:rPr>
      <w:rFonts w:ascii="Modern No. 20" w:hAnsi="Modern No. 20"/>
      <w:sz w:val="24"/>
    </w:rPr>
  </w:style>
  <w:style w:type="character" w:customStyle="1" w:styleId="rdekessgChar">
    <w:name w:val="Érdekesség Char"/>
    <w:basedOn w:val="Bekezdsalapbettpusa"/>
    <w:link w:val="rdekessg"/>
    <w:rsid w:val="00E051CB"/>
    <w:rPr>
      <w:rFonts w:ascii="Modern No. 20" w:hAnsi="Modern No. 20"/>
      <w:sz w:val="24"/>
      <w:shd w:val="clear" w:color="auto" w:fill="EBCDFF"/>
    </w:rPr>
  </w:style>
  <w:style w:type="character" w:customStyle="1" w:styleId="Cmsor1Char">
    <w:name w:val="Címsor 1 Char"/>
    <w:basedOn w:val="Bekezdsalapbettpusa"/>
    <w:link w:val="Cmsor1"/>
    <w:uiPriority w:val="9"/>
    <w:rsid w:val="00C20F56"/>
    <w:rPr>
      <w:rFonts w:asciiTheme="majorHAnsi" w:eastAsiaTheme="majorEastAsia" w:hAnsiTheme="majorHAnsi" w:cstheme="majorBidi"/>
      <w:b/>
      <w:color w:val="0F4761" w:themeColor="accent1" w:themeShade="BF"/>
      <w:sz w:val="28"/>
      <w:szCs w:val="36"/>
    </w:rPr>
  </w:style>
  <w:style w:type="character" w:customStyle="1" w:styleId="Cmsor2Char">
    <w:name w:val="Címsor 2 Char"/>
    <w:basedOn w:val="Bekezdsalapbettpusa"/>
    <w:link w:val="Cmsor2"/>
    <w:uiPriority w:val="9"/>
    <w:rsid w:val="00FD2839"/>
    <w:rPr>
      <w:rFonts w:asciiTheme="majorHAnsi" w:eastAsiaTheme="majorEastAsia" w:hAnsiTheme="majorHAnsi" w:cstheme="majorBidi"/>
      <w:b/>
      <w:color w:val="0F4761" w:themeColor="accent1" w:themeShade="BF"/>
      <w:sz w:val="24"/>
      <w:szCs w:val="28"/>
    </w:rPr>
  </w:style>
  <w:style w:type="character" w:customStyle="1" w:styleId="Cmsor3Char">
    <w:name w:val="Címsor 3 Char"/>
    <w:basedOn w:val="Bekezdsalapbettpusa"/>
    <w:link w:val="Cmsor3"/>
    <w:uiPriority w:val="9"/>
    <w:rsid w:val="00FD2839"/>
    <w:rPr>
      <w:rFonts w:asciiTheme="majorHAnsi" w:eastAsiaTheme="majorEastAsia" w:hAnsiTheme="majorHAnsi" w:cstheme="majorBidi"/>
      <w:b/>
      <w:color w:val="404040" w:themeColor="text1" w:themeTint="BF"/>
      <w:sz w:val="22"/>
      <w:szCs w:val="26"/>
    </w:rPr>
  </w:style>
  <w:style w:type="character" w:customStyle="1" w:styleId="Cmsor4Char">
    <w:name w:val="Címsor 4 Char"/>
    <w:basedOn w:val="Bekezdsalapbettpusa"/>
    <w:link w:val="Cmsor4"/>
    <w:uiPriority w:val="9"/>
    <w:rsid w:val="00D130BA"/>
    <w:rPr>
      <w:rFonts w:asciiTheme="majorHAnsi" w:eastAsiaTheme="majorEastAsia" w:hAnsiTheme="majorHAnsi" w:cstheme="majorBidi"/>
      <w:i/>
      <w:sz w:val="22"/>
      <w:szCs w:val="24"/>
    </w:rPr>
  </w:style>
  <w:style w:type="character" w:customStyle="1" w:styleId="Cmsor5Char">
    <w:name w:val="Címsor 5 Char"/>
    <w:basedOn w:val="Bekezdsalapbettpusa"/>
    <w:link w:val="Cmsor5"/>
    <w:uiPriority w:val="9"/>
    <w:rsid w:val="00FF4D69"/>
    <w:rPr>
      <w:rFonts w:asciiTheme="majorHAnsi" w:eastAsiaTheme="majorEastAsia" w:hAnsiTheme="majorHAnsi" w:cstheme="majorBidi"/>
      <w:i/>
      <w:iCs/>
      <w:sz w:val="22"/>
      <w:szCs w:val="22"/>
    </w:rPr>
  </w:style>
  <w:style w:type="character" w:customStyle="1" w:styleId="Cmsor6Char">
    <w:name w:val="Címsor 6 Char"/>
    <w:basedOn w:val="Bekezdsalapbettpusa"/>
    <w:link w:val="Cmsor6"/>
    <w:uiPriority w:val="9"/>
    <w:semiHidden/>
    <w:rsid w:val="00FF4D69"/>
    <w:rPr>
      <w:rFonts w:asciiTheme="majorHAnsi" w:eastAsiaTheme="majorEastAsia" w:hAnsiTheme="majorHAnsi" w:cstheme="majorBidi"/>
      <w:color w:val="595959" w:themeColor="text1" w:themeTint="A6"/>
    </w:rPr>
  </w:style>
  <w:style w:type="character" w:customStyle="1" w:styleId="Cmsor7Char">
    <w:name w:val="Címsor 7 Char"/>
    <w:basedOn w:val="Bekezdsalapbettpusa"/>
    <w:link w:val="Cmsor7"/>
    <w:uiPriority w:val="9"/>
    <w:semiHidden/>
    <w:rsid w:val="00FF4D69"/>
    <w:rPr>
      <w:rFonts w:asciiTheme="majorHAnsi" w:eastAsiaTheme="majorEastAsia" w:hAnsiTheme="majorHAnsi" w:cstheme="majorBidi"/>
      <w:i/>
      <w:iCs/>
      <w:color w:val="595959" w:themeColor="text1" w:themeTint="A6"/>
    </w:rPr>
  </w:style>
  <w:style w:type="character" w:customStyle="1" w:styleId="Cmsor8Char">
    <w:name w:val="Címsor 8 Char"/>
    <w:basedOn w:val="Bekezdsalapbettpusa"/>
    <w:link w:val="Cmsor8"/>
    <w:uiPriority w:val="9"/>
    <w:semiHidden/>
    <w:rsid w:val="00FF4D69"/>
    <w:rPr>
      <w:rFonts w:asciiTheme="majorHAnsi" w:eastAsiaTheme="majorEastAsia" w:hAnsiTheme="majorHAnsi" w:cstheme="majorBidi"/>
      <w:smallCaps/>
      <w:color w:val="595959" w:themeColor="text1" w:themeTint="A6"/>
    </w:rPr>
  </w:style>
  <w:style w:type="character" w:customStyle="1" w:styleId="Cmsor9Char">
    <w:name w:val="Címsor 9 Char"/>
    <w:basedOn w:val="Bekezdsalapbettpusa"/>
    <w:link w:val="Cmsor9"/>
    <w:uiPriority w:val="9"/>
    <w:semiHidden/>
    <w:rsid w:val="00FF4D69"/>
    <w:rPr>
      <w:rFonts w:asciiTheme="majorHAnsi" w:eastAsiaTheme="majorEastAsia" w:hAnsiTheme="majorHAnsi" w:cstheme="majorBidi"/>
      <w:i/>
      <w:iCs/>
      <w:smallCaps/>
      <w:color w:val="595959" w:themeColor="text1" w:themeTint="A6"/>
    </w:rPr>
  </w:style>
  <w:style w:type="paragraph" w:styleId="Cm">
    <w:name w:val="Title"/>
    <w:basedOn w:val="Norml"/>
    <w:next w:val="Norml"/>
    <w:link w:val="CmChar"/>
    <w:uiPriority w:val="10"/>
    <w:qFormat/>
    <w:rsid w:val="00FF4D69"/>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CmChar">
    <w:name w:val="Cím Char"/>
    <w:basedOn w:val="Bekezdsalapbettpusa"/>
    <w:link w:val="Cm"/>
    <w:uiPriority w:val="10"/>
    <w:rsid w:val="00FF4D69"/>
    <w:rPr>
      <w:rFonts w:asciiTheme="majorHAnsi" w:eastAsiaTheme="majorEastAsia" w:hAnsiTheme="majorHAnsi" w:cstheme="majorBidi"/>
      <w:color w:val="0F4761" w:themeColor="accent1" w:themeShade="BF"/>
      <w:spacing w:val="-7"/>
      <w:sz w:val="80"/>
      <w:szCs w:val="80"/>
    </w:rPr>
  </w:style>
  <w:style w:type="paragraph" w:styleId="Alcm">
    <w:name w:val="Subtitle"/>
    <w:basedOn w:val="Norml"/>
    <w:next w:val="Norml"/>
    <w:link w:val="AlcmChar"/>
    <w:uiPriority w:val="11"/>
    <w:qFormat/>
    <w:rsid w:val="00FF4D6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lcmChar">
    <w:name w:val="Alcím Char"/>
    <w:basedOn w:val="Bekezdsalapbettpusa"/>
    <w:link w:val="Alcm"/>
    <w:uiPriority w:val="11"/>
    <w:rsid w:val="00FF4D69"/>
    <w:rPr>
      <w:rFonts w:asciiTheme="majorHAnsi" w:eastAsiaTheme="majorEastAsia" w:hAnsiTheme="majorHAnsi" w:cstheme="majorBidi"/>
      <w:color w:val="404040" w:themeColor="text1" w:themeTint="BF"/>
      <w:sz w:val="30"/>
      <w:szCs w:val="30"/>
    </w:rPr>
  </w:style>
  <w:style w:type="paragraph" w:styleId="Idzet">
    <w:name w:val="Quote"/>
    <w:basedOn w:val="Norml"/>
    <w:next w:val="Norml"/>
    <w:link w:val="IdzetChar"/>
    <w:uiPriority w:val="29"/>
    <w:qFormat/>
    <w:rsid w:val="00FF4D69"/>
    <w:pPr>
      <w:spacing w:before="240" w:after="240" w:line="252" w:lineRule="auto"/>
      <w:ind w:left="864" w:right="864"/>
      <w:jc w:val="center"/>
    </w:pPr>
    <w:rPr>
      <w:i/>
      <w:iCs/>
    </w:rPr>
  </w:style>
  <w:style w:type="character" w:customStyle="1" w:styleId="IdzetChar">
    <w:name w:val="Idézet Char"/>
    <w:basedOn w:val="Bekezdsalapbettpusa"/>
    <w:link w:val="Idzet"/>
    <w:uiPriority w:val="29"/>
    <w:rsid w:val="00FF4D69"/>
    <w:rPr>
      <w:i/>
      <w:iCs/>
    </w:rPr>
  </w:style>
  <w:style w:type="paragraph" w:styleId="Listaszerbekezds">
    <w:name w:val="List Paragraph"/>
    <w:basedOn w:val="Norml"/>
    <w:uiPriority w:val="34"/>
    <w:qFormat/>
    <w:rsid w:val="00FF4D69"/>
    <w:pPr>
      <w:ind w:left="720"/>
      <w:contextualSpacing/>
    </w:pPr>
  </w:style>
  <w:style w:type="character" w:styleId="Erskiemels">
    <w:name w:val="Intense Emphasis"/>
    <w:basedOn w:val="Bekezdsalapbettpusa"/>
    <w:uiPriority w:val="21"/>
    <w:qFormat/>
    <w:rsid w:val="00FF4D69"/>
    <w:rPr>
      <w:b/>
      <w:bCs/>
      <w:i/>
      <w:iCs/>
    </w:rPr>
  </w:style>
  <w:style w:type="paragraph" w:styleId="Kiemeltidzet">
    <w:name w:val="Intense Quote"/>
    <w:basedOn w:val="Norml"/>
    <w:next w:val="Norml"/>
    <w:link w:val="KiemeltidzetChar"/>
    <w:uiPriority w:val="30"/>
    <w:qFormat/>
    <w:rsid w:val="00FF4D69"/>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KiemeltidzetChar">
    <w:name w:val="Kiemelt idézet Char"/>
    <w:basedOn w:val="Bekezdsalapbettpusa"/>
    <w:link w:val="Kiemeltidzet"/>
    <w:uiPriority w:val="30"/>
    <w:rsid w:val="00FF4D69"/>
    <w:rPr>
      <w:rFonts w:asciiTheme="majorHAnsi" w:eastAsiaTheme="majorEastAsia" w:hAnsiTheme="majorHAnsi" w:cstheme="majorBidi"/>
      <w:color w:val="156082" w:themeColor="accent1"/>
      <w:sz w:val="28"/>
      <w:szCs w:val="28"/>
    </w:rPr>
  </w:style>
  <w:style w:type="character" w:styleId="Ershivatkozs">
    <w:name w:val="Intense Reference"/>
    <w:basedOn w:val="Bekezdsalapbettpusa"/>
    <w:uiPriority w:val="32"/>
    <w:qFormat/>
    <w:rsid w:val="00FF4D69"/>
    <w:rPr>
      <w:b/>
      <w:bCs/>
      <w:smallCaps/>
      <w:u w:val="single"/>
    </w:rPr>
  </w:style>
  <w:style w:type="paragraph" w:styleId="Kpalrs">
    <w:name w:val="caption"/>
    <w:basedOn w:val="Norml"/>
    <w:next w:val="Norml"/>
    <w:uiPriority w:val="35"/>
    <w:semiHidden/>
    <w:unhideWhenUsed/>
    <w:qFormat/>
    <w:rsid w:val="00FF4D69"/>
    <w:pPr>
      <w:spacing w:line="240" w:lineRule="auto"/>
    </w:pPr>
    <w:rPr>
      <w:b/>
      <w:bCs/>
      <w:color w:val="404040" w:themeColor="text1" w:themeTint="BF"/>
      <w:sz w:val="20"/>
      <w:szCs w:val="20"/>
    </w:rPr>
  </w:style>
  <w:style w:type="character" w:styleId="Kiemels2">
    <w:name w:val="Strong"/>
    <w:basedOn w:val="Bekezdsalapbettpusa"/>
    <w:uiPriority w:val="22"/>
    <w:qFormat/>
    <w:rsid w:val="00FF4D69"/>
    <w:rPr>
      <w:b/>
      <w:bCs/>
    </w:rPr>
  </w:style>
  <w:style w:type="character" w:styleId="Kiemels">
    <w:name w:val="Emphasis"/>
    <w:basedOn w:val="Bekezdsalapbettpusa"/>
    <w:uiPriority w:val="20"/>
    <w:qFormat/>
    <w:rsid w:val="00FF4D69"/>
    <w:rPr>
      <w:i/>
      <w:iCs/>
    </w:rPr>
  </w:style>
  <w:style w:type="paragraph" w:styleId="Nincstrkz">
    <w:name w:val="No Spacing"/>
    <w:uiPriority w:val="1"/>
    <w:qFormat/>
    <w:rsid w:val="00FF4D69"/>
    <w:pPr>
      <w:spacing w:after="0" w:line="240" w:lineRule="auto"/>
    </w:pPr>
  </w:style>
  <w:style w:type="character" w:styleId="Finomkiemels">
    <w:name w:val="Subtle Emphasis"/>
    <w:basedOn w:val="Bekezdsalapbettpusa"/>
    <w:uiPriority w:val="19"/>
    <w:qFormat/>
    <w:rsid w:val="00FF4D69"/>
    <w:rPr>
      <w:i/>
      <w:iCs/>
      <w:color w:val="595959" w:themeColor="text1" w:themeTint="A6"/>
    </w:rPr>
  </w:style>
  <w:style w:type="character" w:styleId="Finomhivatkozs">
    <w:name w:val="Subtle Reference"/>
    <w:basedOn w:val="Bekezdsalapbettpusa"/>
    <w:uiPriority w:val="31"/>
    <w:qFormat/>
    <w:rsid w:val="00FF4D69"/>
    <w:rPr>
      <w:smallCaps/>
      <w:color w:val="404040" w:themeColor="text1" w:themeTint="BF"/>
    </w:rPr>
  </w:style>
  <w:style w:type="character" w:styleId="Knyvcme">
    <w:name w:val="Book Title"/>
    <w:basedOn w:val="Bekezdsalapbettpusa"/>
    <w:uiPriority w:val="33"/>
    <w:qFormat/>
    <w:rsid w:val="00FF4D69"/>
    <w:rPr>
      <w:b/>
      <w:bCs/>
      <w:smallCaps/>
    </w:rPr>
  </w:style>
  <w:style w:type="paragraph" w:styleId="Tartalomjegyzkcmsora">
    <w:name w:val="TOC Heading"/>
    <w:basedOn w:val="Cmsor1"/>
    <w:next w:val="Norml"/>
    <w:uiPriority w:val="39"/>
    <w:unhideWhenUsed/>
    <w:qFormat/>
    <w:rsid w:val="00FF4D69"/>
    <w:pPr>
      <w:outlineLvl w:val="9"/>
    </w:pPr>
  </w:style>
  <w:style w:type="table" w:styleId="Rcsostblzat">
    <w:name w:val="Table Grid"/>
    <w:basedOn w:val="Normltblzat"/>
    <w:uiPriority w:val="39"/>
    <w:rsid w:val="000B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252578"/>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525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8799">
      <w:bodyDiv w:val="1"/>
      <w:marLeft w:val="0"/>
      <w:marRight w:val="0"/>
      <w:marTop w:val="0"/>
      <w:marBottom w:val="0"/>
      <w:divBdr>
        <w:top w:val="none" w:sz="0" w:space="0" w:color="auto"/>
        <w:left w:val="none" w:sz="0" w:space="0" w:color="auto"/>
        <w:bottom w:val="none" w:sz="0" w:space="0" w:color="auto"/>
        <w:right w:val="none" w:sz="0" w:space="0" w:color="auto"/>
      </w:divBdr>
    </w:div>
    <w:div w:id="108475839">
      <w:bodyDiv w:val="1"/>
      <w:marLeft w:val="0"/>
      <w:marRight w:val="0"/>
      <w:marTop w:val="0"/>
      <w:marBottom w:val="0"/>
      <w:divBdr>
        <w:top w:val="none" w:sz="0" w:space="0" w:color="auto"/>
        <w:left w:val="none" w:sz="0" w:space="0" w:color="auto"/>
        <w:bottom w:val="none" w:sz="0" w:space="0" w:color="auto"/>
        <w:right w:val="none" w:sz="0" w:space="0" w:color="auto"/>
      </w:divBdr>
    </w:div>
    <w:div w:id="147063821">
      <w:bodyDiv w:val="1"/>
      <w:marLeft w:val="0"/>
      <w:marRight w:val="0"/>
      <w:marTop w:val="0"/>
      <w:marBottom w:val="0"/>
      <w:divBdr>
        <w:top w:val="none" w:sz="0" w:space="0" w:color="auto"/>
        <w:left w:val="none" w:sz="0" w:space="0" w:color="auto"/>
        <w:bottom w:val="none" w:sz="0" w:space="0" w:color="auto"/>
        <w:right w:val="none" w:sz="0" w:space="0" w:color="auto"/>
      </w:divBdr>
    </w:div>
    <w:div w:id="155922948">
      <w:bodyDiv w:val="1"/>
      <w:marLeft w:val="0"/>
      <w:marRight w:val="0"/>
      <w:marTop w:val="0"/>
      <w:marBottom w:val="0"/>
      <w:divBdr>
        <w:top w:val="none" w:sz="0" w:space="0" w:color="auto"/>
        <w:left w:val="none" w:sz="0" w:space="0" w:color="auto"/>
        <w:bottom w:val="none" w:sz="0" w:space="0" w:color="auto"/>
        <w:right w:val="none" w:sz="0" w:space="0" w:color="auto"/>
      </w:divBdr>
    </w:div>
    <w:div w:id="279074899">
      <w:bodyDiv w:val="1"/>
      <w:marLeft w:val="0"/>
      <w:marRight w:val="0"/>
      <w:marTop w:val="0"/>
      <w:marBottom w:val="0"/>
      <w:divBdr>
        <w:top w:val="none" w:sz="0" w:space="0" w:color="auto"/>
        <w:left w:val="none" w:sz="0" w:space="0" w:color="auto"/>
        <w:bottom w:val="none" w:sz="0" w:space="0" w:color="auto"/>
        <w:right w:val="none" w:sz="0" w:space="0" w:color="auto"/>
      </w:divBdr>
    </w:div>
    <w:div w:id="317614503">
      <w:bodyDiv w:val="1"/>
      <w:marLeft w:val="0"/>
      <w:marRight w:val="0"/>
      <w:marTop w:val="0"/>
      <w:marBottom w:val="0"/>
      <w:divBdr>
        <w:top w:val="none" w:sz="0" w:space="0" w:color="auto"/>
        <w:left w:val="none" w:sz="0" w:space="0" w:color="auto"/>
        <w:bottom w:val="none" w:sz="0" w:space="0" w:color="auto"/>
        <w:right w:val="none" w:sz="0" w:space="0" w:color="auto"/>
      </w:divBdr>
    </w:div>
    <w:div w:id="317880870">
      <w:bodyDiv w:val="1"/>
      <w:marLeft w:val="0"/>
      <w:marRight w:val="0"/>
      <w:marTop w:val="0"/>
      <w:marBottom w:val="0"/>
      <w:divBdr>
        <w:top w:val="none" w:sz="0" w:space="0" w:color="auto"/>
        <w:left w:val="none" w:sz="0" w:space="0" w:color="auto"/>
        <w:bottom w:val="none" w:sz="0" w:space="0" w:color="auto"/>
        <w:right w:val="none" w:sz="0" w:space="0" w:color="auto"/>
      </w:divBdr>
    </w:div>
    <w:div w:id="392193474">
      <w:bodyDiv w:val="1"/>
      <w:marLeft w:val="0"/>
      <w:marRight w:val="0"/>
      <w:marTop w:val="0"/>
      <w:marBottom w:val="0"/>
      <w:divBdr>
        <w:top w:val="none" w:sz="0" w:space="0" w:color="auto"/>
        <w:left w:val="none" w:sz="0" w:space="0" w:color="auto"/>
        <w:bottom w:val="none" w:sz="0" w:space="0" w:color="auto"/>
        <w:right w:val="none" w:sz="0" w:space="0" w:color="auto"/>
      </w:divBdr>
    </w:div>
    <w:div w:id="487790674">
      <w:bodyDiv w:val="1"/>
      <w:marLeft w:val="0"/>
      <w:marRight w:val="0"/>
      <w:marTop w:val="0"/>
      <w:marBottom w:val="0"/>
      <w:divBdr>
        <w:top w:val="none" w:sz="0" w:space="0" w:color="auto"/>
        <w:left w:val="none" w:sz="0" w:space="0" w:color="auto"/>
        <w:bottom w:val="none" w:sz="0" w:space="0" w:color="auto"/>
        <w:right w:val="none" w:sz="0" w:space="0" w:color="auto"/>
      </w:divBdr>
    </w:div>
    <w:div w:id="517164457">
      <w:bodyDiv w:val="1"/>
      <w:marLeft w:val="0"/>
      <w:marRight w:val="0"/>
      <w:marTop w:val="0"/>
      <w:marBottom w:val="0"/>
      <w:divBdr>
        <w:top w:val="none" w:sz="0" w:space="0" w:color="auto"/>
        <w:left w:val="none" w:sz="0" w:space="0" w:color="auto"/>
        <w:bottom w:val="none" w:sz="0" w:space="0" w:color="auto"/>
        <w:right w:val="none" w:sz="0" w:space="0" w:color="auto"/>
      </w:divBdr>
    </w:div>
    <w:div w:id="624316698">
      <w:bodyDiv w:val="1"/>
      <w:marLeft w:val="0"/>
      <w:marRight w:val="0"/>
      <w:marTop w:val="0"/>
      <w:marBottom w:val="0"/>
      <w:divBdr>
        <w:top w:val="none" w:sz="0" w:space="0" w:color="auto"/>
        <w:left w:val="none" w:sz="0" w:space="0" w:color="auto"/>
        <w:bottom w:val="none" w:sz="0" w:space="0" w:color="auto"/>
        <w:right w:val="none" w:sz="0" w:space="0" w:color="auto"/>
      </w:divBdr>
    </w:div>
    <w:div w:id="657075279">
      <w:bodyDiv w:val="1"/>
      <w:marLeft w:val="0"/>
      <w:marRight w:val="0"/>
      <w:marTop w:val="0"/>
      <w:marBottom w:val="0"/>
      <w:divBdr>
        <w:top w:val="none" w:sz="0" w:space="0" w:color="auto"/>
        <w:left w:val="none" w:sz="0" w:space="0" w:color="auto"/>
        <w:bottom w:val="none" w:sz="0" w:space="0" w:color="auto"/>
        <w:right w:val="none" w:sz="0" w:space="0" w:color="auto"/>
      </w:divBdr>
    </w:div>
    <w:div w:id="724795102">
      <w:bodyDiv w:val="1"/>
      <w:marLeft w:val="0"/>
      <w:marRight w:val="0"/>
      <w:marTop w:val="0"/>
      <w:marBottom w:val="0"/>
      <w:divBdr>
        <w:top w:val="none" w:sz="0" w:space="0" w:color="auto"/>
        <w:left w:val="none" w:sz="0" w:space="0" w:color="auto"/>
        <w:bottom w:val="none" w:sz="0" w:space="0" w:color="auto"/>
        <w:right w:val="none" w:sz="0" w:space="0" w:color="auto"/>
      </w:divBdr>
    </w:div>
    <w:div w:id="786974903">
      <w:bodyDiv w:val="1"/>
      <w:marLeft w:val="0"/>
      <w:marRight w:val="0"/>
      <w:marTop w:val="0"/>
      <w:marBottom w:val="0"/>
      <w:divBdr>
        <w:top w:val="none" w:sz="0" w:space="0" w:color="auto"/>
        <w:left w:val="none" w:sz="0" w:space="0" w:color="auto"/>
        <w:bottom w:val="none" w:sz="0" w:space="0" w:color="auto"/>
        <w:right w:val="none" w:sz="0" w:space="0" w:color="auto"/>
      </w:divBdr>
    </w:div>
    <w:div w:id="844438559">
      <w:bodyDiv w:val="1"/>
      <w:marLeft w:val="0"/>
      <w:marRight w:val="0"/>
      <w:marTop w:val="0"/>
      <w:marBottom w:val="0"/>
      <w:divBdr>
        <w:top w:val="none" w:sz="0" w:space="0" w:color="auto"/>
        <w:left w:val="none" w:sz="0" w:space="0" w:color="auto"/>
        <w:bottom w:val="none" w:sz="0" w:space="0" w:color="auto"/>
        <w:right w:val="none" w:sz="0" w:space="0" w:color="auto"/>
      </w:divBdr>
    </w:div>
    <w:div w:id="868879206">
      <w:bodyDiv w:val="1"/>
      <w:marLeft w:val="0"/>
      <w:marRight w:val="0"/>
      <w:marTop w:val="0"/>
      <w:marBottom w:val="0"/>
      <w:divBdr>
        <w:top w:val="none" w:sz="0" w:space="0" w:color="auto"/>
        <w:left w:val="none" w:sz="0" w:space="0" w:color="auto"/>
        <w:bottom w:val="none" w:sz="0" w:space="0" w:color="auto"/>
        <w:right w:val="none" w:sz="0" w:space="0" w:color="auto"/>
      </w:divBdr>
    </w:div>
    <w:div w:id="964458908">
      <w:bodyDiv w:val="1"/>
      <w:marLeft w:val="0"/>
      <w:marRight w:val="0"/>
      <w:marTop w:val="0"/>
      <w:marBottom w:val="0"/>
      <w:divBdr>
        <w:top w:val="none" w:sz="0" w:space="0" w:color="auto"/>
        <w:left w:val="none" w:sz="0" w:space="0" w:color="auto"/>
        <w:bottom w:val="none" w:sz="0" w:space="0" w:color="auto"/>
        <w:right w:val="none" w:sz="0" w:space="0" w:color="auto"/>
      </w:divBdr>
    </w:div>
    <w:div w:id="965046410">
      <w:bodyDiv w:val="1"/>
      <w:marLeft w:val="0"/>
      <w:marRight w:val="0"/>
      <w:marTop w:val="0"/>
      <w:marBottom w:val="0"/>
      <w:divBdr>
        <w:top w:val="none" w:sz="0" w:space="0" w:color="auto"/>
        <w:left w:val="none" w:sz="0" w:space="0" w:color="auto"/>
        <w:bottom w:val="none" w:sz="0" w:space="0" w:color="auto"/>
        <w:right w:val="none" w:sz="0" w:space="0" w:color="auto"/>
      </w:divBdr>
    </w:div>
    <w:div w:id="977418801">
      <w:bodyDiv w:val="1"/>
      <w:marLeft w:val="0"/>
      <w:marRight w:val="0"/>
      <w:marTop w:val="0"/>
      <w:marBottom w:val="0"/>
      <w:divBdr>
        <w:top w:val="none" w:sz="0" w:space="0" w:color="auto"/>
        <w:left w:val="none" w:sz="0" w:space="0" w:color="auto"/>
        <w:bottom w:val="none" w:sz="0" w:space="0" w:color="auto"/>
        <w:right w:val="none" w:sz="0" w:space="0" w:color="auto"/>
      </w:divBdr>
    </w:div>
    <w:div w:id="1343363093">
      <w:bodyDiv w:val="1"/>
      <w:marLeft w:val="0"/>
      <w:marRight w:val="0"/>
      <w:marTop w:val="0"/>
      <w:marBottom w:val="0"/>
      <w:divBdr>
        <w:top w:val="none" w:sz="0" w:space="0" w:color="auto"/>
        <w:left w:val="none" w:sz="0" w:space="0" w:color="auto"/>
        <w:bottom w:val="none" w:sz="0" w:space="0" w:color="auto"/>
        <w:right w:val="none" w:sz="0" w:space="0" w:color="auto"/>
      </w:divBdr>
    </w:div>
    <w:div w:id="1428228805">
      <w:bodyDiv w:val="1"/>
      <w:marLeft w:val="0"/>
      <w:marRight w:val="0"/>
      <w:marTop w:val="0"/>
      <w:marBottom w:val="0"/>
      <w:divBdr>
        <w:top w:val="none" w:sz="0" w:space="0" w:color="auto"/>
        <w:left w:val="none" w:sz="0" w:space="0" w:color="auto"/>
        <w:bottom w:val="none" w:sz="0" w:space="0" w:color="auto"/>
        <w:right w:val="none" w:sz="0" w:space="0" w:color="auto"/>
      </w:divBdr>
    </w:div>
    <w:div w:id="1511916025">
      <w:bodyDiv w:val="1"/>
      <w:marLeft w:val="0"/>
      <w:marRight w:val="0"/>
      <w:marTop w:val="0"/>
      <w:marBottom w:val="0"/>
      <w:divBdr>
        <w:top w:val="none" w:sz="0" w:space="0" w:color="auto"/>
        <w:left w:val="none" w:sz="0" w:space="0" w:color="auto"/>
        <w:bottom w:val="none" w:sz="0" w:space="0" w:color="auto"/>
        <w:right w:val="none" w:sz="0" w:space="0" w:color="auto"/>
      </w:divBdr>
    </w:div>
    <w:div w:id="1545559546">
      <w:bodyDiv w:val="1"/>
      <w:marLeft w:val="0"/>
      <w:marRight w:val="0"/>
      <w:marTop w:val="0"/>
      <w:marBottom w:val="0"/>
      <w:divBdr>
        <w:top w:val="none" w:sz="0" w:space="0" w:color="auto"/>
        <w:left w:val="none" w:sz="0" w:space="0" w:color="auto"/>
        <w:bottom w:val="none" w:sz="0" w:space="0" w:color="auto"/>
        <w:right w:val="none" w:sz="0" w:space="0" w:color="auto"/>
      </w:divBdr>
    </w:div>
    <w:div w:id="1564367155">
      <w:bodyDiv w:val="1"/>
      <w:marLeft w:val="0"/>
      <w:marRight w:val="0"/>
      <w:marTop w:val="0"/>
      <w:marBottom w:val="0"/>
      <w:divBdr>
        <w:top w:val="none" w:sz="0" w:space="0" w:color="auto"/>
        <w:left w:val="none" w:sz="0" w:space="0" w:color="auto"/>
        <w:bottom w:val="none" w:sz="0" w:space="0" w:color="auto"/>
        <w:right w:val="none" w:sz="0" w:space="0" w:color="auto"/>
      </w:divBdr>
    </w:div>
    <w:div w:id="1567522414">
      <w:bodyDiv w:val="1"/>
      <w:marLeft w:val="0"/>
      <w:marRight w:val="0"/>
      <w:marTop w:val="0"/>
      <w:marBottom w:val="0"/>
      <w:divBdr>
        <w:top w:val="none" w:sz="0" w:space="0" w:color="auto"/>
        <w:left w:val="none" w:sz="0" w:space="0" w:color="auto"/>
        <w:bottom w:val="none" w:sz="0" w:space="0" w:color="auto"/>
        <w:right w:val="none" w:sz="0" w:space="0" w:color="auto"/>
      </w:divBdr>
    </w:div>
    <w:div w:id="1579513084">
      <w:bodyDiv w:val="1"/>
      <w:marLeft w:val="0"/>
      <w:marRight w:val="0"/>
      <w:marTop w:val="0"/>
      <w:marBottom w:val="0"/>
      <w:divBdr>
        <w:top w:val="none" w:sz="0" w:space="0" w:color="auto"/>
        <w:left w:val="none" w:sz="0" w:space="0" w:color="auto"/>
        <w:bottom w:val="none" w:sz="0" w:space="0" w:color="auto"/>
        <w:right w:val="none" w:sz="0" w:space="0" w:color="auto"/>
      </w:divBdr>
    </w:div>
    <w:div w:id="1631469566">
      <w:bodyDiv w:val="1"/>
      <w:marLeft w:val="0"/>
      <w:marRight w:val="0"/>
      <w:marTop w:val="0"/>
      <w:marBottom w:val="0"/>
      <w:divBdr>
        <w:top w:val="none" w:sz="0" w:space="0" w:color="auto"/>
        <w:left w:val="none" w:sz="0" w:space="0" w:color="auto"/>
        <w:bottom w:val="none" w:sz="0" w:space="0" w:color="auto"/>
        <w:right w:val="none" w:sz="0" w:space="0" w:color="auto"/>
      </w:divBdr>
    </w:div>
    <w:div w:id="1809008562">
      <w:bodyDiv w:val="1"/>
      <w:marLeft w:val="0"/>
      <w:marRight w:val="0"/>
      <w:marTop w:val="0"/>
      <w:marBottom w:val="0"/>
      <w:divBdr>
        <w:top w:val="none" w:sz="0" w:space="0" w:color="auto"/>
        <w:left w:val="none" w:sz="0" w:space="0" w:color="auto"/>
        <w:bottom w:val="none" w:sz="0" w:space="0" w:color="auto"/>
        <w:right w:val="none" w:sz="0" w:space="0" w:color="auto"/>
      </w:divBdr>
    </w:div>
    <w:div w:id="1874418051">
      <w:bodyDiv w:val="1"/>
      <w:marLeft w:val="0"/>
      <w:marRight w:val="0"/>
      <w:marTop w:val="0"/>
      <w:marBottom w:val="0"/>
      <w:divBdr>
        <w:top w:val="none" w:sz="0" w:space="0" w:color="auto"/>
        <w:left w:val="none" w:sz="0" w:space="0" w:color="auto"/>
        <w:bottom w:val="none" w:sz="0" w:space="0" w:color="auto"/>
        <w:right w:val="none" w:sz="0" w:space="0" w:color="auto"/>
      </w:divBdr>
    </w:div>
    <w:div w:id="1882941796">
      <w:bodyDiv w:val="1"/>
      <w:marLeft w:val="0"/>
      <w:marRight w:val="0"/>
      <w:marTop w:val="0"/>
      <w:marBottom w:val="0"/>
      <w:divBdr>
        <w:top w:val="none" w:sz="0" w:space="0" w:color="auto"/>
        <w:left w:val="none" w:sz="0" w:space="0" w:color="auto"/>
        <w:bottom w:val="none" w:sz="0" w:space="0" w:color="auto"/>
        <w:right w:val="none" w:sz="0" w:space="0" w:color="auto"/>
      </w:divBdr>
    </w:div>
    <w:div w:id="1885751682">
      <w:bodyDiv w:val="1"/>
      <w:marLeft w:val="0"/>
      <w:marRight w:val="0"/>
      <w:marTop w:val="0"/>
      <w:marBottom w:val="0"/>
      <w:divBdr>
        <w:top w:val="none" w:sz="0" w:space="0" w:color="auto"/>
        <w:left w:val="none" w:sz="0" w:space="0" w:color="auto"/>
        <w:bottom w:val="none" w:sz="0" w:space="0" w:color="auto"/>
        <w:right w:val="none" w:sz="0" w:space="0" w:color="auto"/>
      </w:divBdr>
    </w:div>
    <w:div w:id="1921712759">
      <w:bodyDiv w:val="1"/>
      <w:marLeft w:val="0"/>
      <w:marRight w:val="0"/>
      <w:marTop w:val="0"/>
      <w:marBottom w:val="0"/>
      <w:divBdr>
        <w:top w:val="none" w:sz="0" w:space="0" w:color="auto"/>
        <w:left w:val="none" w:sz="0" w:space="0" w:color="auto"/>
        <w:bottom w:val="none" w:sz="0" w:space="0" w:color="auto"/>
        <w:right w:val="none" w:sz="0" w:space="0" w:color="auto"/>
      </w:divBdr>
    </w:div>
    <w:div w:id="2030525341">
      <w:bodyDiv w:val="1"/>
      <w:marLeft w:val="0"/>
      <w:marRight w:val="0"/>
      <w:marTop w:val="0"/>
      <w:marBottom w:val="0"/>
      <w:divBdr>
        <w:top w:val="none" w:sz="0" w:space="0" w:color="auto"/>
        <w:left w:val="none" w:sz="0" w:space="0" w:color="auto"/>
        <w:bottom w:val="none" w:sz="0" w:space="0" w:color="auto"/>
        <w:right w:val="none" w:sz="0" w:space="0" w:color="auto"/>
      </w:divBdr>
    </w:div>
    <w:div w:id="2032148116">
      <w:bodyDiv w:val="1"/>
      <w:marLeft w:val="0"/>
      <w:marRight w:val="0"/>
      <w:marTop w:val="0"/>
      <w:marBottom w:val="0"/>
      <w:divBdr>
        <w:top w:val="none" w:sz="0" w:space="0" w:color="auto"/>
        <w:left w:val="none" w:sz="0" w:space="0" w:color="auto"/>
        <w:bottom w:val="none" w:sz="0" w:space="0" w:color="auto"/>
        <w:right w:val="none" w:sz="0" w:space="0" w:color="auto"/>
      </w:divBdr>
    </w:div>
    <w:div w:id="2034569715">
      <w:bodyDiv w:val="1"/>
      <w:marLeft w:val="0"/>
      <w:marRight w:val="0"/>
      <w:marTop w:val="0"/>
      <w:marBottom w:val="0"/>
      <w:divBdr>
        <w:top w:val="none" w:sz="0" w:space="0" w:color="auto"/>
        <w:left w:val="none" w:sz="0" w:space="0" w:color="auto"/>
        <w:bottom w:val="none" w:sz="0" w:space="0" w:color="auto"/>
        <w:right w:val="none" w:sz="0" w:space="0" w:color="auto"/>
      </w:divBdr>
    </w:div>
    <w:div w:id="213486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image" Target="media/image3.tmp"/><Relationship Id="rId26" Type="http://schemas.microsoft.com/office/2007/relationships/hdphoto" Target="media/hdphoto3.wdp"/><Relationship Id="rId39" Type="http://schemas.openxmlformats.org/officeDocument/2006/relationships/diagramColors" Target="diagrams/colors4.xml"/><Relationship Id="rId21" Type="http://schemas.microsoft.com/office/2007/relationships/hdphoto" Target="media/hdphoto1.wdp"/><Relationship Id="rId34" Type="http://schemas.openxmlformats.org/officeDocument/2006/relationships/diagramColors" Target="diagrams/colors3.xml"/><Relationship Id="rId42" Type="http://schemas.openxmlformats.org/officeDocument/2006/relationships/theme" Target="theme/theme1.xml"/><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image" Target="media/image7.jpeg"/><Relationship Id="rId32" Type="http://schemas.openxmlformats.org/officeDocument/2006/relationships/diagramLayout" Target="diagrams/layout3.xml"/><Relationship Id="rId37" Type="http://schemas.openxmlformats.org/officeDocument/2006/relationships/diagramLayout" Target="diagrams/layout4.xml"/><Relationship Id="rId40" Type="http://schemas.microsoft.com/office/2007/relationships/diagramDrawing" Target="diagrams/drawing4.xml"/><Relationship Id="rId5" Type="http://schemas.openxmlformats.org/officeDocument/2006/relationships/webSettings" Target="webSettings.xml"/><Relationship Id="rId15" Type="http://schemas.microsoft.com/office/2007/relationships/diagramDrawing" Target="diagrams/drawing2.xml"/><Relationship Id="rId23" Type="http://schemas.microsoft.com/office/2007/relationships/hdphoto" Target="media/hdphoto2.wdp"/><Relationship Id="rId28" Type="http://schemas.microsoft.com/office/2007/relationships/hdphoto" Target="media/hdphoto4.wdp"/><Relationship Id="rId36" Type="http://schemas.openxmlformats.org/officeDocument/2006/relationships/diagramData" Target="diagrams/data4.xml"/><Relationship Id="rId10" Type="http://schemas.microsoft.com/office/2007/relationships/diagramDrawing" Target="diagrams/drawing1.xml"/><Relationship Id="rId19" Type="http://schemas.openxmlformats.org/officeDocument/2006/relationships/image" Target="media/image4.tmp"/><Relationship Id="rId31"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6.png"/><Relationship Id="rId27" Type="http://schemas.openxmlformats.org/officeDocument/2006/relationships/image" Target="media/image9.png"/><Relationship Id="rId30" Type="http://schemas.microsoft.com/office/2007/relationships/hdphoto" Target="media/hdphoto5.wdp"/><Relationship Id="rId35" Type="http://schemas.microsoft.com/office/2007/relationships/diagramDrawing" Target="diagrams/drawing3.xml"/><Relationship Id="rId8" Type="http://schemas.openxmlformats.org/officeDocument/2006/relationships/diagramQuickStyle" Target="diagrams/quickStyle1.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diagramQuickStyle" Target="diagrams/quickStyle3.xml"/><Relationship Id="rId38" Type="http://schemas.openxmlformats.org/officeDocument/2006/relationships/diagramQuickStyle" Target="diagrams/quickStyle4.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F5C1B-E568-40D4-8419-D2BB2D8D09A2}" type="doc">
      <dgm:prSet loTypeId="urn:microsoft.com/office/officeart/2005/8/layout/process1" loCatId="process" qsTypeId="urn:microsoft.com/office/officeart/2005/8/quickstyle/simple1" qsCatId="simple" csTypeId="urn:microsoft.com/office/officeart/2005/8/colors/accent0_1" csCatId="mainScheme" phldr="1"/>
      <dgm:spPr/>
    </dgm:pt>
    <dgm:pt modelId="{3F7B0C77-B427-477F-B5E7-04B548DA4DBC}">
      <dgm:prSet phldrT="[Szöveg]"/>
      <dgm:spPr/>
      <dgm:t>
        <a:bodyPr/>
        <a:lstStyle/>
        <a:p>
          <a:pPr algn="ctr"/>
          <a:r>
            <a:rPr lang="hu-HU"/>
            <a:t>Forráskód</a:t>
          </a:r>
        </a:p>
      </dgm:t>
    </dgm:pt>
    <dgm:pt modelId="{84C419C9-C90E-4E32-B63D-675068C2E4D4}" type="parTrans" cxnId="{519BA0B0-FBCB-4295-A801-0C10F7DFB934}">
      <dgm:prSet/>
      <dgm:spPr/>
      <dgm:t>
        <a:bodyPr/>
        <a:lstStyle/>
        <a:p>
          <a:pPr algn="ctr"/>
          <a:endParaRPr lang="hu-HU"/>
        </a:p>
      </dgm:t>
    </dgm:pt>
    <dgm:pt modelId="{E9766555-4371-41EA-B10E-312D721592FD}" type="sibTrans" cxnId="{519BA0B0-FBCB-4295-A801-0C10F7DFB934}">
      <dgm:prSet/>
      <dgm:spPr/>
      <dgm:t>
        <a:bodyPr/>
        <a:lstStyle/>
        <a:p>
          <a:pPr algn="ctr"/>
          <a:endParaRPr lang="hu-HU"/>
        </a:p>
      </dgm:t>
    </dgm:pt>
    <dgm:pt modelId="{3E07C6CB-B977-4586-897E-ACD9C388C2FA}">
      <dgm:prSet phldrT="[Szöveg]"/>
      <dgm:spPr/>
      <dgm:t>
        <a:bodyPr/>
        <a:lstStyle/>
        <a:p>
          <a:pPr algn="ctr"/>
          <a:r>
            <a:rPr lang="hu-HU"/>
            <a:t>Szerkesztő / kapcsolatszerkesztő </a:t>
          </a:r>
        </a:p>
      </dgm:t>
    </dgm:pt>
    <dgm:pt modelId="{01ADA14C-2ABB-464E-974C-6C3F35511518}" type="parTrans" cxnId="{9A9EF20A-5445-4853-B684-9A16B459830C}">
      <dgm:prSet/>
      <dgm:spPr/>
      <dgm:t>
        <a:bodyPr/>
        <a:lstStyle/>
        <a:p>
          <a:pPr algn="ctr"/>
          <a:endParaRPr lang="hu-HU"/>
        </a:p>
      </dgm:t>
    </dgm:pt>
    <dgm:pt modelId="{F8BA85B8-25E2-4D68-9E2A-6E3A2B3707E5}" type="sibTrans" cxnId="{9A9EF20A-5445-4853-B684-9A16B459830C}">
      <dgm:prSet/>
      <dgm:spPr/>
      <dgm:t>
        <a:bodyPr/>
        <a:lstStyle/>
        <a:p>
          <a:pPr algn="ctr"/>
          <a:endParaRPr lang="hu-HU"/>
        </a:p>
      </dgm:t>
    </dgm:pt>
    <dgm:pt modelId="{3F040336-17E4-4E2B-97C6-635075399816}">
      <dgm:prSet phldrT="[Szöveg]"/>
      <dgm:spPr/>
      <dgm:t>
        <a:bodyPr/>
        <a:lstStyle/>
        <a:p>
          <a:pPr algn="ctr"/>
          <a:r>
            <a:rPr lang="hu-HU"/>
            <a:t>Gépi kód</a:t>
          </a:r>
        </a:p>
      </dgm:t>
    </dgm:pt>
    <dgm:pt modelId="{F4F16E08-EE32-4D1B-951A-FC4982D35F28}" type="parTrans" cxnId="{FAAE2DFA-88B7-4C40-A8A3-7578B7D5B30E}">
      <dgm:prSet/>
      <dgm:spPr/>
      <dgm:t>
        <a:bodyPr/>
        <a:lstStyle/>
        <a:p>
          <a:pPr algn="ctr"/>
          <a:endParaRPr lang="hu-HU"/>
        </a:p>
      </dgm:t>
    </dgm:pt>
    <dgm:pt modelId="{F3FD9694-A9DE-4722-95B6-B60ACEAD5BB9}" type="sibTrans" cxnId="{FAAE2DFA-88B7-4C40-A8A3-7578B7D5B30E}">
      <dgm:prSet/>
      <dgm:spPr/>
      <dgm:t>
        <a:bodyPr/>
        <a:lstStyle/>
        <a:p>
          <a:pPr algn="ctr"/>
          <a:endParaRPr lang="hu-HU"/>
        </a:p>
      </dgm:t>
    </dgm:pt>
    <dgm:pt modelId="{7201F751-10B4-4933-B148-C1E1E90290F6}">
      <dgm:prSet/>
      <dgm:spPr/>
      <dgm:t>
        <a:bodyPr/>
        <a:lstStyle/>
        <a:p>
          <a:pPr algn="ctr"/>
          <a:r>
            <a:rPr lang="hu-HU"/>
            <a:t>Kimenet</a:t>
          </a:r>
        </a:p>
      </dgm:t>
    </dgm:pt>
    <dgm:pt modelId="{B19B2582-A5D8-481A-AEB2-A59BBD9B58C4}" type="parTrans" cxnId="{E27E74A2-02FF-417C-8017-7BFA56871D1D}">
      <dgm:prSet/>
      <dgm:spPr/>
      <dgm:t>
        <a:bodyPr/>
        <a:lstStyle/>
        <a:p>
          <a:pPr algn="ctr"/>
          <a:endParaRPr lang="hu-HU"/>
        </a:p>
      </dgm:t>
    </dgm:pt>
    <dgm:pt modelId="{6A52452B-08D6-4965-95FC-F8107A4C555F}" type="sibTrans" cxnId="{E27E74A2-02FF-417C-8017-7BFA56871D1D}">
      <dgm:prSet/>
      <dgm:spPr/>
      <dgm:t>
        <a:bodyPr/>
        <a:lstStyle/>
        <a:p>
          <a:pPr algn="ctr"/>
          <a:endParaRPr lang="hu-HU"/>
        </a:p>
      </dgm:t>
    </dgm:pt>
    <dgm:pt modelId="{D6B3907F-8D65-441E-B02D-4C1AB3729FAA}" type="pres">
      <dgm:prSet presAssocID="{E99F5C1B-E568-40D4-8419-D2BB2D8D09A2}" presName="Name0" presStyleCnt="0">
        <dgm:presLayoutVars>
          <dgm:dir/>
          <dgm:resizeHandles val="exact"/>
        </dgm:presLayoutVars>
      </dgm:prSet>
      <dgm:spPr/>
    </dgm:pt>
    <dgm:pt modelId="{2BCC487B-81D2-40C2-B1BC-734CA348CFCA}" type="pres">
      <dgm:prSet presAssocID="{3F7B0C77-B427-477F-B5E7-04B548DA4DBC}" presName="node" presStyleLbl="node1" presStyleIdx="0" presStyleCnt="4" custScaleX="131002" custScaleY="51226">
        <dgm:presLayoutVars>
          <dgm:bulletEnabled val="1"/>
        </dgm:presLayoutVars>
      </dgm:prSet>
      <dgm:spPr/>
      <dgm:t>
        <a:bodyPr/>
        <a:lstStyle/>
        <a:p>
          <a:endParaRPr lang="hu-HU"/>
        </a:p>
      </dgm:t>
    </dgm:pt>
    <dgm:pt modelId="{B46DBC8E-2BE5-4510-B511-469832533BEF}" type="pres">
      <dgm:prSet presAssocID="{E9766555-4371-41EA-B10E-312D721592FD}" presName="sibTrans" presStyleLbl="sibTrans2D1" presStyleIdx="0" presStyleCnt="3"/>
      <dgm:spPr/>
      <dgm:t>
        <a:bodyPr/>
        <a:lstStyle/>
        <a:p>
          <a:endParaRPr lang="hu-HU"/>
        </a:p>
      </dgm:t>
    </dgm:pt>
    <dgm:pt modelId="{50AA8461-9962-4C48-9A1B-BB42D40247ED}" type="pres">
      <dgm:prSet presAssocID="{E9766555-4371-41EA-B10E-312D721592FD}" presName="connectorText" presStyleLbl="sibTrans2D1" presStyleIdx="0" presStyleCnt="3"/>
      <dgm:spPr/>
      <dgm:t>
        <a:bodyPr/>
        <a:lstStyle/>
        <a:p>
          <a:endParaRPr lang="hu-HU"/>
        </a:p>
      </dgm:t>
    </dgm:pt>
    <dgm:pt modelId="{8DB13AB8-DECE-4468-8C65-E6C35F0067D2}" type="pres">
      <dgm:prSet presAssocID="{3E07C6CB-B977-4586-897E-ACD9C388C2FA}" presName="node" presStyleLbl="node1" presStyleIdx="1" presStyleCnt="4" custScaleX="131002" custScaleY="51226">
        <dgm:presLayoutVars>
          <dgm:bulletEnabled val="1"/>
        </dgm:presLayoutVars>
      </dgm:prSet>
      <dgm:spPr/>
      <dgm:t>
        <a:bodyPr/>
        <a:lstStyle/>
        <a:p>
          <a:endParaRPr lang="hu-HU"/>
        </a:p>
      </dgm:t>
    </dgm:pt>
    <dgm:pt modelId="{3A74E26A-F11C-45F7-94E8-292611B7B60D}" type="pres">
      <dgm:prSet presAssocID="{F8BA85B8-25E2-4D68-9E2A-6E3A2B3707E5}" presName="sibTrans" presStyleLbl="sibTrans2D1" presStyleIdx="1" presStyleCnt="3"/>
      <dgm:spPr/>
      <dgm:t>
        <a:bodyPr/>
        <a:lstStyle/>
        <a:p>
          <a:endParaRPr lang="hu-HU"/>
        </a:p>
      </dgm:t>
    </dgm:pt>
    <dgm:pt modelId="{84236358-45D2-44C4-84E3-B94673D6FE16}" type="pres">
      <dgm:prSet presAssocID="{F8BA85B8-25E2-4D68-9E2A-6E3A2B3707E5}" presName="connectorText" presStyleLbl="sibTrans2D1" presStyleIdx="1" presStyleCnt="3"/>
      <dgm:spPr/>
      <dgm:t>
        <a:bodyPr/>
        <a:lstStyle/>
        <a:p>
          <a:endParaRPr lang="hu-HU"/>
        </a:p>
      </dgm:t>
    </dgm:pt>
    <dgm:pt modelId="{8C20AFA3-2B38-461F-947D-54459D7EF338}" type="pres">
      <dgm:prSet presAssocID="{3F040336-17E4-4E2B-97C6-635075399816}" presName="node" presStyleLbl="node1" presStyleIdx="2" presStyleCnt="4" custScaleX="131002" custScaleY="51226">
        <dgm:presLayoutVars>
          <dgm:bulletEnabled val="1"/>
        </dgm:presLayoutVars>
      </dgm:prSet>
      <dgm:spPr/>
      <dgm:t>
        <a:bodyPr/>
        <a:lstStyle/>
        <a:p>
          <a:endParaRPr lang="hu-HU"/>
        </a:p>
      </dgm:t>
    </dgm:pt>
    <dgm:pt modelId="{995CF8BB-4EAC-4F81-B9FB-F60F53320FAA}" type="pres">
      <dgm:prSet presAssocID="{F3FD9694-A9DE-4722-95B6-B60ACEAD5BB9}" presName="sibTrans" presStyleLbl="sibTrans2D1" presStyleIdx="2" presStyleCnt="3"/>
      <dgm:spPr/>
      <dgm:t>
        <a:bodyPr/>
        <a:lstStyle/>
        <a:p>
          <a:endParaRPr lang="hu-HU"/>
        </a:p>
      </dgm:t>
    </dgm:pt>
    <dgm:pt modelId="{D8C762FC-5478-4ADC-9B5B-D813467D69FD}" type="pres">
      <dgm:prSet presAssocID="{F3FD9694-A9DE-4722-95B6-B60ACEAD5BB9}" presName="connectorText" presStyleLbl="sibTrans2D1" presStyleIdx="2" presStyleCnt="3"/>
      <dgm:spPr/>
      <dgm:t>
        <a:bodyPr/>
        <a:lstStyle/>
        <a:p>
          <a:endParaRPr lang="hu-HU"/>
        </a:p>
      </dgm:t>
    </dgm:pt>
    <dgm:pt modelId="{595A529B-973B-469A-B088-AA8970556A33}" type="pres">
      <dgm:prSet presAssocID="{7201F751-10B4-4933-B148-C1E1E90290F6}" presName="node" presStyleLbl="node1" presStyleIdx="3" presStyleCnt="4" custScaleX="131002" custScaleY="51226">
        <dgm:presLayoutVars>
          <dgm:bulletEnabled val="1"/>
        </dgm:presLayoutVars>
      </dgm:prSet>
      <dgm:spPr/>
      <dgm:t>
        <a:bodyPr/>
        <a:lstStyle/>
        <a:p>
          <a:endParaRPr lang="hu-HU"/>
        </a:p>
      </dgm:t>
    </dgm:pt>
  </dgm:ptLst>
  <dgm:cxnLst>
    <dgm:cxn modelId="{BA11EC4F-D6A7-46D0-963F-3AE5166996CF}" type="presOf" srcId="{3E07C6CB-B977-4586-897E-ACD9C388C2FA}" destId="{8DB13AB8-DECE-4468-8C65-E6C35F0067D2}" srcOrd="0" destOrd="0" presId="urn:microsoft.com/office/officeart/2005/8/layout/process1"/>
    <dgm:cxn modelId="{1CA01A72-862A-42E7-812B-916404D13099}" type="presOf" srcId="{F3FD9694-A9DE-4722-95B6-B60ACEAD5BB9}" destId="{995CF8BB-4EAC-4F81-B9FB-F60F53320FAA}" srcOrd="0" destOrd="0" presId="urn:microsoft.com/office/officeart/2005/8/layout/process1"/>
    <dgm:cxn modelId="{19824C77-981C-4365-8E05-CA02F96A49CC}" type="presOf" srcId="{E99F5C1B-E568-40D4-8419-D2BB2D8D09A2}" destId="{D6B3907F-8D65-441E-B02D-4C1AB3729FAA}" srcOrd="0" destOrd="0" presId="urn:microsoft.com/office/officeart/2005/8/layout/process1"/>
    <dgm:cxn modelId="{2C0060FF-C801-4DBE-85BE-9A053E67346D}" type="presOf" srcId="{7201F751-10B4-4933-B148-C1E1E90290F6}" destId="{595A529B-973B-469A-B088-AA8970556A33}" srcOrd="0" destOrd="0" presId="urn:microsoft.com/office/officeart/2005/8/layout/process1"/>
    <dgm:cxn modelId="{90725CB3-27A4-4904-BB59-06C1A5F420DE}" type="presOf" srcId="{E9766555-4371-41EA-B10E-312D721592FD}" destId="{50AA8461-9962-4C48-9A1B-BB42D40247ED}" srcOrd="1" destOrd="0" presId="urn:microsoft.com/office/officeart/2005/8/layout/process1"/>
    <dgm:cxn modelId="{FAAE2DFA-88B7-4C40-A8A3-7578B7D5B30E}" srcId="{E99F5C1B-E568-40D4-8419-D2BB2D8D09A2}" destId="{3F040336-17E4-4E2B-97C6-635075399816}" srcOrd="2" destOrd="0" parTransId="{F4F16E08-EE32-4D1B-951A-FC4982D35F28}" sibTransId="{F3FD9694-A9DE-4722-95B6-B60ACEAD5BB9}"/>
    <dgm:cxn modelId="{05892496-E834-4135-9433-D465A612D511}" type="presOf" srcId="{F8BA85B8-25E2-4D68-9E2A-6E3A2B3707E5}" destId="{84236358-45D2-44C4-84E3-B94673D6FE16}" srcOrd="1" destOrd="0" presId="urn:microsoft.com/office/officeart/2005/8/layout/process1"/>
    <dgm:cxn modelId="{9A9EF20A-5445-4853-B684-9A16B459830C}" srcId="{E99F5C1B-E568-40D4-8419-D2BB2D8D09A2}" destId="{3E07C6CB-B977-4586-897E-ACD9C388C2FA}" srcOrd="1" destOrd="0" parTransId="{01ADA14C-2ABB-464E-974C-6C3F35511518}" sibTransId="{F8BA85B8-25E2-4D68-9E2A-6E3A2B3707E5}"/>
    <dgm:cxn modelId="{E27E74A2-02FF-417C-8017-7BFA56871D1D}" srcId="{E99F5C1B-E568-40D4-8419-D2BB2D8D09A2}" destId="{7201F751-10B4-4933-B148-C1E1E90290F6}" srcOrd="3" destOrd="0" parTransId="{B19B2582-A5D8-481A-AEB2-A59BBD9B58C4}" sibTransId="{6A52452B-08D6-4965-95FC-F8107A4C555F}"/>
    <dgm:cxn modelId="{76DC714A-D4D5-46C4-ACCF-B1E1420B5E2B}" type="presOf" srcId="{3F7B0C77-B427-477F-B5E7-04B548DA4DBC}" destId="{2BCC487B-81D2-40C2-B1BC-734CA348CFCA}" srcOrd="0" destOrd="0" presId="urn:microsoft.com/office/officeart/2005/8/layout/process1"/>
    <dgm:cxn modelId="{1FB3B21F-9916-41A5-BC68-E5C97A1CB995}" type="presOf" srcId="{3F040336-17E4-4E2B-97C6-635075399816}" destId="{8C20AFA3-2B38-461F-947D-54459D7EF338}" srcOrd="0" destOrd="0" presId="urn:microsoft.com/office/officeart/2005/8/layout/process1"/>
    <dgm:cxn modelId="{1D870C14-F86C-4604-9A09-DD2078D939D7}" type="presOf" srcId="{F8BA85B8-25E2-4D68-9E2A-6E3A2B3707E5}" destId="{3A74E26A-F11C-45F7-94E8-292611B7B60D}" srcOrd="0" destOrd="0" presId="urn:microsoft.com/office/officeart/2005/8/layout/process1"/>
    <dgm:cxn modelId="{5636DD26-71A5-4AD6-A907-771C45F18409}" type="presOf" srcId="{E9766555-4371-41EA-B10E-312D721592FD}" destId="{B46DBC8E-2BE5-4510-B511-469832533BEF}" srcOrd="0" destOrd="0" presId="urn:microsoft.com/office/officeart/2005/8/layout/process1"/>
    <dgm:cxn modelId="{519BA0B0-FBCB-4295-A801-0C10F7DFB934}" srcId="{E99F5C1B-E568-40D4-8419-D2BB2D8D09A2}" destId="{3F7B0C77-B427-477F-B5E7-04B548DA4DBC}" srcOrd="0" destOrd="0" parTransId="{84C419C9-C90E-4E32-B63D-675068C2E4D4}" sibTransId="{E9766555-4371-41EA-B10E-312D721592FD}"/>
    <dgm:cxn modelId="{BAB4E5A3-B35D-49CA-AAF6-80633A7A46A5}" type="presOf" srcId="{F3FD9694-A9DE-4722-95B6-B60ACEAD5BB9}" destId="{D8C762FC-5478-4ADC-9B5B-D813467D69FD}" srcOrd="1" destOrd="0" presId="urn:microsoft.com/office/officeart/2005/8/layout/process1"/>
    <dgm:cxn modelId="{003B73B9-2FD3-4C57-9181-F06F7B4DC1BC}" type="presParOf" srcId="{D6B3907F-8D65-441E-B02D-4C1AB3729FAA}" destId="{2BCC487B-81D2-40C2-B1BC-734CA348CFCA}" srcOrd="0" destOrd="0" presId="urn:microsoft.com/office/officeart/2005/8/layout/process1"/>
    <dgm:cxn modelId="{B7154426-CA85-4F7C-8B50-E4F85BCE555B}" type="presParOf" srcId="{D6B3907F-8D65-441E-B02D-4C1AB3729FAA}" destId="{B46DBC8E-2BE5-4510-B511-469832533BEF}" srcOrd="1" destOrd="0" presId="urn:microsoft.com/office/officeart/2005/8/layout/process1"/>
    <dgm:cxn modelId="{EA329F54-95A7-4366-8934-4CC2680F4E53}" type="presParOf" srcId="{B46DBC8E-2BE5-4510-B511-469832533BEF}" destId="{50AA8461-9962-4C48-9A1B-BB42D40247ED}" srcOrd="0" destOrd="0" presId="urn:microsoft.com/office/officeart/2005/8/layout/process1"/>
    <dgm:cxn modelId="{4F302E01-4920-45F1-9F44-C0BC1201F2B2}" type="presParOf" srcId="{D6B3907F-8D65-441E-B02D-4C1AB3729FAA}" destId="{8DB13AB8-DECE-4468-8C65-E6C35F0067D2}" srcOrd="2" destOrd="0" presId="urn:microsoft.com/office/officeart/2005/8/layout/process1"/>
    <dgm:cxn modelId="{87F27742-1F5D-4035-A926-036953ADF878}" type="presParOf" srcId="{D6B3907F-8D65-441E-B02D-4C1AB3729FAA}" destId="{3A74E26A-F11C-45F7-94E8-292611B7B60D}" srcOrd="3" destOrd="0" presId="urn:microsoft.com/office/officeart/2005/8/layout/process1"/>
    <dgm:cxn modelId="{304A7D2B-D697-4456-8BE9-5F7613FF44F4}" type="presParOf" srcId="{3A74E26A-F11C-45F7-94E8-292611B7B60D}" destId="{84236358-45D2-44C4-84E3-B94673D6FE16}" srcOrd="0" destOrd="0" presId="urn:microsoft.com/office/officeart/2005/8/layout/process1"/>
    <dgm:cxn modelId="{56635C3C-32BC-4B9F-8E94-6869AD55F798}" type="presParOf" srcId="{D6B3907F-8D65-441E-B02D-4C1AB3729FAA}" destId="{8C20AFA3-2B38-461F-947D-54459D7EF338}" srcOrd="4" destOrd="0" presId="urn:microsoft.com/office/officeart/2005/8/layout/process1"/>
    <dgm:cxn modelId="{FAB281C4-663F-4682-AAB7-E9212500DD10}" type="presParOf" srcId="{D6B3907F-8D65-441E-B02D-4C1AB3729FAA}" destId="{995CF8BB-4EAC-4F81-B9FB-F60F53320FAA}" srcOrd="5" destOrd="0" presId="urn:microsoft.com/office/officeart/2005/8/layout/process1"/>
    <dgm:cxn modelId="{3D8931D2-87A7-4067-8F0D-21E78A1F6B6B}" type="presParOf" srcId="{995CF8BB-4EAC-4F81-B9FB-F60F53320FAA}" destId="{D8C762FC-5478-4ADC-9B5B-D813467D69FD}" srcOrd="0" destOrd="0" presId="urn:microsoft.com/office/officeart/2005/8/layout/process1"/>
    <dgm:cxn modelId="{DC0CABC1-619A-42D5-B9DE-03463698E87A}" type="presParOf" srcId="{D6B3907F-8D65-441E-B02D-4C1AB3729FAA}" destId="{595A529B-973B-469A-B088-AA8970556A33}" srcOrd="6"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9F5C1B-E568-40D4-8419-D2BB2D8D09A2}" type="doc">
      <dgm:prSet loTypeId="urn:microsoft.com/office/officeart/2005/8/layout/process1" loCatId="process" qsTypeId="urn:microsoft.com/office/officeart/2005/8/quickstyle/simple1" qsCatId="simple" csTypeId="urn:microsoft.com/office/officeart/2005/8/colors/accent0_1" csCatId="mainScheme" phldr="1"/>
      <dgm:spPr/>
    </dgm:pt>
    <dgm:pt modelId="{3F7B0C77-B427-477F-B5E7-04B548DA4DBC}">
      <dgm:prSet phldrT="[Szöveg]" custT="1"/>
      <dgm:spPr/>
      <dgm:t>
        <a:bodyPr/>
        <a:lstStyle/>
        <a:p>
          <a:pPr algn="ctr"/>
          <a:r>
            <a:rPr lang="hu-HU" sz="700"/>
            <a:t>Forráskód</a:t>
          </a:r>
        </a:p>
      </dgm:t>
    </dgm:pt>
    <dgm:pt modelId="{84C419C9-C90E-4E32-B63D-675068C2E4D4}" type="parTrans" cxnId="{519BA0B0-FBCB-4295-A801-0C10F7DFB934}">
      <dgm:prSet/>
      <dgm:spPr/>
      <dgm:t>
        <a:bodyPr/>
        <a:lstStyle/>
        <a:p>
          <a:pPr algn="ctr"/>
          <a:endParaRPr lang="hu-HU" sz="700"/>
        </a:p>
      </dgm:t>
    </dgm:pt>
    <dgm:pt modelId="{E9766555-4371-41EA-B10E-312D721592FD}" type="sibTrans" cxnId="{519BA0B0-FBCB-4295-A801-0C10F7DFB934}">
      <dgm:prSet custT="1"/>
      <dgm:spPr/>
      <dgm:t>
        <a:bodyPr/>
        <a:lstStyle/>
        <a:p>
          <a:pPr algn="ctr"/>
          <a:endParaRPr lang="hu-HU" sz="700"/>
        </a:p>
      </dgm:t>
    </dgm:pt>
    <dgm:pt modelId="{3E07C6CB-B977-4586-897E-ACD9C388C2FA}">
      <dgm:prSet phldrT="[Szöveg]" custT="1"/>
      <dgm:spPr/>
      <dgm:t>
        <a:bodyPr/>
        <a:lstStyle/>
        <a:p>
          <a:pPr algn="ctr"/>
          <a:r>
            <a:rPr lang="hu-HU" sz="700"/>
            <a:t>Interpreter</a:t>
          </a:r>
        </a:p>
      </dgm:t>
    </dgm:pt>
    <dgm:pt modelId="{01ADA14C-2ABB-464E-974C-6C3F35511518}" type="parTrans" cxnId="{9A9EF20A-5445-4853-B684-9A16B459830C}">
      <dgm:prSet/>
      <dgm:spPr/>
      <dgm:t>
        <a:bodyPr/>
        <a:lstStyle/>
        <a:p>
          <a:pPr algn="ctr"/>
          <a:endParaRPr lang="hu-HU" sz="700"/>
        </a:p>
      </dgm:t>
    </dgm:pt>
    <dgm:pt modelId="{F8BA85B8-25E2-4D68-9E2A-6E3A2B3707E5}" type="sibTrans" cxnId="{9A9EF20A-5445-4853-B684-9A16B459830C}">
      <dgm:prSet custT="1"/>
      <dgm:spPr/>
      <dgm:t>
        <a:bodyPr/>
        <a:lstStyle/>
        <a:p>
          <a:pPr algn="ctr"/>
          <a:endParaRPr lang="hu-HU" sz="700"/>
        </a:p>
      </dgm:t>
    </dgm:pt>
    <dgm:pt modelId="{3F040336-17E4-4E2B-97C6-635075399816}">
      <dgm:prSet phldrT="[Szöveg]" custT="1"/>
      <dgm:spPr/>
      <dgm:t>
        <a:bodyPr/>
        <a:lstStyle/>
        <a:p>
          <a:pPr algn="ctr"/>
          <a:r>
            <a:rPr lang="hu-HU" sz="700"/>
            <a:t>Kimenet</a:t>
          </a:r>
        </a:p>
      </dgm:t>
    </dgm:pt>
    <dgm:pt modelId="{F4F16E08-EE32-4D1B-951A-FC4982D35F28}" type="parTrans" cxnId="{FAAE2DFA-88B7-4C40-A8A3-7578B7D5B30E}">
      <dgm:prSet/>
      <dgm:spPr/>
      <dgm:t>
        <a:bodyPr/>
        <a:lstStyle/>
        <a:p>
          <a:pPr algn="ctr"/>
          <a:endParaRPr lang="hu-HU" sz="700"/>
        </a:p>
      </dgm:t>
    </dgm:pt>
    <dgm:pt modelId="{F3FD9694-A9DE-4722-95B6-B60ACEAD5BB9}" type="sibTrans" cxnId="{FAAE2DFA-88B7-4C40-A8A3-7578B7D5B30E}">
      <dgm:prSet/>
      <dgm:spPr/>
      <dgm:t>
        <a:bodyPr/>
        <a:lstStyle/>
        <a:p>
          <a:pPr algn="ctr"/>
          <a:endParaRPr lang="hu-HU" sz="700"/>
        </a:p>
      </dgm:t>
    </dgm:pt>
    <dgm:pt modelId="{D6B3907F-8D65-441E-B02D-4C1AB3729FAA}" type="pres">
      <dgm:prSet presAssocID="{E99F5C1B-E568-40D4-8419-D2BB2D8D09A2}" presName="Name0" presStyleCnt="0">
        <dgm:presLayoutVars>
          <dgm:dir/>
          <dgm:resizeHandles val="exact"/>
        </dgm:presLayoutVars>
      </dgm:prSet>
      <dgm:spPr/>
    </dgm:pt>
    <dgm:pt modelId="{2BCC487B-81D2-40C2-B1BC-734CA348CFCA}" type="pres">
      <dgm:prSet presAssocID="{3F7B0C77-B427-477F-B5E7-04B548DA4DBC}" presName="node" presStyleLbl="node1" presStyleIdx="0" presStyleCnt="3" custScaleX="131002" custScaleY="51226">
        <dgm:presLayoutVars>
          <dgm:bulletEnabled val="1"/>
        </dgm:presLayoutVars>
      </dgm:prSet>
      <dgm:spPr/>
      <dgm:t>
        <a:bodyPr/>
        <a:lstStyle/>
        <a:p>
          <a:endParaRPr lang="hu-HU"/>
        </a:p>
      </dgm:t>
    </dgm:pt>
    <dgm:pt modelId="{B46DBC8E-2BE5-4510-B511-469832533BEF}" type="pres">
      <dgm:prSet presAssocID="{E9766555-4371-41EA-B10E-312D721592FD}" presName="sibTrans" presStyleLbl="sibTrans2D1" presStyleIdx="0" presStyleCnt="2"/>
      <dgm:spPr/>
      <dgm:t>
        <a:bodyPr/>
        <a:lstStyle/>
        <a:p>
          <a:endParaRPr lang="hu-HU"/>
        </a:p>
      </dgm:t>
    </dgm:pt>
    <dgm:pt modelId="{50AA8461-9962-4C48-9A1B-BB42D40247ED}" type="pres">
      <dgm:prSet presAssocID="{E9766555-4371-41EA-B10E-312D721592FD}" presName="connectorText" presStyleLbl="sibTrans2D1" presStyleIdx="0" presStyleCnt="2"/>
      <dgm:spPr/>
      <dgm:t>
        <a:bodyPr/>
        <a:lstStyle/>
        <a:p>
          <a:endParaRPr lang="hu-HU"/>
        </a:p>
      </dgm:t>
    </dgm:pt>
    <dgm:pt modelId="{8DB13AB8-DECE-4468-8C65-E6C35F0067D2}" type="pres">
      <dgm:prSet presAssocID="{3E07C6CB-B977-4586-897E-ACD9C388C2FA}" presName="node" presStyleLbl="node1" presStyleIdx="1" presStyleCnt="3" custScaleX="131002" custScaleY="51226">
        <dgm:presLayoutVars>
          <dgm:bulletEnabled val="1"/>
        </dgm:presLayoutVars>
      </dgm:prSet>
      <dgm:spPr/>
      <dgm:t>
        <a:bodyPr/>
        <a:lstStyle/>
        <a:p>
          <a:endParaRPr lang="hu-HU"/>
        </a:p>
      </dgm:t>
    </dgm:pt>
    <dgm:pt modelId="{3A74E26A-F11C-45F7-94E8-292611B7B60D}" type="pres">
      <dgm:prSet presAssocID="{F8BA85B8-25E2-4D68-9E2A-6E3A2B3707E5}" presName="sibTrans" presStyleLbl="sibTrans2D1" presStyleIdx="1" presStyleCnt="2"/>
      <dgm:spPr/>
      <dgm:t>
        <a:bodyPr/>
        <a:lstStyle/>
        <a:p>
          <a:endParaRPr lang="hu-HU"/>
        </a:p>
      </dgm:t>
    </dgm:pt>
    <dgm:pt modelId="{84236358-45D2-44C4-84E3-B94673D6FE16}" type="pres">
      <dgm:prSet presAssocID="{F8BA85B8-25E2-4D68-9E2A-6E3A2B3707E5}" presName="connectorText" presStyleLbl="sibTrans2D1" presStyleIdx="1" presStyleCnt="2"/>
      <dgm:spPr/>
      <dgm:t>
        <a:bodyPr/>
        <a:lstStyle/>
        <a:p>
          <a:endParaRPr lang="hu-HU"/>
        </a:p>
      </dgm:t>
    </dgm:pt>
    <dgm:pt modelId="{8C20AFA3-2B38-461F-947D-54459D7EF338}" type="pres">
      <dgm:prSet presAssocID="{3F040336-17E4-4E2B-97C6-635075399816}" presName="node" presStyleLbl="node1" presStyleIdx="2" presStyleCnt="3" custScaleX="131002" custScaleY="51226">
        <dgm:presLayoutVars>
          <dgm:bulletEnabled val="1"/>
        </dgm:presLayoutVars>
      </dgm:prSet>
      <dgm:spPr/>
      <dgm:t>
        <a:bodyPr/>
        <a:lstStyle/>
        <a:p>
          <a:endParaRPr lang="hu-HU"/>
        </a:p>
      </dgm:t>
    </dgm:pt>
  </dgm:ptLst>
  <dgm:cxnLst>
    <dgm:cxn modelId="{519BA0B0-FBCB-4295-A801-0C10F7DFB934}" srcId="{E99F5C1B-E568-40D4-8419-D2BB2D8D09A2}" destId="{3F7B0C77-B427-477F-B5E7-04B548DA4DBC}" srcOrd="0" destOrd="0" parTransId="{84C419C9-C90E-4E32-B63D-675068C2E4D4}" sibTransId="{E9766555-4371-41EA-B10E-312D721592FD}"/>
    <dgm:cxn modelId="{9A9EF20A-5445-4853-B684-9A16B459830C}" srcId="{E99F5C1B-E568-40D4-8419-D2BB2D8D09A2}" destId="{3E07C6CB-B977-4586-897E-ACD9C388C2FA}" srcOrd="1" destOrd="0" parTransId="{01ADA14C-2ABB-464E-974C-6C3F35511518}" sibTransId="{F8BA85B8-25E2-4D68-9E2A-6E3A2B3707E5}"/>
    <dgm:cxn modelId="{1D870C14-F86C-4604-9A09-DD2078D939D7}" type="presOf" srcId="{F8BA85B8-25E2-4D68-9E2A-6E3A2B3707E5}" destId="{3A74E26A-F11C-45F7-94E8-292611B7B60D}" srcOrd="0" destOrd="0" presId="urn:microsoft.com/office/officeart/2005/8/layout/process1"/>
    <dgm:cxn modelId="{1FB3B21F-9916-41A5-BC68-E5C97A1CB995}" type="presOf" srcId="{3F040336-17E4-4E2B-97C6-635075399816}" destId="{8C20AFA3-2B38-461F-947D-54459D7EF338}" srcOrd="0" destOrd="0" presId="urn:microsoft.com/office/officeart/2005/8/layout/process1"/>
    <dgm:cxn modelId="{FAAE2DFA-88B7-4C40-A8A3-7578B7D5B30E}" srcId="{E99F5C1B-E568-40D4-8419-D2BB2D8D09A2}" destId="{3F040336-17E4-4E2B-97C6-635075399816}" srcOrd="2" destOrd="0" parTransId="{F4F16E08-EE32-4D1B-951A-FC4982D35F28}" sibTransId="{F3FD9694-A9DE-4722-95B6-B60ACEAD5BB9}"/>
    <dgm:cxn modelId="{5636DD26-71A5-4AD6-A907-771C45F18409}" type="presOf" srcId="{E9766555-4371-41EA-B10E-312D721592FD}" destId="{B46DBC8E-2BE5-4510-B511-469832533BEF}" srcOrd="0" destOrd="0" presId="urn:microsoft.com/office/officeart/2005/8/layout/process1"/>
    <dgm:cxn modelId="{05892496-E834-4135-9433-D465A612D511}" type="presOf" srcId="{F8BA85B8-25E2-4D68-9E2A-6E3A2B3707E5}" destId="{84236358-45D2-44C4-84E3-B94673D6FE16}" srcOrd="1" destOrd="0" presId="urn:microsoft.com/office/officeart/2005/8/layout/process1"/>
    <dgm:cxn modelId="{19824C77-981C-4365-8E05-CA02F96A49CC}" type="presOf" srcId="{E99F5C1B-E568-40D4-8419-D2BB2D8D09A2}" destId="{D6B3907F-8D65-441E-B02D-4C1AB3729FAA}" srcOrd="0" destOrd="0" presId="urn:microsoft.com/office/officeart/2005/8/layout/process1"/>
    <dgm:cxn modelId="{90725CB3-27A4-4904-BB59-06C1A5F420DE}" type="presOf" srcId="{E9766555-4371-41EA-B10E-312D721592FD}" destId="{50AA8461-9962-4C48-9A1B-BB42D40247ED}" srcOrd="1" destOrd="0" presId="urn:microsoft.com/office/officeart/2005/8/layout/process1"/>
    <dgm:cxn modelId="{BA11EC4F-D6A7-46D0-963F-3AE5166996CF}" type="presOf" srcId="{3E07C6CB-B977-4586-897E-ACD9C388C2FA}" destId="{8DB13AB8-DECE-4468-8C65-E6C35F0067D2}" srcOrd="0" destOrd="0" presId="urn:microsoft.com/office/officeart/2005/8/layout/process1"/>
    <dgm:cxn modelId="{76DC714A-D4D5-46C4-ACCF-B1E1420B5E2B}" type="presOf" srcId="{3F7B0C77-B427-477F-B5E7-04B548DA4DBC}" destId="{2BCC487B-81D2-40C2-B1BC-734CA348CFCA}" srcOrd="0" destOrd="0" presId="urn:microsoft.com/office/officeart/2005/8/layout/process1"/>
    <dgm:cxn modelId="{003B73B9-2FD3-4C57-9181-F06F7B4DC1BC}" type="presParOf" srcId="{D6B3907F-8D65-441E-B02D-4C1AB3729FAA}" destId="{2BCC487B-81D2-40C2-B1BC-734CA348CFCA}" srcOrd="0" destOrd="0" presId="urn:microsoft.com/office/officeart/2005/8/layout/process1"/>
    <dgm:cxn modelId="{B7154426-CA85-4F7C-8B50-E4F85BCE555B}" type="presParOf" srcId="{D6B3907F-8D65-441E-B02D-4C1AB3729FAA}" destId="{B46DBC8E-2BE5-4510-B511-469832533BEF}" srcOrd="1" destOrd="0" presId="urn:microsoft.com/office/officeart/2005/8/layout/process1"/>
    <dgm:cxn modelId="{EA329F54-95A7-4366-8934-4CC2680F4E53}" type="presParOf" srcId="{B46DBC8E-2BE5-4510-B511-469832533BEF}" destId="{50AA8461-9962-4C48-9A1B-BB42D40247ED}" srcOrd="0" destOrd="0" presId="urn:microsoft.com/office/officeart/2005/8/layout/process1"/>
    <dgm:cxn modelId="{4F302E01-4920-45F1-9F44-C0BC1201F2B2}" type="presParOf" srcId="{D6B3907F-8D65-441E-B02D-4C1AB3729FAA}" destId="{8DB13AB8-DECE-4468-8C65-E6C35F0067D2}" srcOrd="2" destOrd="0" presId="urn:microsoft.com/office/officeart/2005/8/layout/process1"/>
    <dgm:cxn modelId="{87F27742-1F5D-4035-A926-036953ADF878}" type="presParOf" srcId="{D6B3907F-8D65-441E-B02D-4C1AB3729FAA}" destId="{3A74E26A-F11C-45F7-94E8-292611B7B60D}" srcOrd="3" destOrd="0" presId="urn:microsoft.com/office/officeart/2005/8/layout/process1"/>
    <dgm:cxn modelId="{304A7D2B-D697-4456-8BE9-5F7613FF44F4}" type="presParOf" srcId="{3A74E26A-F11C-45F7-94E8-292611B7B60D}" destId="{84236358-45D2-44C4-84E3-B94673D6FE16}" srcOrd="0" destOrd="0" presId="urn:microsoft.com/office/officeart/2005/8/layout/process1"/>
    <dgm:cxn modelId="{56635C3C-32BC-4B9F-8E94-6869AD55F798}" type="presParOf" srcId="{D6B3907F-8D65-441E-B02D-4C1AB3729FAA}" destId="{8C20AFA3-2B38-461F-947D-54459D7EF338}"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C2E7824-974C-448C-BC71-CF27FBFAC9BF}"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hu-HU"/>
        </a:p>
      </dgm:t>
    </dgm:pt>
    <dgm:pt modelId="{752E5C3D-843A-4E5E-BBD3-06B436B803A7}">
      <dgm:prSet phldrT="[Szöveg]"/>
      <dgm:spPr/>
      <dgm:t>
        <a:bodyPr/>
        <a:lstStyle/>
        <a:p>
          <a:r>
            <a:rPr lang="hu-HU"/>
            <a:t>Memória</a:t>
          </a:r>
        </a:p>
      </dgm:t>
    </dgm:pt>
    <dgm:pt modelId="{38C107A5-CD52-404D-AC01-E11723EF8684}" type="parTrans" cxnId="{9F7E3435-220F-482B-9B71-C89CA19E73E0}">
      <dgm:prSet/>
      <dgm:spPr/>
      <dgm:t>
        <a:bodyPr/>
        <a:lstStyle/>
        <a:p>
          <a:endParaRPr lang="hu-HU"/>
        </a:p>
      </dgm:t>
    </dgm:pt>
    <dgm:pt modelId="{DE1D4D2D-6D58-488E-9940-89ECF91FD6B5}" type="sibTrans" cxnId="{9F7E3435-220F-482B-9B71-C89CA19E73E0}">
      <dgm:prSet/>
      <dgm:spPr/>
      <dgm:t>
        <a:bodyPr/>
        <a:lstStyle/>
        <a:p>
          <a:endParaRPr lang="hu-HU"/>
        </a:p>
      </dgm:t>
    </dgm:pt>
    <dgm:pt modelId="{37E5A6F6-7205-40C4-8ED9-FE08B4225674}">
      <dgm:prSet phldrT="[Szöveg]"/>
      <dgm:spPr/>
      <dgm:t>
        <a:bodyPr/>
        <a:lstStyle/>
        <a:p>
          <a:r>
            <a:rPr lang="hu-HU"/>
            <a:t>Statikus terület</a:t>
          </a:r>
        </a:p>
      </dgm:t>
    </dgm:pt>
    <dgm:pt modelId="{E049A67F-4480-4F16-9E28-99B51FE1E3FA}" type="parTrans" cxnId="{C7225578-BC84-4447-8878-9B6C59CF0C3F}">
      <dgm:prSet/>
      <dgm:spPr/>
      <dgm:t>
        <a:bodyPr/>
        <a:lstStyle/>
        <a:p>
          <a:endParaRPr lang="hu-HU"/>
        </a:p>
      </dgm:t>
    </dgm:pt>
    <dgm:pt modelId="{77F542FE-B596-425C-8E21-D812868343E9}" type="sibTrans" cxnId="{C7225578-BC84-4447-8878-9B6C59CF0C3F}">
      <dgm:prSet/>
      <dgm:spPr/>
      <dgm:t>
        <a:bodyPr/>
        <a:lstStyle/>
        <a:p>
          <a:endParaRPr lang="hu-HU"/>
        </a:p>
      </dgm:t>
    </dgm:pt>
    <dgm:pt modelId="{15CAB63B-7C4A-4A15-ACC5-1D27751E00E0}">
      <dgm:prSet phldrT="[Szöveg]"/>
      <dgm:spPr/>
      <dgm:t>
        <a:bodyPr/>
        <a:lstStyle/>
        <a:p>
          <a:r>
            <a:rPr lang="hu-HU"/>
            <a:t>Rendszer verem</a:t>
          </a:r>
        </a:p>
      </dgm:t>
    </dgm:pt>
    <dgm:pt modelId="{180B0FB3-39C8-4554-A20F-8716C1AD5632}" type="parTrans" cxnId="{943D154D-8349-4B07-B20B-C0DED828B6EA}">
      <dgm:prSet/>
      <dgm:spPr/>
      <dgm:t>
        <a:bodyPr/>
        <a:lstStyle/>
        <a:p>
          <a:endParaRPr lang="hu-HU"/>
        </a:p>
      </dgm:t>
    </dgm:pt>
    <dgm:pt modelId="{BE11C6DD-8583-4A0A-8703-DE1B85759B3B}" type="sibTrans" cxnId="{943D154D-8349-4B07-B20B-C0DED828B6EA}">
      <dgm:prSet/>
      <dgm:spPr/>
      <dgm:t>
        <a:bodyPr/>
        <a:lstStyle/>
        <a:p>
          <a:endParaRPr lang="hu-HU"/>
        </a:p>
      </dgm:t>
    </dgm:pt>
    <dgm:pt modelId="{9C1E42B3-20D5-40EC-B417-B03C643D2834}">
      <dgm:prSet phldrT="[Szöveg]"/>
      <dgm:spPr/>
      <dgm:t>
        <a:bodyPr/>
        <a:lstStyle/>
        <a:p>
          <a:r>
            <a:rPr lang="hu-HU"/>
            <a:t>Dinamikus terület</a:t>
          </a:r>
        </a:p>
      </dgm:t>
    </dgm:pt>
    <dgm:pt modelId="{9D49DB52-7217-47FF-AC77-C03C62C79653}" type="parTrans" cxnId="{3690A9D3-EFEC-41F3-BB31-82C08562CAA6}">
      <dgm:prSet/>
      <dgm:spPr/>
      <dgm:t>
        <a:bodyPr/>
        <a:lstStyle/>
        <a:p>
          <a:endParaRPr lang="hu-HU"/>
        </a:p>
      </dgm:t>
    </dgm:pt>
    <dgm:pt modelId="{D8320309-87C5-4819-A53B-8028BBF7F399}" type="sibTrans" cxnId="{3690A9D3-EFEC-41F3-BB31-82C08562CAA6}">
      <dgm:prSet/>
      <dgm:spPr/>
      <dgm:t>
        <a:bodyPr/>
        <a:lstStyle/>
        <a:p>
          <a:endParaRPr lang="hu-HU"/>
        </a:p>
      </dgm:t>
    </dgm:pt>
    <dgm:pt modelId="{5E14B1C0-5660-4F6E-A3F1-530CDCC59EA3}" type="pres">
      <dgm:prSet presAssocID="{3C2E7824-974C-448C-BC71-CF27FBFAC9BF}" presName="hierChild1" presStyleCnt="0">
        <dgm:presLayoutVars>
          <dgm:orgChart val="1"/>
          <dgm:chPref val="1"/>
          <dgm:dir/>
          <dgm:animOne val="branch"/>
          <dgm:animLvl val="lvl"/>
          <dgm:resizeHandles/>
        </dgm:presLayoutVars>
      </dgm:prSet>
      <dgm:spPr/>
    </dgm:pt>
    <dgm:pt modelId="{29AB61E2-8205-4DDF-8123-4059F3772D00}" type="pres">
      <dgm:prSet presAssocID="{752E5C3D-843A-4E5E-BBD3-06B436B803A7}" presName="hierRoot1" presStyleCnt="0">
        <dgm:presLayoutVars>
          <dgm:hierBranch val="init"/>
        </dgm:presLayoutVars>
      </dgm:prSet>
      <dgm:spPr/>
    </dgm:pt>
    <dgm:pt modelId="{0AE2E0F0-CD50-46A5-853F-C982E7522438}" type="pres">
      <dgm:prSet presAssocID="{752E5C3D-843A-4E5E-BBD3-06B436B803A7}" presName="rootComposite1" presStyleCnt="0"/>
      <dgm:spPr/>
    </dgm:pt>
    <dgm:pt modelId="{EECBC750-99FD-4D85-9754-C14906FF5265}" type="pres">
      <dgm:prSet presAssocID="{752E5C3D-843A-4E5E-BBD3-06B436B803A7}" presName="rootText1" presStyleLbl="node0" presStyleIdx="0" presStyleCnt="1">
        <dgm:presLayoutVars>
          <dgm:chPref val="3"/>
        </dgm:presLayoutVars>
      </dgm:prSet>
      <dgm:spPr/>
    </dgm:pt>
    <dgm:pt modelId="{1666665F-5FDE-41E9-A90D-5372B51CB73F}" type="pres">
      <dgm:prSet presAssocID="{752E5C3D-843A-4E5E-BBD3-06B436B803A7}" presName="rootConnector1" presStyleLbl="node1" presStyleIdx="0" presStyleCnt="0"/>
      <dgm:spPr/>
    </dgm:pt>
    <dgm:pt modelId="{C14DCB97-85F5-429A-98D7-7538B947D7D1}" type="pres">
      <dgm:prSet presAssocID="{752E5C3D-843A-4E5E-BBD3-06B436B803A7}" presName="hierChild2" presStyleCnt="0"/>
      <dgm:spPr/>
    </dgm:pt>
    <dgm:pt modelId="{7BE2FAEA-9504-4DA9-B34D-B8B0A21E8CF9}" type="pres">
      <dgm:prSet presAssocID="{E049A67F-4480-4F16-9E28-99B51FE1E3FA}" presName="Name37" presStyleLbl="parChTrans1D2" presStyleIdx="0" presStyleCnt="3"/>
      <dgm:spPr/>
    </dgm:pt>
    <dgm:pt modelId="{4B202D73-7EC5-4545-B57A-7479D12CE771}" type="pres">
      <dgm:prSet presAssocID="{37E5A6F6-7205-40C4-8ED9-FE08B4225674}" presName="hierRoot2" presStyleCnt="0">
        <dgm:presLayoutVars>
          <dgm:hierBranch val="init"/>
        </dgm:presLayoutVars>
      </dgm:prSet>
      <dgm:spPr/>
    </dgm:pt>
    <dgm:pt modelId="{3B1527B2-2DA7-42DA-BAB9-757433B6BE34}" type="pres">
      <dgm:prSet presAssocID="{37E5A6F6-7205-40C4-8ED9-FE08B4225674}" presName="rootComposite" presStyleCnt="0"/>
      <dgm:spPr/>
    </dgm:pt>
    <dgm:pt modelId="{D649482C-A5E1-4B3F-8995-BDCFF9C934A9}" type="pres">
      <dgm:prSet presAssocID="{37E5A6F6-7205-40C4-8ED9-FE08B4225674}" presName="rootText" presStyleLbl="node2" presStyleIdx="0" presStyleCnt="3">
        <dgm:presLayoutVars>
          <dgm:chPref val="3"/>
        </dgm:presLayoutVars>
      </dgm:prSet>
      <dgm:spPr/>
    </dgm:pt>
    <dgm:pt modelId="{07737CBE-D5BE-498E-A46C-2394A020F385}" type="pres">
      <dgm:prSet presAssocID="{37E5A6F6-7205-40C4-8ED9-FE08B4225674}" presName="rootConnector" presStyleLbl="node2" presStyleIdx="0" presStyleCnt="3"/>
      <dgm:spPr/>
    </dgm:pt>
    <dgm:pt modelId="{40E0DF6D-A33C-4973-A8A9-DE8670A87CC8}" type="pres">
      <dgm:prSet presAssocID="{37E5A6F6-7205-40C4-8ED9-FE08B4225674}" presName="hierChild4" presStyleCnt="0"/>
      <dgm:spPr/>
    </dgm:pt>
    <dgm:pt modelId="{CBDD0A0E-DC41-44E8-A9A5-A705F3B71A92}" type="pres">
      <dgm:prSet presAssocID="{37E5A6F6-7205-40C4-8ED9-FE08B4225674}" presName="hierChild5" presStyleCnt="0"/>
      <dgm:spPr/>
    </dgm:pt>
    <dgm:pt modelId="{B32271EF-4052-42C0-BB8D-851ACFF553C0}" type="pres">
      <dgm:prSet presAssocID="{180B0FB3-39C8-4554-A20F-8716C1AD5632}" presName="Name37" presStyleLbl="parChTrans1D2" presStyleIdx="1" presStyleCnt="3"/>
      <dgm:spPr/>
    </dgm:pt>
    <dgm:pt modelId="{D3D53247-225C-44E8-9140-80A32E477FDB}" type="pres">
      <dgm:prSet presAssocID="{15CAB63B-7C4A-4A15-ACC5-1D27751E00E0}" presName="hierRoot2" presStyleCnt="0">
        <dgm:presLayoutVars>
          <dgm:hierBranch val="init"/>
        </dgm:presLayoutVars>
      </dgm:prSet>
      <dgm:spPr/>
    </dgm:pt>
    <dgm:pt modelId="{E8DC5866-CAF7-4E8D-A362-D3D5ABB49752}" type="pres">
      <dgm:prSet presAssocID="{15CAB63B-7C4A-4A15-ACC5-1D27751E00E0}" presName="rootComposite" presStyleCnt="0"/>
      <dgm:spPr/>
    </dgm:pt>
    <dgm:pt modelId="{19EC26E1-C98A-442B-8779-668D12C2BFC8}" type="pres">
      <dgm:prSet presAssocID="{15CAB63B-7C4A-4A15-ACC5-1D27751E00E0}" presName="rootText" presStyleLbl="node2" presStyleIdx="1" presStyleCnt="3">
        <dgm:presLayoutVars>
          <dgm:chPref val="3"/>
        </dgm:presLayoutVars>
      </dgm:prSet>
      <dgm:spPr/>
    </dgm:pt>
    <dgm:pt modelId="{9EE90011-732E-4EAA-9E76-50250EEF1097}" type="pres">
      <dgm:prSet presAssocID="{15CAB63B-7C4A-4A15-ACC5-1D27751E00E0}" presName="rootConnector" presStyleLbl="node2" presStyleIdx="1" presStyleCnt="3"/>
      <dgm:spPr/>
    </dgm:pt>
    <dgm:pt modelId="{02B5155D-FF82-4F35-AC64-B0E18E80EBA7}" type="pres">
      <dgm:prSet presAssocID="{15CAB63B-7C4A-4A15-ACC5-1D27751E00E0}" presName="hierChild4" presStyleCnt="0"/>
      <dgm:spPr/>
    </dgm:pt>
    <dgm:pt modelId="{50522C83-F6AE-4047-A34D-19FE34CA4B75}" type="pres">
      <dgm:prSet presAssocID="{15CAB63B-7C4A-4A15-ACC5-1D27751E00E0}" presName="hierChild5" presStyleCnt="0"/>
      <dgm:spPr/>
    </dgm:pt>
    <dgm:pt modelId="{A8ADED6A-F91F-4A34-80B6-D0F98C843E33}" type="pres">
      <dgm:prSet presAssocID="{9D49DB52-7217-47FF-AC77-C03C62C79653}" presName="Name37" presStyleLbl="parChTrans1D2" presStyleIdx="2" presStyleCnt="3"/>
      <dgm:spPr/>
    </dgm:pt>
    <dgm:pt modelId="{493ED5A6-3B1E-44F5-AE5E-1AE6F4040C53}" type="pres">
      <dgm:prSet presAssocID="{9C1E42B3-20D5-40EC-B417-B03C643D2834}" presName="hierRoot2" presStyleCnt="0">
        <dgm:presLayoutVars>
          <dgm:hierBranch val="init"/>
        </dgm:presLayoutVars>
      </dgm:prSet>
      <dgm:spPr/>
    </dgm:pt>
    <dgm:pt modelId="{41568A1C-C3C7-4FC5-AC1A-0A7C248719A2}" type="pres">
      <dgm:prSet presAssocID="{9C1E42B3-20D5-40EC-B417-B03C643D2834}" presName="rootComposite" presStyleCnt="0"/>
      <dgm:spPr/>
    </dgm:pt>
    <dgm:pt modelId="{921B9A9B-8C07-4DD2-87C5-2AF94949DD24}" type="pres">
      <dgm:prSet presAssocID="{9C1E42B3-20D5-40EC-B417-B03C643D2834}" presName="rootText" presStyleLbl="node2" presStyleIdx="2" presStyleCnt="3">
        <dgm:presLayoutVars>
          <dgm:chPref val="3"/>
        </dgm:presLayoutVars>
      </dgm:prSet>
      <dgm:spPr/>
      <dgm:t>
        <a:bodyPr/>
        <a:lstStyle/>
        <a:p>
          <a:endParaRPr lang="hu-HU"/>
        </a:p>
      </dgm:t>
    </dgm:pt>
    <dgm:pt modelId="{16CF9CBC-A0B6-4900-BD0C-78A64A1CCE71}" type="pres">
      <dgm:prSet presAssocID="{9C1E42B3-20D5-40EC-B417-B03C643D2834}" presName="rootConnector" presStyleLbl="node2" presStyleIdx="2" presStyleCnt="3"/>
      <dgm:spPr/>
    </dgm:pt>
    <dgm:pt modelId="{6727BF15-A318-446C-A4F5-8FF84D51239F}" type="pres">
      <dgm:prSet presAssocID="{9C1E42B3-20D5-40EC-B417-B03C643D2834}" presName="hierChild4" presStyleCnt="0"/>
      <dgm:spPr/>
    </dgm:pt>
    <dgm:pt modelId="{68B2E37D-11C3-4098-A7B5-2ADF768630CF}" type="pres">
      <dgm:prSet presAssocID="{9C1E42B3-20D5-40EC-B417-B03C643D2834}" presName="hierChild5" presStyleCnt="0"/>
      <dgm:spPr/>
    </dgm:pt>
    <dgm:pt modelId="{6C3674FD-356D-4878-B42E-24BF03EC709D}" type="pres">
      <dgm:prSet presAssocID="{752E5C3D-843A-4E5E-BBD3-06B436B803A7}" presName="hierChild3" presStyleCnt="0"/>
      <dgm:spPr/>
    </dgm:pt>
  </dgm:ptLst>
  <dgm:cxnLst>
    <dgm:cxn modelId="{C7225578-BC84-4447-8878-9B6C59CF0C3F}" srcId="{752E5C3D-843A-4E5E-BBD3-06B436B803A7}" destId="{37E5A6F6-7205-40C4-8ED9-FE08B4225674}" srcOrd="0" destOrd="0" parTransId="{E049A67F-4480-4F16-9E28-99B51FE1E3FA}" sibTransId="{77F542FE-B596-425C-8E21-D812868343E9}"/>
    <dgm:cxn modelId="{AF8B81EF-A89A-411B-934E-6E230D0BC5CA}" type="presOf" srcId="{15CAB63B-7C4A-4A15-ACC5-1D27751E00E0}" destId="{19EC26E1-C98A-442B-8779-668D12C2BFC8}" srcOrd="0" destOrd="0" presId="urn:microsoft.com/office/officeart/2005/8/layout/orgChart1"/>
    <dgm:cxn modelId="{2D934DA0-A335-4625-98CC-18E8C8B24C65}" type="presOf" srcId="{37E5A6F6-7205-40C4-8ED9-FE08B4225674}" destId="{07737CBE-D5BE-498E-A46C-2394A020F385}" srcOrd="1" destOrd="0" presId="urn:microsoft.com/office/officeart/2005/8/layout/orgChart1"/>
    <dgm:cxn modelId="{8F91E818-F5EE-42EC-A97E-4CB3F7B3E440}" type="presOf" srcId="{E049A67F-4480-4F16-9E28-99B51FE1E3FA}" destId="{7BE2FAEA-9504-4DA9-B34D-B8B0A21E8CF9}" srcOrd="0" destOrd="0" presId="urn:microsoft.com/office/officeart/2005/8/layout/orgChart1"/>
    <dgm:cxn modelId="{069B426D-8221-440A-8CB2-1379E2957AA3}" type="presOf" srcId="{180B0FB3-39C8-4554-A20F-8716C1AD5632}" destId="{B32271EF-4052-42C0-BB8D-851ACFF553C0}" srcOrd="0" destOrd="0" presId="urn:microsoft.com/office/officeart/2005/8/layout/orgChart1"/>
    <dgm:cxn modelId="{C41EAF54-CDC6-41F1-B4C4-18F053BE46FA}" type="presOf" srcId="{9C1E42B3-20D5-40EC-B417-B03C643D2834}" destId="{16CF9CBC-A0B6-4900-BD0C-78A64A1CCE71}" srcOrd="1" destOrd="0" presId="urn:microsoft.com/office/officeart/2005/8/layout/orgChart1"/>
    <dgm:cxn modelId="{C996EFFD-34BB-49BC-B4ED-F138382CCCCD}" type="presOf" srcId="{752E5C3D-843A-4E5E-BBD3-06B436B803A7}" destId="{1666665F-5FDE-41E9-A90D-5372B51CB73F}" srcOrd="1" destOrd="0" presId="urn:microsoft.com/office/officeart/2005/8/layout/orgChart1"/>
    <dgm:cxn modelId="{943D154D-8349-4B07-B20B-C0DED828B6EA}" srcId="{752E5C3D-843A-4E5E-BBD3-06B436B803A7}" destId="{15CAB63B-7C4A-4A15-ACC5-1D27751E00E0}" srcOrd="1" destOrd="0" parTransId="{180B0FB3-39C8-4554-A20F-8716C1AD5632}" sibTransId="{BE11C6DD-8583-4A0A-8703-DE1B85759B3B}"/>
    <dgm:cxn modelId="{96E34DB8-9775-4CED-A1C9-A28C445DC22A}" type="presOf" srcId="{3C2E7824-974C-448C-BC71-CF27FBFAC9BF}" destId="{5E14B1C0-5660-4F6E-A3F1-530CDCC59EA3}" srcOrd="0" destOrd="0" presId="urn:microsoft.com/office/officeart/2005/8/layout/orgChart1"/>
    <dgm:cxn modelId="{361DCB47-D7BE-4DD0-8A6C-23B83B5CF0A8}" type="presOf" srcId="{9C1E42B3-20D5-40EC-B417-B03C643D2834}" destId="{921B9A9B-8C07-4DD2-87C5-2AF94949DD24}" srcOrd="0" destOrd="0" presId="urn:microsoft.com/office/officeart/2005/8/layout/orgChart1"/>
    <dgm:cxn modelId="{24319D6F-D9FE-4A60-8047-CDFA556CDC2A}" type="presOf" srcId="{9D49DB52-7217-47FF-AC77-C03C62C79653}" destId="{A8ADED6A-F91F-4A34-80B6-D0F98C843E33}" srcOrd="0" destOrd="0" presId="urn:microsoft.com/office/officeart/2005/8/layout/orgChart1"/>
    <dgm:cxn modelId="{3BF769AF-4052-42D2-A645-000B5B020DDC}" type="presOf" srcId="{37E5A6F6-7205-40C4-8ED9-FE08B4225674}" destId="{D649482C-A5E1-4B3F-8995-BDCFF9C934A9}" srcOrd="0" destOrd="0" presId="urn:microsoft.com/office/officeart/2005/8/layout/orgChart1"/>
    <dgm:cxn modelId="{FD24F292-AF18-4924-97F0-63BE7B8E5E77}" type="presOf" srcId="{15CAB63B-7C4A-4A15-ACC5-1D27751E00E0}" destId="{9EE90011-732E-4EAA-9E76-50250EEF1097}" srcOrd="1" destOrd="0" presId="urn:microsoft.com/office/officeart/2005/8/layout/orgChart1"/>
    <dgm:cxn modelId="{3690A9D3-EFEC-41F3-BB31-82C08562CAA6}" srcId="{752E5C3D-843A-4E5E-BBD3-06B436B803A7}" destId="{9C1E42B3-20D5-40EC-B417-B03C643D2834}" srcOrd="2" destOrd="0" parTransId="{9D49DB52-7217-47FF-AC77-C03C62C79653}" sibTransId="{D8320309-87C5-4819-A53B-8028BBF7F399}"/>
    <dgm:cxn modelId="{9F7E3435-220F-482B-9B71-C89CA19E73E0}" srcId="{3C2E7824-974C-448C-BC71-CF27FBFAC9BF}" destId="{752E5C3D-843A-4E5E-BBD3-06B436B803A7}" srcOrd="0" destOrd="0" parTransId="{38C107A5-CD52-404D-AC01-E11723EF8684}" sibTransId="{DE1D4D2D-6D58-488E-9940-89ECF91FD6B5}"/>
    <dgm:cxn modelId="{B0A55BB5-4A7E-4A2B-943D-DCE221957CD3}" type="presOf" srcId="{752E5C3D-843A-4E5E-BBD3-06B436B803A7}" destId="{EECBC750-99FD-4D85-9754-C14906FF5265}" srcOrd="0" destOrd="0" presId="urn:microsoft.com/office/officeart/2005/8/layout/orgChart1"/>
    <dgm:cxn modelId="{E611692D-F7EF-4554-9DE4-1D2977FEB2A8}" type="presParOf" srcId="{5E14B1C0-5660-4F6E-A3F1-530CDCC59EA3}" destId="{29AB61E2-8205-4DDF-8123-4059F3772D00}" srcOrd="0" destOrd="0" presId="urn:microsoft.com/office/officeart/2005/8/layout/orgChart1"/>
    <dgm:cxn modelId="{059DE317-6C85-46CC-9D63-01DD7FB13D15}" type="presParOf" srcId="{29AB61E2-8205-4DDF-8123-4059F3772D00}" destId="{0AE2E0F0-CD50-46A5-853F-C982E7522438}" srcOrd="0" destOrd="0" presId="urn:microsoft.com/office/officeart/2005/8/layout/orgChart1"/>
    <dgm:cxn modelId="{684D96F1-3C3D-43C0-8CB5-C6BE96CC99B7}" type="presParOf" srcId="{0AE2E0F0-CD50-46A5-853F-C982E7522438}" destId="{EECBC750-99FD-4D85-9754-C14906FF5265}" srcOrd="0" destOrd="0" presId="urn:microsoft.com/office/officeart/2005/8/layout/orgChart1"/>
    <dgm:cxn modelId="{DB536E3F-D001-49DC-879F-2D10D7F5B360}" type="presParOf" srcId="{0AE2E0F0-CD50-46A5-853F-C982E7522438}" destId="{1666665F-5FDE-41E9-A90D-5372B51CB73F}" srcOrd="1" destOrd="0" presId="urn:microsoft.com/office/officeart/2005/8/layout/orgChart1"/>
    <dgm:cxn modelId="{70FB1BEF-715A-4FD3-B264-4CCF75BDD917}" type="presParOf" srcId="{29AB61E2-8205-4DDF-8123-4059F3772D00}" destId="{C14DCB97-85F5-429A-98D7-7538B947D7D1}" srcOrd="1" destOrd="0" presId="urn:microsoft.com/office/officeart/2005/8/layout/orgChart1"/>
    <dgm:cxn modelId="{D8A026FC-77CB-4A3E-9FFE-58D54844BF6E}" type="presParOf" srcId="{C14DCB97-85F5-429A-98D7-7538B947D7D1}" destId="{7BE2FAEA-9504-4DA9-B34D-B8B0A21E8CF9}" srcOrd="0" destOrd="0" presId="urn:microsoft.com/office/officeart/2005/8/layout/orgChart1"/>
    <dgm:cxn modelId="{78F791AE-200E-48CC-B23D-E20D64E9CC31}" type="presParOf" srcId="{C14DCB97-85F5-429A-98D7-7538B947D7D1}" destId="{4B202D73-7EC5-4545-B57A-7479D12CE771}" srcOrd="1" destOrd="0" presId="urn:microsoft.com/office/officeart/2005/8/layout/orgChart1"/>
    <dgm:cxn modelId="{CE3A9911-4FEA-4D77-BDCA-D6427FAD29F3}" type="presParOf" srcId="{4B202D73-7EC5-4545-B57A-7479D12CE771}" destId="{3B1527B2-2DA7-42DA-BAB9-757433B6BE34}" srcOrd="0" destOrd="0" presId="urn:microsoft.com/office/officeart/2005/8/layout/orgChart1"/>
    <dgm:cxn modelId="{CF58A983-1AEB-4925-9EAE-8E83E7575E5F}" type="presParOf" srcId="{3B1527B2-2DA7-42DA-BAB9-757433B6BE34}" destId="{D649482C-A5E1-4B3F-8995-BDCFF9C934A9}" srcOrd="0" destOrd="0" presId="urn:microsoft.com/office/officeart/2005/8/layout/orgChart1"/>
    <dgm:cxn modelId="{13448FFD-1CA9-44E9-A687-FC74A02A6B72}" type="presParOf" srcId="{3B1527B2-2DA7-42DA-BAB9-757433B6BE34}" destId="{07737CBE-D5BE-498E-A46C-2394A020F385}" srcOrd="1" destOrd="0" presId="urn:microsoft.com/office/officeart/2005/8/layout/orgChart1"/>
    <dgm:cxn modelId="{FFDAC21A-BB2A-4673-84F5-0B200A59D037}" type="presParOf" srcId="{4B202D73-7EC5-4545-B57A-7479D12CE771}" destId="{40E0DF6D-A33C-4973-A8A9-DE8670A87CC8}" srcOrd="1" destOrd="0" presId="urn:microsoft.com/office/officeart/2005/8/layout/orgChart1"/>
    <dgm:cxn modelId="{8E49892B-20DA-475C-84E8-ED34A41E8807}" type="presParOf" srcId="{4B202D73-7EC5-4545-B57A-7479D12CE771}" destId="{CBDD0A0E-DC41-44E8-A9A5-A705F3B71A92}" srcOrd="2" destOrd="0" presId="urn:microsoft.com/office/officeart/2005/8/layout/orgChart1"/>
    <dgm:cxn modelId="{70DBDB4C-C41E-47B6-9DC5-B07AA7E2EDF3}" type="presParOf" srcId="{C14DCB97-85F5-429A-98D7-7538B947D7D1}" destId="{B32271EF-4052-42C0-BB8D-851ACFF553C0}" srcOrd="2" destOrd="0" presId="urn:microsoft.com/office/officeart/2005/8/layout/orgChart1"/>
    <dgm:cxn modelId="{C3852484-FE6D-408D-9858-6152D86F67B2}" type="presParOf" srcId="{C14DCB97-85F5-429A-98D7-7538B947D7D1}" destId="{D3D53247-225C-44E8-9140-80A32E477FDB}" srcOrd="3" destOrd="0" presId="urn:microsoft.com/office/officeart/2005/8/layout/orgChart1"/>
    <dgm:cxn modelId="{C6673499-123E-444C-80F1-144B5C4C265C}" type="presParOf" srcId="{D3D53247-225C-44E8-9140-80A32E477FDB}" destId="{E8DC5866-CAF7-4E8D-A362-D3D5ABB49752}" srcOrd="0" destOrd="0" presId="urn:microsoft.com/office/officeart/2005/8/layout/orgChart1"/>
    <dgm:cxn modelId="{FC7DBEBA-BF99-42F4-8207-6CE55A7EE000}" type="presParOf" srcId="{E8DC5866-CAF7-4E8D-A362-D3D5ABB49752}" destId="{19EC26E1-C98A-442B-8779-668D12C2BFC8}" srcOrd="0" destOrd="0" presId="urn:microsoft.com/office/officeart/2005/8/layout/orgChart1"/>
    <dgm:cxn modelId="{2930746D-2221-4772-A84E-0CAD34568C17}" type="presParOf" srcId="{E8DC5866-CAF7-4E8D-A362-D3D5ABB49752}" destId="{9EE90011-732E-4EAA-9E76-50250EEF1097}" srcOrd="1" destOrd="0" presId="urn:microsoft.com/office/officeart/2005/8/layout/orgChart1"/>
    <dgm:cxn modelId="{FA540DB5-864E-4DE6-98B1-9F9670AC2FA8}" type="presParOf" srcId="{D3D53247-225C-44E8-9140-80A32E477FDB}" destId="{02B5155D-FF82-4F35-AC64-B0E18E80EBA7}" srcOrd="1" destOrd="0" presId="urn:microsoft.com/office/officeart/2005/8/layout/orgChart1"/>
    <dgm:cxn modelId="{D9EEC82E-D35D-4EA9-A957-3DDFD53DE83D}" type="presParOf" srcId="{D3D53247-225C-44E8-9140-80A32E477FDB}" destId="{50522C83-F6AE-4047-A34D-19FE34CA4B75}" srcOrd="2" destOrd="0" presId="urn:microsoft.com/office/officeart/2005/8/layout/orgChart1"/>
    <dgm:cxn modelId="{8E96A7A4-9A53-4BC5-9175-88F7F0286AC9}" type="presParOf" srcId="{C14DCB97-85F5-429A-98D7-7538B947D7D1}" destId="{A8ADED6A-F91F-4A34-80B6-D0F98C843E33}" srcOrd="4" destOrd="0" presId="urn:microsoft.com/office/officeart/2005/8/layout/orgChart1"/>
    <dgm:cxn modelId="{5192C3BE-A4F0-4CE5-A16D-E97DEDBA6E2E}" type="presParOf" srcId="{C14DCB97-85F5-429A-98D7-7538B947D7D1}" destId="{493ED5A6-3B1E-44F5-AE5E-1AE6F4040C53}" srcOrd="5" destOrd="0" presId="urn:microsoft.com/office/officeart/2005/8/layout/orgChart1"/>
    <dgm:cxn modelId="{23D45334-3786-4843-ABC0-07A563D3B7C6}" type="presParOf" srcId="{493ED5A6-3B1E-44F5-AE5E-1AE6F4040C53}" destId="{41568A1C-C3C7-4FC5-AC1A-0A7C248719A2}" srcOrd="0" destOrd="0" presId="urn:microsoft.com/office/officeart/2005/8/layout/orgChart1"/>
    <dgm:cxn modelId="{AAF3EB54-1C65-461F-83F4-7A241E34CD26}" type="presParOf" srcId="{41568A1C-C3C7-4FC5-AC1A-0A7C248719A2}" destId="{921B9A9B-8C07-4DD2-87C5-2AF94949DD24}" srcOrd="0" destOrd="0" presId="urn:microsoft.com/office/officeart/2005/8/layout/orgChart1"/>
    <dgm:cxn modelId="{2E26F109-0860-469D-8490-67E6D9AE423D}" type="presParOf" srcId="{41568A1C-C3C7-4FC5-AC1A-0A7C248719A2}" destId="{16CF9CBC-A0B6-4900-BD0C-78A64A1CCE71}" srcOrd="1" destOrd="0" presId="urn:microsoft.com/office/officeart/2005/8/layout/orgChart1"/>
    <dgm:cxn modelId="{A8C91D3C-007F-4AB0-8060-7E4C155651F8}" type="presParOf" srcId="{493ED5A6-3B1E-44F5-AE5E-1AE6F4040C53}" destId="{6727BF15-A318-446C-A4F5-8FF84D51239F}" srcOrd="1" destOrd="0" presId="urn:microsoft.com/office/officeart/2005/8/layout/orgChart1"/>
    <dgm:cxn modelId="{BF41ACA7-11B1-4C9F-9832-C545ACA7098C}" type="presParOf" srcId="{493ED5A6-3B1E-44F5-AE5E-1AE6F4040C53}" destId="{68B2E37D-11C3-4098-A7B5-2ADF768630CF}" srcOrd="2" destOrd="0" presId="urn:microsoft.com/office/officeart/2005/8/layout/orgChart1"/>
    <dgm:cxn modelId="{259D7588-787C-494F-8D85-DC9F2524E82A}" type="presParOf" srcId="{29AB61E2-8205-4DDF-8123-4059F3772D00}" destId="{6C3674FD-356D-4878-B42E-24BF03EC709D}"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C2E7824-974C-448C-BC71-CF27FBFAC9BF}"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hu-HU"/>
        </a:p>
      </dgm:t>
    </dgm:pt>
    <dgm:pt modelId="{752E5C3D-843A-4E5E-BBD3-06B436B803A7}">
      <dgm:prSet phldrT="[Szöveg]"/>
      <dgm:spPr/>
      <dgm:t>
        <a:bodyPr/>
        <a:lstStyle/>
        <a:p>
          <a:r>
            <a:rPr lang="hu-HU"/>
            <a:t>Aktiváló rekord</a:t>
          </a:r>
        </a:p>
      </dgm:t>
    </dgm:pt>
    <dgm:pt modelId="{38C107A5-CD52-404D-AC01-E11723EF8684}" type="parTrans" cxnId="{9F7E3435-220F-482B-9B71-C89CA19E73E0}">
      <dgm:prSet/>
      <dgm:spPr/>
      <dgm:t>
        <a:bodyPr/>
        <a:lstStyle/>
        <a:p>
          <a:endParaRPr lang="hu-HU"/>
        </a:p>
      </dgm:t>
    </dgm:pt>
    <dgm:pt modelId="{DE1D4D2D-6D58-488E-9940-89ECF91FD6B5}" type="sibTrans" cxnId="{9F7E3435-220F-482B-9B71-C89CA19E73E0}">
      <dgm:prSet/>
      <dgm:spPr/>
      <dgm:t>
        <a:bodyPr/>
        <a:lstStyle/>
        <a:p>
          <a:endParaRPr lang="hu-HU"/>
        </a:p>
      </dgm:t>
    </dgm:pt>
    <dgm:pt modelId="{37E5A6F6-7205-40C4-8ED9-FE08B4225674}">
      <dgm:prSet phldrT="[Szöveg]"/>
      <dgm:spPr/>
      <dgm:t>
        <a:bodyPr/>
        <a:lstStyle/>
        <a:p>
          <a:r>
            <a:rPr lang="hu-HU"/>
            <a:t>Dinamikus kapcsoló</a:t>
          </a:r>
        </a:p>
      </dgm:t>
    </dgm:pt>
    <dgm:pt modelId="{E049A67F-4480-4F16-9E28-99B51FE1E3FA}" type="parTrans" cxnId="{C7225578-BC84-4447-8878-9B6C59CF0C3F}">
      <dgm:prSet/>
      <dgm:spPr/>
      <dgm:t>
        <a:bodyPr/>
        <a:lstStyle/>
        <a:p>
          <a:endParaRPr lang="hu-HU"/>
        </a:p>
      </dgm:t>
    </dgm:pt>
    <dgm:pt modelId="{77F542FE-B596-425C-8E21-D812868343E9}" type="sibTrans" cxnId="{C7225578-BC84-4447-8878-9B6C59CF0C3F}">
      <dgm:prSet/>
      <dgm:spPr/>
      <dgm:t>
        <a:bodyPr/>
        <a:lstStyle/>
        <a:p>
          <a:endParaRPr lang="hu-HU"/>
        </a:p>
      </dgm:t>
    </dgm:pt>
    <dgm:pt modelId="{15CAB63B-7C4A-4A15-ACC5-1D27751E00E0}">
      <dgm:prSet phldrT="[Szöveg]"/>
      <dgm:spPr/>
      <dgm:t>
        <a:bodyPr/>
        <a:lstStyle/>
        <a:p>
          <a:r>
            <a:rPr lang="hu-HU"/>
            <a:t>Statikus kapcsoló</a:t>
          </a:r>
        </a:p>
      </dgm:t>
    </dgm:pt>
    <dgm:pt modelId="{180B0FB3-39C8-4554-A20F-8716C1AD5632}" type="parTrans" cxnId="{943D154D-8349-4B07-B20B-C0DED828B6EA}">
      <dgm:prSet/>
      <dgm:spPr/>
      <dgm:t>
        <a:bodyPr/>
        <a:lstStyle/>
        <a:p>
          <a:endParaRPr lang="hu-HU"/>
        </a:p>
      </dgm:t>
    </dgm:pt>
    <dgm:pt modelId="{BE11C6DD-8583-4A0A-8703-DE1B85759B3B}" type="sibTrans" cxnId="{943D154D-8349-4B07-B20B-C0DED828B6EA}">
      <dgm:prSet/>
      <dgm:spPr/>
      <dgm:t>
        <a:bodyPr/>
        <a:lstStyle/>
        <a:p>
          <a:endParaRPr lang="hu-HU"/>
        </a:p>
      </dgm:t>
    </dgm:pt>
    <dgm:pt modelId="{9C1E42B3-20D5-40EC-B417-B03C643D2834}">
      <dgm:prSet phldrT="[Szöveg]"/>
      <dgm:spPr/>
      <dgm:t>
        <a:bodyPr/>
        <a:lstStyle/>
        <a:p>
          <a:r>
            <a:rPr lang="hu-HU"/>
            <a:t>Visszatérési cím</a:t>
          </a:r>
        </a:p>
      </dgm:t>
    </dgm:pt>
    <dgm:pt modelId="{9D49DB52-7217-47FF-AC77-C03C62C79653}" type="parTrans" cxnId="{3690A9D3-EFEC-41F3-BB31-82C08562CAA6}">
      <dgm:prSet/>
      <dgm:spPr/>
      <dgm:t>
        <a:bodyPr/>
        <a:lstStyle/>
        <a:p>
          <a:endParaRPr lang="hu-HU"/>
        </a:p>
      </dgm:t>
    </dgm:pt>
    <dgm:pt modelId="{D8320309-87C5-4819-A53B-8028BBF7F399}" type="sibTrans" cxnId="{3690A9D3-EFEC-41F3-BB31-82C08562CAA6}">
      <dgm:prSet/>
      <dgm:spPr/>
      <dgm:t>
        <a:bodyPr/>
        <a:lstStyle/>
        <a:p>
          <a:endParaRPr lang="hu-HU"/>
        </a:p>
      </dgm:t>
    </dgm:pt>
    <dgm:pt modelId="{2BA1FFAA-4AF4-448E-BD36-72B2AEF87E7C}">
      <dgm:prSet/>
      <dgm:spPr/>
      <dgm:t>
        <a:bodyPr/>
        <a:lstStyle/>
        <a:p>
          <a:r>
            <a:rPr lang="hu-HU"/>
            <a:t>Lokális változók</a:t>
          </a:r>
        </a:p>
      </dgm:t>
    </dgm:pt>
    <dgm:pt modelId="{800FD726-39A2-4AB5-9B13-D2FE72D5B0B1}" type="parTrans" cxnId="{AC04BD18-2AE0-4F76-ABCF-97A2214C0EA8}">
      <dgm:prSet/>
      <dgm:spPr/>
      <dgm:t>
        <a:bodyPr/>
        <a:lstStyle/>
        <a:p>
          <a:endParaRPr lang="hu-HU"/>
        </a:p>
      </dgm:t>
    </dgm:pt>
    <dgm:pt modelId="{5BF456D5-0BDD-4C24-A085-7B412FA689E4}" type="sibTrans" cxnId="{AC04BD18-2AE0-4F76-ABCF-97A2214C0EA8}">
      <dgm:prSet/>
      <dgm:spPr/>
      <dgm:t>
        <a:bodyPr/>
        <a:lstStyle/>
        <a:p>
          <a:endParaRPr lang="hu-HU"/>
        </a:p>
      </dgm:t>
    </dgm:pt>
    <dgm:pt modelId="{5E14B1C0-5660-4F6E-A3F1-530CDCC59EA3}" type="pres">
      <dgm:prSet presAssocID="{3C2E7824-974C-448C-BC71-CF27FBFAC9BF}" presName="hierChild1" presStyleCnt="0">
        <dgm:presLayoutVars>
          <dgm:orgChart val="1"/>
          <dgm:chPref val="1"/>
          <dgm:dir/>
          <dgm:animOne val="branch"/>
          <dgm:animLvl val="lvl"/>
          <dgm:resizeHandles/>
        </dgm:presLayoutVars>
      </dgm:prSet>
      <dgm:spPr/>
    </dgm:pt>
    <dgm:pt modelId="{29AB61E2-8205-4DDF-8123-4059F3772D00}" type="pres">
      <dgm:prSet presAssocID="{752E5C3D-843A-4E5E-BBD3-06B436B803A7}" presName="hierRoot1" presStyleCnt="0">
        <dgm:presLayoutVars>
          <dgm:hierBranch val="init"/>
        </dgm:presLayoutVars>
      </dgm:prSet>
      <dgm:spPr/>
    </dgm:pt>
    <dgm:pt modelId="{0AE2E0F0-CD50-46A5-853F-C982E7522438}" type="pres">
      <dgm:prSet presAssocID="{752E5C3D-843A-4E5E-BBD3-06B436B803A7}" presName="rootComposite1" presStyleCnt="0"/>
      <dgm:spPr/>
    </dgm:pt>
    <dgm:pt modelId="{EECBC750-99FD-4D85-9754-C14906FF5265}" type="pres">
      <dgm:prSet presAssocID="{752E5C3D-843A-4E5E-BBD3-06B436B803A7}" presName="rootText1" presStyleLbl="node0" presStyleIdx="0" presStyleCnt="1">
        <dgm:presLayoutVars>
          <dgm:chPref val="3"/>
        </dgm:presLayoutVars>
      </dgm:prSet>
      <dgm:spPr/>
    </dgm:pt>
    <dgm:pt modelId="{1666665F-5FDE-41E9-A90D-5372B51CB73F}" type="pres">
      <dgm:prSet presAssocID="{752E5C3D-843A-4E5E-BBD3-06B436B803A7}" presName="rootConnector1" presStyleLbl="node1" presStyleIdx="0" presStyleCnt="0"/>
      <dgm:spPr/>
    </dgm:pt>
    <dgm:pt modelId="{C14DCB97-85F5-429A-98D7-7538B947D7D1}" type="pres">
      <dgm:prSet presAssocID="{752E5C3D-843A-4E5E-BBD3-06B436B803A7}" presName="hierChild2" presStyleCnt="0"/>
      <dgm:spPr/>
    </dgm:pt>
    <dgm:pt modelId="{7BE2FAEA-9504-4DA9-B34D-B8B0A21E8CF9}" type="pres">
      <dgm:prSet presAssocID="{E049A67F-4480-4F16-9E28-99B51FE1E3FA}" presName="Name37" presStyleLbl="parChTrans1D2" presStyleIdx="0" presStyleCnt="4"/>
      <dgm:spPr/>
    </dgm:pt>
    <dgm:pt modelId="{4B202D73-7EC5-4545-B57A-7479D12CE771}" type="pres">
      <dgm:prSet presAssocID="{37E5A6F6-7205-40C4-8ED9-FE08B4225674}" presName="hierRoot2" presStyleCnt="0">
        <dgm:presLayoutVars>
          <dgm:hierBranch val="init"/>
        </dgm:presLayoutVars>
      </dgm:prSet>
      <dgm:spPr/>
    </dgm:pt>
    <dgm:pt modelId="{3B1527B2-2DA7-42DA-BAB9-757433B6BE34}" type="pres">
      <dgm:prSet presAssocID="{37E5A6F6-7205-40C4-8ED9-FE08B4225674}" presName="rootComposite" presStyleCnt="0"/>
      <dgm:spPr/>
    </dgm:pt>
    <dgm:pt modelId="{D649482C-A5E1-4B3F-8995-BDCFF9C934A9}" type="pres">
      <dgm:prSet presAssocID="{37E5A6F6-7205-40C4-8ED9-FE08B4225674}" presName="rootText" presStyleLbl="node2" presStyleIdx="0" presStyleCnt="4">
        <dgm:presLayoutVars>
          <dgm:chPref val="3"/>
        </dgm:presLayoutVars>
      </dgm:prSet>
      <dgm:spPr/>
      <dgm:t>
        <a:bodyPr/>
        <a:lstStyle/>
        <a:p>
          <a:endParaRPr lang="hu-HU"/>
        </a:p>
      </dgm:t>
    </dgm:pt>
    <dgm:pt modelId="{07737CBE-D5BE-498E-A46C-2394A020F385}" type="pres">
      <dgm:prSet presAssocID="{37E5A6F6-7205-40C4-8ED9-FE08B4225674}" presName="rootConnector" presStyleLbl="node2" presStyleIdx="0" presStyleCnt="4"/>
      <dgm:spPr/>
    </dgm:pt>
    <dgm:pt modelId="{40E0DF6D-A33C-4973-A8A9-DE8670A87CC8}" type="pres">
      <dgm:prSet presAssocID="{37E5A6F6-7205-40C4-8ED9-FE08B4225674}" presName="hierChild4" presStyleCnt="0"/>
      <dgm:spPr/>
    </dgm:pt>
    <dgm:pt modelId="{CBDD0A0E-DC41-44E8-A9A5-A705F3B71A92}" type="pres">
      <dgm:prSet presAssocID="{37E5A6F6-7205-40C4-8ED9-FE08B4225674}" presName="hierChild5" presStyleCnt="0"/>
      <dgm:spPr/>
    </dgm:pt>
    <dgm:pt modelId="{B32271EF-4052-42C0-BB8D-851ACFF553C0}" type="pres">
      <dgm:prSet presAssocID="{180B0FB3-39C8-4554-A20F-8716C1AD5632}" presName="Name37" presStyleLbl="parChTrans1D2" presStyleIdx="1" presStyleCnt="4"/>
      <dgm:spPr/>
    </dgm:pt>
    <dgm:pt modelId="{D3D53247-225C-44E8-9140-80A32E477FDB}" type="pres">
      <dgm:prSet presAssocID="{15CAB63B-7C4A-4A15-ACC5-1D27751E00E0}" presName="hierRoot2" presStyleCnt="0">
        <dgm:presLayoutVars>
          <dgm:hierBranch val="init"/>
        </dgm:presLayoutVars>
      </dgm:prSet>
      <dgm:spPr/>
    </dgm:pt>
    <dgm:pt modelId="{E8DC5866-CAF7-4E8D-A362-D3D5ABB49752}" type="pres">
      <dgm:prSet presAssocID="{15CAB63B-7C4A-4A15-ACC5-1D27751E00E0}" presName="rootComposite" presStyleCnt="0"/>
      <dgm:spPr/>
    </dgm:pt>
    <dgm:pt modelId="{19EC26E1-C98A-442B-8779-668D12C2BFC8}" type="pres">
      <dgm:prSet presAssocID="{15CAB63B-7C4A-4A15-ACC5-1D27751E00E0}" presName="rootText" presStyleLbl="node2" presStyleIdx="1" presStyleCnt="4">
        <dgm:presLayoutVars>
          <dgm:chPref val="3"/>
        </dgm:presLayoutVars>
      </dgm:prSet>
      <dgm:spPr/>
      <dgm:t>
        <a:bodyPr/>
        <a:lstStyle/>
        <a:p>
          <a:endParaRPr lang="hu-HU"/>
        </a:p>
      </dgm:t>
    </dgm:pt>
    <dgm:pt modelId="{9EE90011-732E-4EAA-9E76-50250EEF1097}" type="pres">
      <dgm:prSet presAssocID="{15CAB63B-7C4A-4A15-ACC5-1D27751E00E0}" presName="rootConnector" presStyleLbl="node2" presStyleIdx="1" presStyleCnt="4"/>
      <dgm:spPr/>
    </dgm:pt>
    <dgm:pt modelId="{02B5155D-FF82-4F35-AC64-B0E18E80EBA7}" type="pres">
      <dgm:prSet presAssocID="{15CAB63B-7C4A-4A15-ACC5-1D27751E00E0}" presName="hierChild4" presStyleCnt="0"/>
      <dgm:spPr/>
    </dgm:pt>
    <dgm:pt modelId="{50522C83-F6AE-4047-A34D-19FE34CA4B75}" type="pres">
      <dgm:prSet presAssocID="{15CAB63B-7C4A-4A15-ACC5-1D27751E00E0}" presName="hierChild5" presStyleCnt="0"/>
      <dgm:spPr/>
    </dgm:pt>
    <dgm:pt modelId="{A8ADED6A-F91F-4A34-80B6-D0F98C843E33}" type="pres">
      <dgm:prSet presAssocID="{9D49DB52-7217-47FF-AC77-C03C62C79653}" presName="Name37" presStyleLbl="parChTrans1D2" presStyleIdx="2" presStyleCnt="4"/>
      <dgm:spPr/>
    </dgm:pt>
    <dgm:pt modelId="{493ED5A6-3B1E-44F5-AE5E-1AE6F4040C53}" type="pres">
      <dgm:prSet presAssocID="{9C1E42B3-20D5-40EC-B417-B03C643D2834}" presName="hierRoot2" presStyleCnt="0">
        <dgm:presLayoutVars>
          <dgm:hierBranch val="init"/>
        </dgm:presLayoutVars>
      </dgm:prSet>
      <dgm:spPr/>
    </dgm:pt>
    <dgm:pt modelId="{41568A1C-C3C7-4FC5-AC1A-0A7C248719A2}" type="pres">
      <dgm:prSet presAssocID="{9C1E42B3-20D5-40EC-B417-B03C643D2834}" presName="rootComposite" presStyleCnt="0"/>
      <dgm:spPr/>
    </dgm:pt>
    <dgm:pt modelId="{921B9A9B-8C07-4DD2-87C5-2AF94949DD24}" type="pres">
      <dgm:prSet presAssocID="{9C1E42B3-20D5-40EC-B417-B03C643D2834}" presName="rootText" presStyleLbl="node2" presStyleIdx="2" presStyleCnt="4">
        <dgm:presLayoutVars>
          <dgm:chPref val="3"/>
        </dgm:presLayoutVars>
      </dgm:prSet>
      <dgm:spPr/>
      <dgm:t>
        <a:bodyPr/>
        <a:lstStyle/>
        <a:p>
          <a:endParaRPr lang="hu-HU"/>
        </a:p>
      </dgm:t>
    </dgm:pt>
    <dgm:pt modelId="{16CF9CBC-A0B6-4900-BD0C-78A64A1CCE71}" type="pres">
      <dgm:prSet presAssocID="{9C1E42B3-20D5-40EC-B417-B03C643D2834}" presName="rootConnector" presStyleLbl="node2" presStyleIdx="2" presStyleCnt="4"/>
      <dgm:spPr/>
    </dgm:pt>
    <dgm:pt modelId="{6727BF15-A318-446C-A4F5-8FF84D51239F}" type="pres">
      <dgm:prSet presAssocID="{9C1E42B3-20D5-40EC-B417-B03C643D2834}" presName="hierChild4" presStyleCnt="0"/>
      <dgm:spPr/>
    </dgm:pt>
    <dgm:pt modelId="{68B2E37D-11C3-4098-A7B5-2ADF768630CF}" type="pres">
      <dgm:prSet presAssocID="{9C1E42B3-20D5-40EC-B417-B03C643D2834}" presName="hierChild5" presStyleCnt="0"/>
      <dgm:spPr/>
    </dgm:pt>
    <dgm:pt modelId="{3BB19C4A-FD57-4BE2-AF67-C7A952B729A6}" type="pres">
      <dgm:prSet presAssocID="{800FD726-39A2-4AB5-9B13-D2FE72D5B0B1}" presName="Name37" presStyleLbl="parChTrans1D2" presStyleIdx="3" presStyleCnt="4"/>
      <dgm:spPr/>
    </dgm:pt>
    <dgm:pt modelId="{5E4554A9-9664-4D9F-BC10-0802D7BE3667}" type="pres">
      <dgm:prSet presAssocID="{2BA1FFAA-4AF4-448E-BD36-72B2AEF87E7C}" presName="hierRoot2" presStyleCnt="0">
        <dgm:presLayoutVars>
          <dgm:hierBranch val="init"/>
        </dgm:presLayoutVars>
      </dgm:prSet>
      <dgm:spPr/>
    </dgm:pt>
    <dgm:pt modelId="{40DA5C05-669F-4300-8CFD-17E40C9FC6AE}" type="pres">
      <dgm:prSet presAssocID="{2BA1FFAA-4AF4-448E-BD36-72B2AEF87E7C}" presName="rootComposite" presStyleCnt="0"/>
      <dgm:spPr/>
    </dgm:pt>
    <dgm:pt modelId="{8B9971D5-3AB4-4E5C-816F-1B43FCD743F4}" type="pres">
      <dgm:prSet presAssocID="{2BA1FFAA-4AF4-448E-BD36-72B2AEF87E7C}" presName="rootText" presStyleLbl="node2" presStyleIdx="3" presStyleCnt="4">
        <dgm:presLayoutVars>
          <dgm:chPref val="3"/>
        </dgm:presLayoutVars>
      </dgm:prSet>
      <dgm:spPr/>
      <dgm:t>
        <a:bodyPr/>
        <a:lstStyle/>
        <a:p>
          <a:endParaRPr lang="hu-HU"/>
        </a:p>
      </dgm:t>
    </dgm:pt>
    <dgm:pt modelId="{7D513E66-1659-4FF5-84F1-C6785723D303}" type="pres">
      <dgm:prSet presAssocID="{2BA1FFAA-4AF4-448E-BD36-72B2AEF87E7C}" presName="rootConnector" presStyleLbl="node2" presStyleIdx="3" presStyleCnt="4"/>
      <dgm:spPr/>
    </dgm:pt>
    <dgm:pt modelId="{546C9F4C-BBA0-48E7-AA0D-EBFB9058F565}" type="pres">
      <dgm:prSet presAssocID="{2BA1FFAA-4AF4-448E-BD36-72B2AEF87E7C}" presName="hierChild4" presStyleCnt="0"/>
      <dgm:spPr/>
    </dgm:pt>
    <dgm:pt modelId="{D5BA8B20-D207-40D0-9544-551E79F3B38F}" type="pres">
      <dgm:prSet presAssocID="{2BA1FFAA-4AF4-448E-BD36-72B2AEF87E7C}" presName="hierChild5" presStyleCnt="0"/>
      <dgm:spPr/>
    </dgm:pt>
    <dgm:pt modelId="{6C3674FD-356D-4878-B42E-24BF03EC709D}" type="pres">
      <dgm:prSet presAssocID="{752E5C3D-843A-4E5E-BBD3-06B436B803A7}" presName="hierChild3" presStyleCnt="0"/>
      <dgm:spPr/>
    </dgm:pt>
  </dgm:ptLst>
  <dgm:cxnLst>
    <dgm:cxn modelId="{24319D6F-D9FE-4A60-8047-CDFA556CDC2A}" type="presOf" srcId="{9D49DB52-7217-47FF-AC77-C03C62C79653}" destId="{A8ADED6A-F91F-4A34-80B6-D0F98C843E33}" srcOrd="0" destOrd="0" presId="urn:microsoft.com/office/officeart/2005/8/layout/orgChart1"/>
    <dgm:cxn modelId="{C7225578-BC84-4447-8878-9B6C59CF0C3F}" srcId="{752E5C3D-843A-4E5E-BBD3-06B436B803A7}" destId="{37E5A6F6-7205-40C4-8ED9-FE08B4225674}" srcOrd="0" destOrd="0" parTransId="{E049A67F-4480-4F16-9E28-99B51FE1E3FA}" sibTransId="{77F542FE-B596-425C-8E21-D812868343E9}"/>
    <dgm:cxn modelId="{F16469F9-A068-41D6-BB7C-6EE48B82BFAB}" type="presOf" srcId="{2BA1FFAA-4AF4-448E-BD36-72B2AEF87E7C}" destId="{7D513E66-1659-4FF5-84F1-C6785723D303}" srcOrd="1" destOrd="0" presId="urn:microsoft.com/office/officeart/2005/8/layout/orgChart1"/>
    <dgm:cxn modelId="{B836EF88-7227-454F-A480-AC3FBEB5E707}" type="presOf" srcId="{800FD726-39A2-4AB5-9B13-D2FE72D5B0B1}" destId="{3BB19C4A-FD57-4BE2-AF67-C7A952B729A6}" srcOrd="0" destOrd="0" presId="urn:microsoft.com/office/officeart/2005/8/layout/orgChart1"/>
    <dgm:cxn modelId="{361DCB47-D7BE-4DD0-8A6C-23B83B5CF0A8}" type="presOf" srcId="{9C1E42B3-20D5-40EC-B417-B03C643D2834}" destId="{921B9A9B-8C07-4DD2-87C5-2AF94949DD24}" srcOrd="0" destOrd="0" presId="urn:microsoft.com/office/officeart/2005/8/layout/orgChart1"/>
    <dgm:cxn modelId="{943D154D-8349-4B07-B20B-C0DED828B6EA}" srcId="{752E5C3D-843A-4E5E-BBD3-06B436B803A7}" destId="{15CAB63B-7C4A-4A15-ACC5-1D27751E00E0}" srcOrd="1" destOrd="0" parTransId="{180B0FB3-39C8-4554-A20F-8716C1AD5632}" sibTransId="{BE11C6DD-8583-4A0A-8703-DE1B85759B3B}"/>
    <dgm:cxn modelId="{AF8B81EF-A89A-411B-934E-6E230D0BC5CA}" type="presOf" srcId="{15CAB63B-7C4A-4A15-ACC5-1D27751E00E0}" destId="{19EC26E1-C98A-442B-8779-668D12C2BFC8}" srcOrd="0" destOrd="0" presId="urn:microsoft.com/office/officeart/2005/8/layout/orgChart1"/>
    <dgm:cxn modelId="{96E34DB8-9775-4CED-A1C9-A28C445DC22A}" type="presOf" srcId="{3C2E7824-974C-448C-BC71-CF27FBFAC9BF}" destId="{5E14B1C0-5660-4F6E-A3F1-530CDCC59EA3}" srcOrd="0" destOrd="0" presId="urn:microsoft.com/office/officeart/2005/8/layout/orgChart1"/>
    <dgm:cxn modelId="{B0A55BB5-4A7E-4A2B-943D-DCE221957CD3}" type="presOf" srcId="{752E5C3D-843A-4E5E-BBD3-06B436B803A7}" destId="{EECBC750-99FD-4D85-9754-C14906FF5265}" srcOrd="0" destOrd="0" presId="urn:microsoft.com/office/officeart/2005/8/layout/orgChart1"/>
    <dgm:cxn modelId="{9F7E3435-220F-482B-9B71-C89CA19E73E0}" srcId="{3C2E7824-974C-448C-BC71-CF27FBFAC9BF}" destId="{752E5C3D-843A-4E5E-BBD3-06B436B803A7}" srcOrd="0" destOrd="0" parTransId="{38C107A5-CD52-404D-AC01-E11723EF8684}" sibTransId="{DE1D4D2D-6D58-488E-9940-89ECF91FD6B5}"/>
    <dgm:cxn modelId="{AC04BD18-2AE0-4F76-ABCF-97A2214C0EA8}" srcId="{752E5C3D-843A-4E5E-BBD3-06B436B803A7}" destId="{2BA1FFAA-4AF4-448E-BD36-72B2AEF87E7C}" srcOrd="3" destOrd="0" parTransId="{800FD726-39A2-4AB5-9B13-D2FE72D5B0B1}" sibTransId="{5BF456D5-0BDD-4C24-A085-7B412FA689E4}"/>
    <dgm:cxn modelId="{3690A9D3-EFEC-41F3-BB31-82C08562CAA6}" srcId="{752E5C3D-843A-4E5E-BBD3-06B436B803A7}" destId="{9C1E42B3-20D5-40EC-B417-B03C643D2834}" srcOrd="2" destOrd="0" parTransId="{9D49DB52-7217-47FF-AC77-C03C62C79653}" sibTransId="{D8320309-87C5-4819-A53B-8028BBF7F399}"/>
    <dgm:cxn modelId="{C41EAF54-CDC6-41F1-B4C4-18F053BE46FA}" type="presOf" srcId="{9C1E42B3-20D5-40EC-B417-B03C643D2834}" destId="{16CF9CBC-A0B6-4900-BD0C-78A64A1CCE71}" srcOrd="1" destOrd="0" presId="urn:microsoft.com/office/officeart/2005/8/layout/orgChart1"/>
    <dgm:cxn modelId="{3BF769AF-4052-42D2-A645-000B5B020DDC}" type="presOf" srcId="{37E5A6F6-7205-40C4-8ED9-FE08B4225674}" destId="{D649482C-A5E1-4B3F-8995-BDCFF9C934A9}" srcOrd="0" destOrd="0" presId="urn:microsoft.com/office/officeart/2005/8/layout/orgChart1"/>
    <dgm:cxn modelId="{340F9828-249D-4B2B-851F-608A9F4ED828}" type="presOf" srcId="{2BA1FFAA-4AF4-448E-BD36-72B2AEF87E7C}" destId="{8B9971D5-3AB4-4E5C-816F-1B43FCD743F4}" srcOrd="0" destOrd="0" presId="urn:microsoft.com/office/officeart/2005/8/layout/orgChart1"/>
    <dgm:cxn modelId="{8F91E818-F5EE-42EC-A97E-4CB3F7B3E440}" type="presOf" srcId="{E049A67F-4480-4F16-9E28-99B51FE1E3FA}" destId="{7BE2FAEA-9504-4DA9-B34D-B8B0A21E8CF9}" srcOrd="0" destOrd="0" presId="urn:microsoft.com/office/officeart/2005/8/layout/orgChart1"/>
    <dgm:cxn modelId="{FD24F292-AF18-4924-97F0-63BE7B8E5E77}" type="presOf" srcId="{15CAB63B-7C4A-4A15-ACC5-1D27751E00E0}" destId="{9EE90011-732E-4EAA-9E76-50250EEF1097}" srcOrd="1" destOrd="0" presId="urn:microsoft.com/office/officeart/2005/8/layout/orgChart1"/>
    <dgm:cxn modelId="{C996EFFD-34BB-49BC-B4ED-F138382CCCCD}" type="presOf" srcId="{752E5C3D-843A-4E5E-BBD3-06B436B803A7}" destId="{1666665F-5FDE-41E9-A90D-5372B51CB73F}" srcOrd="1" destOrd="0" presId="urn:microsoft.com/office/officeart/2005/8/layout/orgChart1"/>
    <dgm:cxn modelId="{2D934DA0-A335-4625-98CC-18E8C8B24C65}" type="presOf" srcId="{37E5A6F6-7205-40C4-8ED9-FE08B4225674}" destId="{07737CBE-D5BE-498E-A46C-2394A020F385}" srcOrd="1" destOrd="0" presId="urn:microsoft.com/office/officeart/2005/8/layout/orgChart1"/>
    <dgm:cxn modelId="{069B426D-8221-440A-8CB2-1379E2957AA3}" type="presOf" srcId="{180B0FB3-39C8-4554-A20F-8716C1AD5632}" destId="{B32271EF-4052-42C0-BB8D-851ACFF553C0}" srcOrd="0" destOrd="0" presId="urn:microsoft.com/office/officeart/2005/8/layout/orgChart1"/>
    <dgm:cxn modelId="{E611692D-F7EF-4554-9DE4-1D2977FEB2A8}" type="presParOf" srcId="{5E14B1C0-5660-4F6E-A3F1-530CDCC59EA3}" destId="{29AB61E2-8205-4DDF-8123-4059F3772D00}" srcOrd="0" destOrd="0" presId="urn:microsoft.com/office/officeart/2005/8/layout/orgChart1"/>
    <dgm:cxn modelId="{059DE317-6C85-46CC-9D63-01DD7FB13D15}" type="presParOf" srcId="{29AB61E2-8205-4DDF-8123-4059F3772D00}" destId="{0AE2E0F0-CD50-46A5-853F-C982E7522438}" srcOrd="0" destOrd="0" presId="urn:microsoft.com/office/officeart/2005/8/layout/orgChart1"/>
    <dgm:cxn modelId="{684D96F1-3C3D-43C0-8CB5-C6BE96CC99B7}" type="presParOf" srcId="{0AE2E0F0-CD50-46A5-853F-C982E7522438}" destId="{EECBC750-99FD-4D85-9754-C14906FF5265}" srcOrd="0" destOrd="0" presId="urn:microsoft.com/office/officeart/2005/8/layout/orgChart1"/>
    <dgm:cxn modelId="{DB536E3F-D001-49DC-879F-2D10D7F5B360}" type="presParOf" srcId="{0AE2E0F0-CD50-46A5-853F-C982E7522438}" destId="{1666665F-5FDE-41E9-A90D-5372B51CB73F}" srcOrd="1" destOrd="0" presId="urn:microsoft.com/office/officeart/2005/8/layout/orgChart1"/>
    <dgm:cxn modelId="{70FB1BEF-715A-4FD3-B264-4CCF75BDD917}" type="presParOf" srcId="{29AB61E2-8205-4DDF-8123-4059F3772D00}" destId="{C14DCB97-85F5-429A-98D7-7538B947D7D1}" srcOrd="1" destOrd="0" presId="urn:microsoft.com/office/officeart/2005/8/layout/orgChart1"/>
    <dgm:cxn modelId="{D8A026FC-77CB-4A3E-9FFE-58D54844BF6E}" type="presParOf" srcId="{C14DCB97-85F5-429A-98D7-7538B947D7D1}" destId="{7BE2FAEA-9504-4DA9-B34D-B8B0A21E8CF9}" srcOrd="0" destOrd="0" presId="urn:microsoft.com/office/officeart/2005/8/layout/orgChart1"/>
    <dgm:cxn modelId="{78F791AE-200E-48CC-B23D-E20D64E9CC31}" type="presParOf" srcId="{C14DCB97-85F5-429A-98D7-7538B947D7D1}" destId="{4B202D73-7EC5-4545-B57A-7479D12CE771}" srcOrd="1" destOrd="0" presId="urn:microsoft.com/office/officeart/2005/8/layout/orgChart1"/>
    <dgm:cxn modelId="{CE3A9911-4FEA-4D77-BDCA-D6427FAD29F3}" type="presParOf" srcId="{4B202D73-7EC5-4545-B57A-7479D12CE771}" destId="{3B1527B2-2DA7-42DA-BAB9-757433B6BE34}" srcOrd="0" destOrd="0" presId="urn:microsoft.com/office/officeart/2005/8/layout/orgChart1"/>
    <dgm:cxn modelId="{CF58A983-1AEB-4925-9EAE-8E83E7575E5F}" type="presParOf" srcId="{3B1527B2-2DA7-42DA-BAB9-757433B6BE34}" destId="{D649482C-A5E1-4B3F-8995-BDCFF9C934A9}" srcOrd="0" destOrd="0" presId="urn:microsoft.com/office/officeart/2005/8/layout/orgChart1"/>
    <dgm:cxn modelId="{13448FFD-1CA9-44E9-A687-FC74A02A6B72}" type="presParOf" srcId="{3B1527B2-2DA7-42DA-BAB9-757433B6BE34}" destId="{07737CBE-D5BE-498E-A46C-2394A020F385}" srcOrd="1" destOrd="0" presId="urn:microsoft.com/office/officeart/2005/8/layout/orgChart1"/>
    <dgm:cxn modelId="{FFDAC21A-BB2A-4673-84F5-0B200A59D037}" type="presParOf" srcId="{4B202D73-7EC5-4545-B57A-7479D12CE771}" destId="{40E0DF6D-A33C-4973-A8A9-DE8670A87CC8}" srcOrd="1" destOrd="0" presId="urn:microsoft.com/office/officeart/2005/8/layout/orgChart1"/>
    <dgm:cxn modelId="{8E49892B-20DA-475C-84E8-ED34A41E8807}" type="presParOf" srcId="{4B202D73-7EC5-4545-B57A-7479D12CE771}" destId="{CBDD0A0E-DC41-44E8-A9A5-A705F3B71A92}" srcOrd="2" destOrd="0" presId="urn:microsoft.com/office/officeart/2005/8/layout/orgChart1"/>
    <dgm:cxn modelId="{70DBDB4C-C41E-47B6-9DC5-B07AA7E2EDF3}" type="presParOf" srcId="{C14DCB97-85F5-429A-98D7-7538B947D7D1}" destId="{B32271EF-4052-42C0-BB8D-851ACFF553C0}" srcOrd="2" destOrd="0" presId="urn:microsoft.com/office/officeart/2005/8/layout/orgChart1"/>
    <dgm:cxn modelId="{C3852484-FE6D-408D-9858-6152D86F67B2}" type="presParOf" srcId="{C14DCB97-85F5-429A-98D7-7538B947D7D1}" destId="{D3D53247-225C-44E8-9140-80A32E477FDB}" srcOrd="3" destOrd="0" presId="urn:microsoft.com/office/officeart/2005/8/layout/orgChart1"/>
    <dgm:cxn modelId="{C6673499-123E-444C-80F1-144B5C4C265C}" type="presParOf" srcId="{D3D53247-225C-44E8-9140-80A32E477FDB}" destId="{E8DC5866-CAF7-4E8D-A362-D3D5ABB49752}" srcOrd="0" destOrd="0" presId="urn:microsoft.com/office/officeart/2005/8/layout/orgChart1"/>
    <dgm:cxn modelId="{FC7DBEBA-BF99-42F4-8207-6CE55A7EE000}" type="presParOf" srcId="{E8DC5866-CAF7-4E8D-A362-D3D5ABB49752}" destId="{19EC26E1-C98A-442B-8779-668D12C2BFC8}" srcOrd="0" destOrd="0" presId="urn:microsoft.com/office/officeart/2005/8/layout/orgChart1"/>
    <dgm:cxn modelId="{2930746D-2221-4772-A84E-0CAD34568C17}" type="presParOf" srcId="{E8DC5866-CAF7-4E8D-A362-D3D5ABB49752}" destId="{9EE90011-732E-4EAA-9E76-50250EEF1097}" srcOrd="1" destOrd="0" presId="urn:microsoft.com/office/officeart/2005/8/layout/orgChart1"/>
    <dgm:cxn modelId="{FA540DB5-864E-4DE6-98B1-9F9670AC2FA8}" type="presParOf" srcId="{D3D53247-225C-44E8-9140-80A32E477FDB}" destId="{02B5155D-FF82-4F35-AC64-B0E18E80EBA7}" srcOrd="1" destOrd="0" presId="urn:microsoft.com/office/officeart/2005/8/layout/orgChart1"/>
    <dgm:cxn modelId="{D9EEC82E-D35D-4EA9-A957-3DDFD53DE83D}" type="presParOf" srcId="{D3D53247-225C-44E8-9140-80A32E477FDB}" destId="{50522C83-F6AE-4047-A34D-19FE34CA4B75}" srcOrd="2" destOrd="0" presId="urn:microsoft.com/office/officeart/2005/8/layout/orgChart1"/>
    <dgm:cxn modelId="{8E96A7A4-9A53-4BC5-9175-88F7F0286AC9}" type="presParOf" srcId="{C14DCB97-85F5-429A-98D7-7538B947D7D1}" destId="{A8ADED6A-F91F-4A34-80B6-D0F98C843E33}" srcOrd="4" destOrd="0" presId="urn:microsoft.com/office/officeart/2005/8/layout/orgChart1"/>
    <dgm:cxn modelId="{5192C3BE-A4F0-4CE5-A16D-E97DEDBA6E2E}" type="presParOf" srcId="{C14DCB97-85F5-429A-98D7-7538B947D7D1}" destId="{493ED5A6-3B1E-44F5-AE5E-1AE6F4040C53}" srcOrd="5" destOrd="0" presId="urn:microsoft.com/office/officeart/2005/8/layout/orgChart1"/>
    <dgm:cxn modelId="{23D45334-3786-4843-ABC0-07A563D3B7C6}" type="presParOf" srcId="{493ED5A6-3B1E-44F5-AE5E-1AE6F4040C53}" destId="{41568A1C-C3C7-4FC5-AC1A-0A7C248719A2}" srcOrd="0" destOrd="0" presId="urn:microsoft.com/office/officeart/2005/8/layout/orgChart1"/>
    <dgm:cxn modelId="{AAF3EB54-1C65-461F-83F4-7A241E34CD26}" type="presParOf" srcId="{41568A1C-C3C7-4FC5-AC1A-0A7C248719A2}" destId="{921B9A9B-8C07-4DD2-87C5-2AF94949DD24}" srcOrd="0" destOrd="0" presId="urn:microsoft.com/office/officeart/2005/8/layout/orgChart1"/>
    <dgm:cxn modelId="{2E26F109-0860-469D-8490-67E6D9AE423D}" type="presParOf" srcId="{41568A1C-C3C7-4FC5-AC1A-0A7C248719A2}" destId="{16CF9CBC-A0B6-4900-BD0C-78A64A1CCE71}" srcOrd="1" destOrd="0" presId="urn:microsoft.com/office/officeart/2005/8/layout/orgChart1"/>
    <dgm:cxn modelId="{A8C91D3C-007F-4AB0-8060-7E4C155651F8}" type="presParOf" srcId="{493ED5A6-3B1E-44F5-AE5E-1AE6F4040C53}" destId="{6727BF15-A318-446C-A4F5-8FF84D51239F}" srcOrd="1" destOrd="0" presId="urn:microsoft.com/office/officeart/2005/8/layout/orgChart1"/>
    <dgm:cxn modelId="{BF41ACA7-11B1-4C9F-9832-C545ACA7098C}" type="presParOf" srcId="{493ED5A6-3B1E-44F5-AE5E-1AE6F4040C53}" destId="{68B2E37D-11C3-4098-A7B5-2ADF768630CF}" srcOrd="2" destOrd="0" presId="urn:microsoft.com/office/officeart/2005/8/layout/orgChart1"/>
    <dgm:cxn modelId="{FB4E88B3-0ED4-4149-BD5B-466E8642B10B}" type="presParOf" srcId="{C14DCB97-85F5-429A-98D7-7538B947D7D1}" destId="{3BB19C4A-FD57-4BE2-AF67-C7A952B729A6}" srcOrd="6" destOrd="0" presId="urn:microsoft.com/office/officeart/2005/8/layout/orgChart1"/>
    <dgm:cxn modelId="{E13B10A6-C643-4539-A5E6-A6E2E65227B3}" type="presParOf" srcId="{C14DCB97-85F5-429A-98D7-7538B947D7D1}" destId="{5E4554A9-9664-4D9F-BC10-0802D7BE3667}" srcOrd="7" destOrd="0" presId="urn:microsoft.com/office/officeart/2005/8/layout/orgChart1"/>
    <dgm:cxn modelId="{1C84CD10-E073-431F-BDA0-03BE0CD19158}" type="presParOf" srcId="{5E4554A9-9664-4D9F-BC10-0802D7BE3667}" destId="{40DA5C05-669F-4300-8CFD-17E40C9FC6AE}" srcOrd="0" destOrd="0" presId="urn:microsoft.com/office/officeart/2005/8/layout/orgChart1"/>
    <dgm:cxn modelId="{9AA8A14F-47A6-445C-A77F-5322261B510C}" type="presParOf" srcId="{40DA5C05-669F-4300-8CFD-17E40C9FC6AE}" destId="{8B9971D5-3AB4-4E5C-816F-1B43FCD743F4}" srcOrd="0" destOrd="0" presId="urn:microsoft.com/office/officeart/2005/8/layout/orgChart1"/>
    <dgm:cxn modelId="{879FC939-3924-4D74-9B66-7502017C2B16}" type="presParOf" srcId="{40DA5C05-669F-4300-8CFD-17E40C9FC6AE}" destId="{7D513E66-1659-4FF5-84F1-C6785723D303}" srcOrd="1" destOrd="0" presId="urn:microsoft.com/office/officeart/2005/8/layout/orgChart1"/>
    <dgm:cxn modelId="{79F649C2-7AF8-4B6B-A3BA-EDAC3DF8CA10}" type="presParOf" srcId="{5E4554A9-9664-4D9F-BC10-0802D7BE3667}" destId="{546C9F4C-BBA0-48E7-AA0D-EBFB9058F565}" srcOrd="1" destOrd="0" presId="urn:microsoft.com/office/officeart/2005/8/layout/orgChart1"/>
    <dgm:cxn modelId="{EAD03A97-9DC5-454F-ABBF-236CC426864D}" type="presParOf" srcId="{5E4554A9-9664-4D9F-BC10-0802D7BE3667}" destId="{D5BA8B20-D207-40D0-9544-551E79F3B38F}" srcOrd="2" destOrd="0" presId="urn:microsoft.com/office/officeart/2005/8/layout/orgChart1"/>
    <dgm:cxn modelId="{259D7588-787C-494F-8D85-DC9F2524E82A}" type="presParOf" srcId="{29AB61E2-8205-4DDF-8123-4059F3772D00}" destId="{6C3674FD-356D-4878-B42E-24BF03EC709D}" srcOrd="2" destOrd="0" presId="urn:microsoft.com/office/officeart/2005/8/layout/orgChar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CC487B-81D2-40C2-B1BC-734CA348CFCA}">
      <dsp:nvSpPr>
        <dsp:cNvPr id="0" name=""/>
        <dsp:cNvSpPr/>
      </dsp:nvSpPr>
      <dsp:spPr>
        <a:xfrm>
          <a:off x="64" y="104972"/>
          <a:ext cx="988896" cy="2320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hu-HU" sz="600" kern="1200"/>
            <a:t>Forráskód</a:t>
          </a:r>
        </a:p>
      </dsp:txBody>
      <dsp:txXfrm>
        <a:off x="6859" y="111767"/>
        <a:ext cx="975306" cy="218424"/>
      </dsp:txXfrm>
    </dsp:sp>
    <dsp:sp modelId="{B46DBC8E-2BE5-4510-B511-469832533BEF}">
      <dsp:nvSpPr>
        <dsp:cNvPr id="0" name=""/>
        <dsp:cNvSpPr/>
      </dsp:nvSpPr>
      <dsp:spPr>
        <a:xfrm>
          <a:off x="1064448" y="127375"/>
          <a:ext cx="160032" cy="18720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hu-HU" sz="500" kern="1200"/>
        </a:p>
      </dsp:txBody>
      <dsp:txXfrm>
        <a:off x="1064448" y="164817"/>
        <a:ext cx="112022" cy="112324"/>
      </dsp:txXfrm>
    </dsp:sp>
    <dsp:sp modelId="{8DB13AB8-DECE-4468-8C65-E6C35F0067D2}">
      <dsp:nvSpPr>
        <dsp:cNvPr id="0" name=""/>
        <dsp:cNvSpPr/>
      </dsp:nvSpPr>
      <dsp:spPr>
        <a:xfrm>
          <a:off x="1290909" y="104972"/>
          <a:ext cx="988896" cy="2320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hu-HU" sz="600" kern="1200"/>
            <a:t>Szerkesztő / kapcsolatszerkesztő </a:t>
          </a:r>
        </a:p>
      </dsp:txBody>
      <dsp:txXfrm>
        <a:off x="1297704" y="111767"/>
        <a:ext cx="975306" cy="218424"/>
      </dsp:txXfrm>
    </dsp:sp>
    <dsp:sp modelId="{3A74E26A-F11C-45F7-94E8-292611B7B60D}">
      <dsp:nvSpPr>
        <dsp:cNvPr id="0" name=""/>
        <dsp:cNvSpPr/>
      </dsp:nvSpPr>
      <dsp:spPr>
        <a:xfrm>
          <a:off x="2355292" y="127375"/>
          <a:ext cx="160032" cy="18720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hu-HU" sz="500" kern="1200"/>
        </a:p>
      </dsp:txBody>
      <dsp:txXfrm>
        <a:off x="2355292" y="164817"/>
        <a:ext cx="112022" cy="112324"/>
      </dsp:txXfrm>
    </dsp:sp>
    <dsp:sp modelId="{8C20AFA3-2B38-461F-947D-54459D7EF338}">
      <dsp:nvSpPr>
        <dsp:cNvPr id="0" name=""/>
        <dsp:cNvSpPr/>
      </dsp:nvSpPr>
      <dsp:spPr>
        <a:xfrm>
          <a:off x="2581754" y="104972"/>
          <a:ext cx="988896" cy="2320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hu-HU" sz="600" kern="1200"/>
            <a:t>Gépi kód</a:t>
          </a:r>
        </a:p>
      </dsp:txBody>
      <dsp:txXfrm>
        <a:off x="2588549" y="111767"/>
        <a:ext cx="975306" cy="218424"/>
      </dsp:txXfrm>
    </dsp:sp>
    <dsp:sp modelId="{995CF8BB-4EAC-4F81-B9FB-F60F53320FAA}">
      <dsp:nvSpPr>
        <dsp:cNvPr id="0" name=""/>
        <dsp:cNvSpPr/>
      </dsp:nvSpPr>
      <dsp:spPr>
        <a:xfrm>
          <a:off x="3646137" y="127375"/>
          <a:ext cx="160032" cy="187208"/>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hu-HU" sz="500" kern="1200"/>
        </a:p>
      </dsp:txBody>
      <dsp:txXfrm>
        <a:off x="3646137" y="164817"/>
        <a:ext cx="112022" cy="112324"/>
      </dsp:txXfrm>
    </dsp:sp>
    <dsp:sp modelId="{595A529B-973B-469A-B088-AA8970556A33}">
      <dsp:nvSpPr>
        <dsp:cNvPr id="0" name=""/>
        <dsp:cNvSpPr/>
      </dsp:nvSpPr>
      <dsp:spPr>
        <a:xfrm>
          <a:off x="3872598" y="104972"/>
          <a:ext cx="988896" cy="2320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hu-HU" sz="600" kern="1200"/>
            <a:t>Kimenet</a:t>
          </a:r>
        </a:p>
      </dsp:txBody>
      <dsp:txXfrm>
        <a:off x="3879393" y="111767"/>
        <a:ext cx="975306" cy="2184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CC487B-81D2-40C2-B1BC-734CA348CFCA}">
      <dsp:nvSpPr>
        <dsp:cNvPr id="0" name=""/>
        <dsp:cNvSpPr/>
      </dsp:nvSpPr>
      <dsp:spPr>
        <a:xfrm>
          <a:off x="1522" y="9043"/>
          <a:ext cx="767344" cy="1800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hu-HU" sz="700" kern="1200"/>
            <a:t>Forráskód</a:t>
          </a:r>
        </a:p>
      </dsp:txBody>
      <dsp:txXfrm>
        <a:off x="6795" y="14316"/>
        <a:ext cx="756798" cy="169487"/>
      </dsp:txXfrm>
    </dsp:sp>
    <dsp:sp modelId="{B46DBC8E-2BE5-4510-B511-469832533BEF}">
      <dsp:nvSpPr>
        <dsp:cNvPr id="0" name=""/>
        <dsp:cNvSpPr/>
      </dsp:nvSpPr>
      <dsp:spPr>
        <a:xfrm>
          <a:off x="827442" y="26426"/>
          <a:ext cx="124179" cy="14526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hu-HU" sz="700" kern="1200"/>
        </a:p>
      </dsp:txBody>
      <dsp:txXfrm>
        <a:off x="827442" y="55479"/>
        <a:ext cx="86925" cy="87160"/>
      </dsp:txXfrm>
    </dsp:sp>
    <dsp:sp modelId="{8DB13AB8-DECE-4468-8C65-E6C35F0067D2}">
      <dsp:nvSpPr>
        <dsp:cNvPr id="0" name=""/>
        <dsp:cNvSpPr/>
      </dsp:nvSpPr>
      <dsp:spPr>
        <a:xfrm>
          <a:off x="1003167" y="9043"/>
          <a:ext cx="767344" cy="1800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hu-HU" sz="700" kern="1200"/>
            <a:t>Interpreter</a:t>
          </a:r>
        </a:p>
      </dsp:txBody>
      <dsp:txXfrm>
        <a:off x="1008440" y="14316"/>
        <a:ext cx="756798" cy="169487"/>
      </dsp:txXfrm>
    </dsp:sp>
    <dsp:sp modelId="{3A74E26A-F11C-45F7-94E8-292611B7B60D}">
      <dsp:nvSpPr>
        <dsp:cNvPr id="0" name=""/>
        <dsp:cNvSpPr/>
      </dsp:nvSpPr>
      <dsp:spPr>
        <a:xfrm>
          <a:off x="1829087" y="26426"/>
          <a:ext cx="124179" cy="14526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hu-HU" sz="700" kern="1200"/>
        </a:p>
      </dsp:txBody>
      <dsp:txXfrm>
        <a:off x="1829087" y="55479"/>
        <a:ext cx="86925" cy="87160"/>
      </dsp:txXfrm>
    </dsp:sp>
    <dsp:sp modelId="{8C20AFA3-2B38-461F-947D-54459D7EF338}">
      <dsp:nvSpPr>
        <dsp:cNvPr id="0" name=""/>
        <dsp:cNvSpPr/>
      </dsp:nvSpPr>
      <dsp:spPr>
        <a:xfrm>
          <a:off x="2004812" y="9043"/>
          <a:ext cx="767344" cy="1800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hu-HU" sz="700" kern="1200"/>
            <a:t>Kimenet</a:t>
          </a:r>
        </a:p>
      </dsp:txBody>
      <dsp:txXfrm>
        <a:off x="2010085" y="14316"/>
        <a:ext cx="756798" cy="16948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ADED6A-F91F-4A34-80B6-D0F98C843E33}">
      <dsp:nvSpPr>
        <dsp:cNvPr id="0" name=""/>
        <dsp:cNvSpPr/>
      </dsp:nvSpPr>
      <dsp:spPr>
        <a:xfrm>
          <a:off x="838834" y="510792"/>
          <a:ext cx="593481" cy="103000"/>
        </a:xfrm>
        <a:custGeom>
          <a:avLst/>
          <a:gdLst/>
          <a:ahLst/>
          <a:cxnLst/>
          <a:rect l="0" t="0" r="0" b="0"/>
          <a:pathLst>
            <a:path>
              <a:moveTo>
                <a:pt x="0" y="0"/>
              </a:moveTo>
              <a:lnTo>
                <a:pt x="0" y="51500"/>
              </a:lnTo>
              <a:lnTo>
                <a:pt x="593481" y="51500"/>
              </a:lnTo>
              <a:lnTo>
                <a:pt x="593481" y="10300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2271EF-4052-42C0-BB8D-851ACFF553C0}">
      <dsp:nvSpPr>
        <dsp:cNvPr id="0" name=""/>
        <dsp:cNvSpPr/>
      </dsp:nvSpPr>
      <dsp:spPr>
        <a:xfrm>
          <a:off x="793115" y="510792"/>
          <a:ext cx="91440" cy="103000"/>
        </a:xfrm>
        <a:custGeom>
          <a:avLst/>
          <a:gdLst/>
          <a:ahLst/>
          <a:cxnLst/>
          <a:rect l="0" t="0" r="0" b="0"/>
          <a:pathLst>
            <a:path>
              <a:moveTo>
                <a:pt x="45720" y="0"/>
              </a:moveTo>
              <a:lnTo>
                <a:pt x="45720" y="10300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E2FAEA-9504-4DA9-B34D-B8B0A21E8CF9}">
      <dsp:nvSpPr>
        <dsp:cNvPr id="0" name=""/>
        <dsp:cNvSpPr/>
      </dsp:nvSpPr>
      <dsp:spPr>
        <a:xfrm>
          <a:off x="245353" y="510792"/>
          <a:ext cx="593481" cy="103000"/>
        </a:xfrm>
        <a:custGeom>
          <a:avLst/>
          <a:gdLst/>
          <a:ahLst/>
          <a:cxnLst/>
          <a:rect l="0" t="0" r="0" b="0"/>
          <a:pathLst>
            <a:path>
              <a:moveTo>
                <a:pt x="593481" y="0"/>
              </a:moveTo>
              <a:lnTo>
                <a:pt x="593481" y="51500"/>
              </a:lnTo>
              <a:lnTo>
                <a:pt x="0" y="51500"/>
              </a:lnTo>
              <a:lnTo>
                <a:pt x="0" y="10300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CBC750-99FD-4D85-9754-C14906FF5265}">
      <dsp:nvSpPr>
        <dsp:cNvPr id="0" name=""/>
        <dsp:cNvSpPr/>
      </dsp:nvSpPr>
      <dsp:spPr>
        <a:xfrm>
          <a:off x="593594" y="265551"/>
          <a:ext cx="490480" cy="2452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hu-HU" sz="700" kern="1200"/>
            <a:t>Memória</a:t>
          </a:r>
        </a:p>
      </dsp:txBody>
      <dsp:txXfrm>
        <a:off x="593594" y="265551"/>
        <a:ext cx="490480" cy="245240"/>
      </dsp:txXfrm>
    </dsp:sp>
    <dsp:sp modelId="{D649482C-A5E1-4B3F-8995-BDCFF9C934A9}">
      <dsp:nvSpPr>
        <dsp:cNvPr id="0" name=""/>
        <dsp:cNvSpPr/>
      </dsp:nvSpPr>
      <dsp:spPr>
        <a:xfrm>
          <a:off x="112" y="613792"/>
          <a:ext cx="490480" cy="2452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hu-HU" sz="700" kern="1200"/>
            <a:t>Statikus terület</a:t>
          </a:r>
        </a:p>
      </dsp:txBody>
      <dsp:txXfrm>
        <a:off x="112" y="613792"/>
        <a:ext cx="490480" cy="245240"/>
      </dsp:txXfrm>
    </dsp:sp>
    <dsp:sp modelId="{19EC26E1-C98A-442B-8779-668D12C2BFC8}">
      <dsp:nvSpPr>
        <dsp:cNvPr id="0" name=""/>
        <dsp:cNvSpPr/>
      </dsp:nvSpPr>
      <dsp:spPr>
        <a:xfrm>
          <a:off x="593594" y="613792"/>
          <a:ext cx="490480" cy="2452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hu-HU" sz="700" kern="1200"/>
            <a:t>Rendszer verem</a:t>
          </a:r>
        </a:p>
      </dsp:txBody>
      <dsp:txXfrm>
        <a:off x="593594" y="613792"/>
        <a:ext cx="490480" cy="245240"/>
      </dsp:txXfrm>
    </dsp:sp>
    <dsp:sp modelId="{921B9A9B-8C07-4DD2-87C5-2AF94949DD24}">
      <dsp:nvSpPr>
        <dsp:cNvPr id="0" name=""/>
        <dsp:cNvSpPr/>
      </dsp:nvSpPr>
      <dsp:spPr>
        <a:xfrm>
          <a:off x="1187076" y="613792"/>
          <a:ext cx="490480" cy="2452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hu-HU" sz="700" kern="1200"/>
            <a:t>Dinamikus terület</a:t>
          </a:r>
        </a:p>
      </dsp:txBody>
      <dsp:txXfrm>
        <a:off x="1187076" y="613792"/>
        <a:ext cx="490480" cy="24524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B19C4A-FD57-4BE2-AF67-C7A952B729A6}">
      <dsp:nvSpPr>
        <dsp:cNvPr id="0" name=""/>
        <dsp:cNvSpPr/>
      </dsp:nvSpPr>
      <dsp:spPr>
        <a:xfrm>
          <a:off x="838834" y="478565"/>
          <a:ext cx="656980" cy="91440"/>
        </a:xfrm>
        <a:custGeom>
          <a:avLst/>
          <a:gdLst/>
          <a:ahLst/>
          <a:cxnLst/>
          <a:rect l="0" t="0" r="0" b="0"/>
          <a:pathLst>
            <a:path>
              <a:moveTo>
                <a:pt x="0" y="45720"/>
              </a:moveTo>
              <a:lnTo>
                <a:pt x="0" y="83727"/>
              </a:lnTo>
              <a:lnTo>
                <a:pt x="656980" y="83727"/>
              </a:lnTo>
              <a:lnTo>
                <a:pt x="656980" y="12173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ADED6A-F91F-4A34-80B6-D0F98C843E33}">
      <dsp:nvSpPr>
        <dsp:cNvPr id="0" name=""/>
        <dsp:cNvSpPr/>
      </dsp:nvSpPr>
      <dsp:spPr>
        <a:xfrm>
          <a:off x="838834" y="478565"/>
          <a:ext cx="218993" cy="91440"/>
        </a:xfrm>
        <a:custGeom>
          <a:avLst/>
          <a:gdLst/>
          <a:ahLst/>
          <a:cxnLst/>
          <a:rect l="0" t="0" r="0" b="0"/>
          <a:pathLst>
            <a:path>
              <a:moveTo>
                <a:pt x="0" y="45720"/>
              </a:moveTo>
              <a:lnTo>
                <a:pt x="0" y="83727"/>
              </a:lnTo>
              <a:lnTo>
                <a:pt x="218993" y="83727"/>
              </a:lnTo>
              <a:lnTo>
                <a:pt x="218993" y="12173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2271EF-4052-42C0-BB8D-851ACFF553C0}">
      <dsp:nvSpPr>
        <dsp:cNvPr id="0" name=""/>
        <dsp:cNvSpPr/>
      </dsp:nvSpPr>
      <dsp:spPr>
        <a:xfrm>
          <a:off x="619841" y="478565"/>
          <a:ext cx="218993" cy="91440"/>
        </a:xfrm>
        <a:custGeom>
          <a:avLst/>
          <a:gdLst/>
          <a:ahLst/>
          <a:cxnLst/>
          <a:rect l="0" t="0" r="0" b="0"/>
          <a:pathLst>
            <a:path>
              <a:moveTo>
                <a:pt x="218993" y="45720"/>
              </a:moveTo>
              <a:lnTo>
                <a:pt x="218993" y="83727"/>
              </a:lnTo>
              <a:lnTo>
                <a:pt x="0" y="83727"/>
              </a:lnTo>
              <a:lnTo>
                <a:pt x="0" y="12173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E2FAEA-9504-4DA9-B34D-B8B0A21E8CF9}">
      <dsp:nvSpPr>
        <dsp:cNvPr id="0" name=""/>
        <dsp:cNvSpPr/>
      </dsp:nvSpPr>
      <dsp:spPr>
        <a:xfrm>
          <a:off x="181854" y="478565"/>
          <a:ext cx="656980" cy="91440"/>
        </a:xfrm>
        <a:custGeom>
          <a:avLst/>
          <a:gdLst/>
          <a:ahLst/>
          <a:cxnLst/>
          <a:rect l="0" t="0" r="0" b="0"/>
          <a:pathLst>
            <a:path>
              <a:moveTo>
                <a:pt x="656980" y="45720"/>
              </a:moveTo>
              <a:lnTo>
                <a:pt x="656980" y="83727"/>
              </a:lnTo>
              <a:lnTo>
                <a:pt x="0" y="83727"/>
              </a:lnTo>
              <a:lnTo>
                <a:pt x="0" y="12173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CBC750-99FD-4D85-9754-C14906FF5265}">
      <dsp:nvSpPr>
        <dsp:cNvPr id="0" name=""/>
        <dsp:cNvSpPr/>
      </dsp:nvSpPr>
      <dsp:spPr>
        <a:xfrm>
          <a:off x="657848" y="343298"/>
          <a:ext cx="361972" cy="1809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hu-HU" sz="500" kern="1200"/>
            <a:t>Aktiváló rekord</a:t>
          </a:r>
        </a:p>
      </dsp:txBody>
      <dsp:txXfrm>
        <a:off x="657848" y="343298"/>
        <a:ext cx="361972" cy="180986"/>
      </dsp:txXfrm>
    </dsp:sp>
    <dsp:sp modelId="{D649482C-A5E1-4B3F-8995-BDCFF9C934A9}">
      <dsp:nvSpPr>
        <dsp:cNvPr id="0" name=""/>
        <dsp:cNvSpPr/>
      </dsp:nvSpPr>
      <dsp:spPr>
        <a:xfrm>
          <a:off x="867" y="600299"/>
          <a:ext cx="361972" cy="1809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hu-HU" sz="500" kern="1200"/>
            <a:t>Dinamikus kapcsoló</a:t>
          </a:r>
        </a:p>
      </dsp:txBody>
      <dsp:txXfrm>
        <a:off x="867" y="600299"/>
        <a:ext cx="361972" cy="180986"/>
      </dsp:txXfrm>
    </dsp:sp>
    <dsp:sp modelId="{19EC26E1-C98A-442B-8779-668D12C2BFC8}">
      <dsp:nvSpPr>
        <dsp:cNvPr id="0" name=""/>
        <dsp:cNvSpPr/>
      </dsp:nvSpPr>
      <dsp:spPr>
        <a:xfrm>
          <a:off x="438854" y="600299"/>
          <a:ext cx="361972" cy="1809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hu-HU" sz="500" kern="1200"/>
            <a:t>Statikus kapcsoló</a:t>
          </a:r>
        </a:p>
      </dsp:txBody>
      <dsp:txXfrm>
        <a:off x="438854" y="600299"/>
        <a:ext cx="361972" cy="180986"/>
      </dsp:txXfrm>
    </dsp:sp>
    <dsp:sp modelId="{921B9A9B-8C07-4DD2-87C5-2AF94949DD24}">
      <dsp:nvSpPr>
        <dsp:cNvPr id="0" name=""/>
        <dsp:cNvSpPr/>
      </dsp:nvSpPr>
      <dsp:spPr>
        <a:xfrm>
          <a:off x="876842" y="600299"/>
          <a:ext cx="361972" cy="1809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hu-HU" sz="500" kern="1200"/>
            <a:t>Visszatérési cím</a:t>
          </a:r>
        </a:p>
      </dsp:txBody>
      <dsp:txXfrm>
        <a:off x="876842" y="600299"/>
        <a:ext cx="361972" cy="180986"/>
      </dsp:txXfrm>
    </dsp:sp>
    <dsp:sp modelId="{8B9971D5-3AB4-4E5C-816F-1B43FCD743F4}">
      <dsp:nvSpPr>
        <dsp:cNvPr id="0" name=""/>
        <dsp:cNvSpPr/>
      </dsp:nvSpPr>
      <dsp:spPr>
        <a:xfrm>
          <a:off x="1314829" y="600299"/>
          <a:ext cx="361972" cy="1809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hu-HU" sz="500" kern="1200"/>
            <a:t>Lokális változók</a:t>
          </a:r>
        </a:p>
      </dsp:txBody>
      <dsp:txXfrm>
        <a:off x="1314829" y="600299"/>
        <a:ext cx="361972" cy="18098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5. egyéni séma">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E3F49-6AAE-41B8-89C9-6CCB25A46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17</Pages>
  <Words>6279</Words>
  <Characters>43328</Characters>
  <Application>Microsoft Office Word</Application>
  <DocSecurity>0</DocSecurity>
  <Lines>361</Lines>
  <Paragraphs>99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Buza Petra</dc:creator>
  <cp:keywords/>
  <dc:description/>
  <cp:lastModifiedBy>Petra Buza</cp:lastModifiedBy>
  <cp:revision>35</cp:revision>
  <dcterms:created xsi:type="dcterms:W3CDTF">2024-06-14T12:04:00Z</dcterms:created>
  <dcterms:modified xsi:type="dcterms:W3CDTF">2024-06-18T19:52:00Z</dcterms:modified>
</cp:coreProperties>
</file>