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40"/>
        </w:rPr>
        <w:t>足球比赛自动导播与高光生成系统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需求分析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小组编号：01</w:t>
      </w:r>
    </w:p>
    <w:p>
      <w:pPr>
        <w:jc w:val="center"/>
      </w:pPr>
      <w:r>
        <w:rPr>
          <w:rFonts w:ascii="宋体" w:hAnsi="宋体" w:eastAsia="宋体"/>
          <w:sz w:val="24"/>
        </w:rPr>
        <w:t>小组成员：罗天富、陈玉诗、李霖、陈同诣、杨紫越</w:t>
      </w:r>
    </w:p>
    <w:p>
      <w:pPr>
        <w:jc w:val="center"/>
      </w:pPr>
      <w:r>
        <w:rPr>
          <w:rFonts w:ascii="宋体" w:hAnsi="宋体" w:eastAsia="宋体"/>
          <w:sz w:val="24"/>
        </w:rPr>
        <w:t>技术方向：双固定摄像机 + 软件虚拟导演</w:t>
      </w:r>
    </w:p>
    <w:p>
      <w:pPr>
        <w:jc w:val="center"/>
      </w:pPr>
      <w:r>
        <w:rPr>
          <w:rFonts w:ascii="宋体" w:hAnsi="宋体" w:eastAsia="宋体"/>
          <w:sz w:val="24"/>
        </w:rPr>
        <w:t>实现语言：C++17/20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一、应用背景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二、问题分析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三、研究意义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四、应用调研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五、研究内容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六、功能需求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七、性能需求与评价指标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八、开发环境与硬件方案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九、部署环境与进度计划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十、进度计划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十一、参考材料</w:t>
      </w:r>
    </w:p>
    <w:p>
      <w:r>
        <w:br w:type="page"/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一、应用背景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足球比赛的视频生产长期依赖人工导播。专业赛事画面质量高，镜头语言成熟，但通常需要多台摄像机、摄像师、导播、回放和剪辑人员协作，人员成本和场地基础设施成本都很高。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校园联赛、业余比赛和训练赛同样需要直播、录像复盘和赛后集锦。现实场景中，现场往往只有少量固定机位，缺少专业导播人员，比赛结束后也难以及时生成可观看、可复盘的视频内容。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现有 AI 运动相机可以自动记录、跟拍和生成简单片段，但很多产品主要解决“让球或人留在画面里”的问题，对攻防方向、禁区威胁、定位球、反击、球员密度等比赛语义理解不足。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本项目面向低成本、可重复部署的校园和业余足球场景，设计一套 C++ 足球自动导播与高光生成系统。系统采用两台固定摄像机、实时检测、软件虚拟跟随、比赛感知切换和统一事件时间线，输出直播画面、全场集锦和球员个人集锦。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二、问题分析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传统专业转播成本高：人工多机位转播画面丰富，但依赖大量专业人员和场地基础设施，难以在校园、业余和训练比赛中常态化使用。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自动跟拍理解浅：部分 AI 运动相机可以追踪球或运动员，但在传中、反击、争顶、禁区混战等场景中，容易忽略战术背景和关键球员。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直播与剪辑割裂：不少方案实时输出和赛后剪辑分开处理，比赛中的检测结果没有沉淀为统一事件数据，赛后高光仍需重复分析。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硬件控制风险高：部分 UVC 相机只暴露视频流，电机跟踪留在固件、手机 App 或私有协议中。若项目依赖私有电机控制，演示稳定性会受影响。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评价体系不完整：仅看识别准确率不足以评价导播效果，还需要衡量球在画面中、关键球员在画面中、切换平滑度、战术信息保留、延迟、集锦相关性和主观满意度。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三、研究意义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降低转播门槛：用两台固定摄像机和普通 Windows 笔记本替代复杂人工转播流程，让校园和业余赛事也能稳定产出直播画面。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提升观看体验：自动导播根据球位置、攻防方向、禁区威胁、定位球和反击状态切换视角，使直播不只是机械跟随，而是符合足球比赛叙事逻辑。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复用事件数据：实时检测生成的事件时间线同时服务直播导播、全场集锦和个人集锦，避免重复处理，提高系统一致性。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增强可解释性：高光评分结合事件类型、场地区域、进攻威胁、球员参与度、连续性和回放价值，便于说明为什么选中某个片段。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兼顾观众与教练：普通观众获得清晰稳定的直播与集锦；教练和球员获得全景战术背景、个人参与片段和可量化复盘依据。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四、应用调研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4.1 传统专业足球转播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优势：多机位覆盖、镜头语言成熟、回放和解说体系完整。劣势：人员、设备和场馆成本高，不适合低预算、高频次比赛。复用点：把全景、近景、禁区视角和回放选择转化为可编程导播规则。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4.2 AI 运动相机与自动跟拍系统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优势：部署简单，可自动记录和跟随比赛。劣势：多数方案偏“跟随动作”，对攻防转换、人员密度、威胁区域和定位球理解不足。复用点：目标检测、跟踪和软件裁切思路。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4.3 VAR、门线技术与半自动越位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优势：多源视频和结构化跟踪数据可以提高判断准确性。劣势：目标是裁判辅助，不负责观众导向的镜头叙事。复用点：借鉴结构化数据组织方式，用于自动导播和赛后剪辑。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4.4 通用剪辑软件与短视频工具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优势：裁剪、拼接、字幕和导出能力成熟。劣势：缺少足球比赛语义识别，仍依赖人工挑选素材。复用点：时间线编辑、片段拼接、字幕模板和编码导出流程。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 现有方案对比表</w:t>
      </w:r>
    </w:p>
    <w:tbl>
      <w:tblPr>
        <w:tblStyle w:val="6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功能维度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专业人工转播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AI 运动相机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VAR 等裁判技术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通用剪辑工具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本项目目标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镜头语言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强，多机位丰富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中，以跟拍为主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弱，非转播目标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取决于人工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规则化自动导播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比赛理解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强，靠人工经验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中，偏跟球/跟人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强，偏判罚数据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弱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结合区域、威胁和战术上下文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实时自动输出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需人工导播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支持基础跟拍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不支持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不支持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支持单路导播输出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全场集锦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人工完成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简单片段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不面向剪辑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人工完成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基于事件时间线自动生成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个人集锦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需人工整理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部分支持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不支持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人工完成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按球员标签或跟踪 ID 筛选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部署成本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很高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较低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很高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低但耗人力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两固定机位，低成本可重复</w:t>
            </w:r>
          </w:p>
        </w:tc>
      </w:tr>
      <w:tr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教练复盘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偏判罚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弱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保留全景、事件和指标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对比结论：本项目不把目标放在昂贵的专业制作，也不依赖 UVC 相机的私有电机控制，而是用两台固定摄像机和软件虚拟导演完成稳定演示。创新点在于把比赛理解、镜头切换和赛后高光放进同一条事件时间线。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五、研究内容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本项目以 C++ 为核心语言，结合 OpenCV、FFmpeg、ONNX Runtime/LibTorch、Qt 等组件，开发一套足球比赛自动导播与高光生成系统。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双固定摄像机接入：摄像机 A 放在中线附近较高位置，作为全景/战术机位；摄像机 B 放在斜前方、球门侧或对侧，作为辅助角度机位。两路原始视频同时记录。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软件虚拟跟随：在全景画面上根据球、球员密集区或主动作区域进行平滑裁切，模拟跟拍效果，不要求物理摄像机转动。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比赛感知导播：根据球位置、攻防方向、禁区威胁、定位球、反击、球员密度和画面稳定性，在全景、虚拟跟随、辅助角度和 fallback 之间切换。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统一事件时间线：实时记录事件类型、时间、时长、场地区域、参与球员、推荐回放源和可解释高光评分，供直播、全场集锦、个人集锦和评价模块复用。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系统流程：</w:t>
      </w:r>
      <w:r>
        <w:br/>
      </w:r>
      <w:r>
        <w:rPr>
          <w:rFonts w:ascii="Consolas" w:hAnsi="Consolas" w:eastAsia="Consolas"/>
          <w:color w:val="1F1F1F"/>
          <w:sz w:val="18"/>
        </w:rPr>
        <w:t>双固定摄像机采集 -&gt; 目标检测与跟踪 -&gt; 事件时间线 -&gt; 自动导播决策</w:t>
      </w:r>
      <w:r>
        <w:br/>
      </w:r>
      <w:r>
        <w:rPr>
          <w:rFonts w:ascii="Consolas" w:hAnsi="Consolas" w:eastAsia="Consolas"/>
          <w:color w:val="1F1F1F"/>
          <w:sz w:val="18"/>
        </w:rPr>
        <w:t>-&gt; 直播输出/双路原始录制 -&gt; 全场集锦与个人集锦生成 -&gt; 指标评价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六、功能需求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6.1 视频接入与同步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支持两路 1080p/30fps USB 摄像机或离线视频输入；为每路视频建立统一时间戳；保存两路原始视频和一路最终导播输出。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6.2 目标检测与事件识别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识别球、球员、球门、禁区、边线等基础目标，输出位置、轨迹和置信度；识别射门、扑救、进球、角球、任意球、反击和禁区威胁等事件。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6.3 自动导播与视角切换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支持全景模式、虚拟跟随模式、辅助角度模式和 fallback 模式；使用最小镜头时长、切换冷却和迟滞控制避免频繁跳切。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6.4 统一事件时间线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记录事件时间、持续时长、事件类型、场地区域、动作区域、参与目标、摄像机来源、推荐回放源、置信度和高光评分。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6.5 全场集锦与个人集锦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全场集锦按高光评分选择非冗余事件；个人集锦按球员编号、手动标签、球衣号码或跟踪 ID 过滤同一事件时间线。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6.6 视频与数据导出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导出 MP4 视频；同步导出 JSON/CSV 事件时间线、镜头切换日志和评价指标，便于报告展示和后续分析。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6.7 用户界面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Qt 界面提供摄像机连接、开始分析、自动导播、录制、全场集锦、个人集锦和导出入口；实时显示当前模式、事件数量、延迟和高光评分。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七、性能需求与评价指标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2 性能需求与评价指标</w:t>
      </w:r>
    </w:p>
    <w:tbl>
      <w:tblPr>
        <w:tblStyle w:val="6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指标类别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指标项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建议目标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评价方式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直播质量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球在画面中比例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 90%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逐帧抽样或人工标注比对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直播质量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关键球员在画面中比例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 85%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关键事件片段人工复核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导播体验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无意义连续切换次数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&lt;= 3 次/半场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镜头切换日志统计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导播体验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平均镜头时长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保持稳定且不机械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与人工参考片段比较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事件识别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关键事件漏检率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&lt;= 10%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与人工标注事件表对比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集锦质量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片段冗余率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&lt;= 20%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相邻重复事件合并统计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个人集锦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目标球员参与占比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 80%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按球员标签或跟踪 ID 复核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实时性能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端到端导播延迟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&lt;= 2s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采集时间戳与输出时间戳比较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主观评价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观众满意度/教练有用性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 4/5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问卷或教师团队评分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评价时尽量比较三类输出：单固定机位录像、双固定机位自动导播输出，以及人工选择的参考片段或教师/团队主观参考。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八、开发环境与硬件方案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开发语言：C++17/20。核心库包括 OpenCV 4.x、FFmpeg 6.x、ONNX Runtime/LibTorch、Qt 6、CMake 和 Visual Studio 2022。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主交付硬件：两台 1080p/30fps 或更高规格 USB 摄像机；两套三脚架或固定支架；一台 Windows 10/11 笔记本；足够存储空间；必要时使用 USB Hub、延长线、电源适配器或移动电源。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摄像机 A 为全景/战术机位，建议放在中线附近并尽量抬高，覆盖最大场地范围。摄像机 B 为辅助角度机位，可放在斜前方、球门侧或对侧，用于进攻、定位球、禁区动作和回放素材。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物理 PTZ 控制不作为主方案。若后续确认摄像机提供 ONVIF PTZ、官方 SDK 或稳定串口控制协议，可把检测 ROI 中心转换为云台控制量，作为扩展功能接入。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九、部署环境与进度计划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运行环境为 Windows 10/11 64 位。最低可离线处理比赛录像，推荐使用 i5/R5 + 16GB 内存；若需要实时推理，推荐独立显卡或支持 ONNX Runtime 加速的设备。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部署形态为 Windows EXE 或绿色运行目录，包含程序、必要运行库、模型文件、摄像机配置、场地标定文件和默认导播规则模板。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交付物包括 C++ 源码、可运行程序、需求分析、概要设计、测试报告、演示视频、自动导播样片、全场集锦样片和个人集锦样片。</w:t>
      </w:r>
    </w:p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十、进度计划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3 项目进度计划</w:t>
      </w:r>
    </w:p>
    <w:tbl>
      <w:tblPr>
        <w:tblStyle w:val="6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里程碑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时间节点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任务内容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产出成果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负责人/小组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需求与调研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1-2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明确作业要求；调研专业转播、AI 相机、VAR 与剪辑工具；确认系统范围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需求分析文档；竞品对比表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全体成员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环境与数据准备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3-4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搭建 C++/OpenCV/FFmpeg/Qt 环境；准备测试视频；设计事件时间线结构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可编译工程；测试视频；数据结构说明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工程组/数据组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检测与时间线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5-8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实现球、球员、区域和关键事件检测；输出 JSON/CSV 日志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检测模块；事件时间线样例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自动导播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9-11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实现虚拟跟随、辅助角度切换、fallback 和切换稳定约束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导播模块；自动导播样片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高光生成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12-14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实现可解释评分；生成全场集锦和个人集锦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集锦样片；评分说明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剪辑组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界面与集成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15-17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整合 Qt 界面、录制、导出和日志展示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完整可运行系统；界面截图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界面组/全体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测试与交付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18-21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按评价指标测试；修复问题；准备文档、视频和答辩材料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最终程序；测试报告；演示材料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全体成员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color w:val="1F4E79"/>
          <w:sz w:val="30"/>
        </w:rPr>
        <w:t>十一、参考材料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[1] FIFA. Football Technology: VAR, Goal-Line Technology and Semi-Automated Offside Technology.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[2] OpenCV Documentation. Video I/O, Object Detection and Tracking Modules.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[3] FFmpeg Documentation. Filtering, Encoding, Concatenation and Subtitle Processing.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[4] Microsoft. ONNX Runtime C++ API Documentation.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[5] 李刚. C++ Primer Plus（第6版）[M]. 人民邮电出版社, 2016.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C8979C0"/>
    <w:multiLevelType w:val="multilevel"/>
    <w:tmpl w:val="7C8979C0"/>
    <w:lvl w:ilvl="0" w:tentative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6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85"/>
  </w:num>
  <w:num w:numId="2">
    <w:abstractNumId w:val="40"/>
  </w:num>
  <w:num w:numId="3">
    <w:abstractNumId w:val="27"/>
  </w:num>
  <w:num w:numId="4">
    <w:abstractNumId w:val="70"/>
  </w:num>
  <w:num w:numId="5">
    <w:abstractNumId w:val="23"/>
  </w:num>
  <w:num w:numId="6">
    <w:abstractNumId w:val="17"/>
  </w:num>
  <w:num w:numId="7">
    <w:abstractNumId w:val="43"/>
  </w:num>
  <w:num w:numId="8">
    <w:abstractNumId w:val="55"/>
  </w:num>
  <w:num w:numId="9">
    <w:abstractNumId w:val="79"/>
  </w:num>
  <w:num w:numId="10">
    <w:abstractNumId w:val="41"/>
  </w:num>
  <w:num w:numId="11">
    <w:abstractNumId w:val="5"/>
  </w:num>
  <w:num w:numId="12">
    <w:abstractNumId w:val="56"/>
  </w:num>
  <w:num w:numId="13">
    <w:abstractNumId w:val="72"/>
  </w:num>
  <w:num w:numId="14">
    <w:abstractNumId w:val="26"/>
  </w:num>
  <w:num w:numId="15">
    <w:abstractNumId w:val="67"/>
  </w:num>
  <w:num w:numId="16">
    <w:abstractNumId w:val="36"/>
  </w:num>
  <w:num w:numId="17">
    <w:abstractNumId w:val="54"/>
  </w:num>
  <w:num w:numId="18">
    <w:abstractNumId w:val="31"/>
  </w:num>
  <w:num w:numId="19">
    <w:abstractNumId w:val="29"/>
  </w:num>
  <w:num w:numId="20">
    <w:abstractNumId w:val="9"/>
  </w:num>
  <w:num w:numId="21">
    <w:abstractNumId w:val="65"/>
  </w:num>
  <w:num w:numId="22">
    <w:abstractNumId w:val="75"/>
  </w:num>
  <w:num w:numId="23">
    <w:abstractNumId w:val="46"/>
  </w:num>
  <w:num w:numId="24">
    <w:abstractNumId w:val="64"/>
  </w:num>
  <w:num w:numId="25">
    <w:abstractNumId w:val="14"/>
  </w:num>
  <w:num w:numId="26">
    <w:abstractNumId w:val="84"/>
  </w:num>
  <w:num w:numId="27">
    <w:abstractNumId w:val="82"/>
  </w:num>
  <w:num w:numId="28">
    <w:abstractNumId w:val="22"/>
  </w:num>
  <w:num w:numId="29">
    <w:abstractNumId w:val="76"/>
  </w:num>
  <w:num w:numId="30">
    <w:abstractNumId w:val="6"/>
  </w:num>
  <w:num w:numId="31">
    <w:abstractNumId w:val="61"/>
  </w:num>
  <w:num w:numId="32">
    <w:abstractNumId w:val="2"/>
  </w:num>
  <w:num w:numId="33">
    <w:abstractNumId w:val="69"/>
  </w:num>
  <w:num w:numId="34">
    <w:abstractNumId w:val="86"/>
  </w:num>
  <w:num w:numId="35">
    <w:abstractNumId w:val="0"/>
  </w:num>
  <w:num w:numId="36">
    <w:abstractNumId w:val="53"/>
  </w:num>
  <w:num w:numId="37">
    <w:abstractNumId w:val="68"/>
  </w:num>
  <w:num w:numId="38">
    <w:abstractNumId w:val="38"/>
  </w:num>
  <w:num w:numId="39">
    <w:abstractNumId w:val="32"/>
  </w:num>
  <w:num w:numId="40">
    <w:abstractNumId w:val="59"/>
  </w:num>
  <w:num w:numId="41">
    <w:abstractNumId w:val="83"/>
  </w:num>
  <w:num w:numId="42">
    <w:abstractNumId w:val="20"/>
  </w:num>
  <w:num w:numId="43">
    <w:abstractNumId w:val="4"/>
  </w:num>
  <w:num w:numId="44">
    <w:abstractNumId w:val="19"/>
  </w:num>
  <w:num w:numId="45">
    <w:abstractNumId w:val="73"/>
  </w:num>
  <w:num w:numId="46">
    <w:abstractNumId w:val="1"/>
  </w:num>
  <w:num w:numId="47">
    <w:abstractNumId w:val="50"/>
  </w:num>
  <w:num w:numId="48">
    <w:abstractNumId w:val="3"/>
  </w:num>
  <w:num w:numId="49">
    <w:abstractNumId w:val="74"/>
  </w:num>
  <w:num w:numId="50">
    <w:abstractNumId w:val="80"/>
  </w:num>
  <w:num w:numId="51">
    <w:abstractNumId w:val="66"/>
  </w:num>
  <w:num w:numId="52">
    <w:abstractNumId w:val="60"/>
  </w:num>
  <w:num w:numId="53">
    <w:abstractNumId w:val="77"/>
  </w:num>
  <w:num w:numId="54">
    <w:abstractNumId w:val="44"/>
  </w:num>
  <w:num w:numId="55">
    <w:abstractNumId w:val="45"/>
  </w:num>
  <w:num w:numId="56">
    <w:abstractNumId w:val="28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3"/>
  </w:num>
  <w:num w:numId="62">
    <w:abstractNumId w:val="47"/>
  </w:num>
  <w:num w:numId="63">
    <w:abstractNumId w:val="42"/>
  </w:num>
  <w:num w:numId="64">
    <w:abstractNumId w:val="24"/>
  </w:num>
  <w:num w:numId="65">
    <w:abstractNumId w:val="48"/>
  </w:num>
  <w:num w:numId="66">
    <w:abstractNumId w:val="15"/>
  </w:num>
  <w:num w:numId="67">
    <w:abstractNumId w:val="62"/>
  </w:num>
  <w:num w:numId="68">
    <w:abstractNumId w:val="12"/>
  </w:num>
  <w:num w:numId="69">
    <w:abstractNumId w:val="37"/>
  </w:num>
  <w:num w:numId="70">
    <w:abstractNumId w:val="58"/>
  </w:num>
  <w:num w:numId="71">
    <w:abstractNumId w:val="39"/>
  </w:num>
  <w:num w:numId="72">
    <w:abstractNumId w:val="49"/>
  </w:num>
  <w:num w:numId="73">
    <w:abstractNumId w:val="78"/>
  </w:num>
  <w:num w:numId="74">
    <w:abstractNumId w:val="33"/>
  </w:num>
  <w:num w:numId="75">
    <w:abstractNumId w:val="25"/>
  </w:num>
  <w:num w:numId="76">
    <w:abstractNumId w:val="11"/>
  </w:num>
  <w:num w:numId="77">
    <w:abstractNumId w:val="81"/>
  </w:num>
  <w:num w:numId="78">
    <w:abstractNumId w:val="30"/>
  </w:num>
  <w:num w:numId="79">
    <w:abstractNumId w:val="18"/>
  </w:num>
  <w:num w:numId="80">
    <w:abstractNumId w:val="57"/>
  </w:num>
  <w:num w:numId="81">
    <w:abstractNumId w:val="34"/>
  </w:num>
  <w:num w:numId="82">
    <w:abstractNumId w:val="8"/>
  </w:num>
  <w:num w:numId="83">
    <w:abstractNumId w:val="71"/>
  </w:num>
  <w:num w:numId="84">
    <w:abstractNumId w:val="21"/>
  </w:num>
  <w:num w:numId="85">
    <w:abstractNumId w:val="13"/>
  </w:num>
  <w:num w:numId="86">
    <w:abstractNumId w:val="7"/>
  </w:num>
  <w:num w:numId="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73"/>
    <w:rsid w:val="00073473"/>
    <w:rsid w:val="00082BC9"/>
    <w:rsid w:val="001E5A94"/>
    <w:rsid w:val="00385E04"/>
    <w:rsid w:val="004D4C0E"/>
    <w:rsid w:val="00572998"/>
    <w:rsid w:val="00651FF0"/>
    <w:rsid w:val="008E0ADA"/>
    <w:rsid w:val="00A33CC0"/>
    <w:rsid w:val="00A94225"/>
    <w:rsid w:val="00AC75EC"/>
    <w:rsid w:val="00B52C1B"/>
    <w:rsid w:val="00ED22D4"/>
    <w:rsid w:val="00F05853"/>
    <w:rsid w:val="00F54D19"/>
    <w:rsid w:val="26B66BB2"/>
    <w:rsid w:val="55C3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76" w:lineRule="auto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120" w:line="578" w:lineRule="auto"/>
      <w:outlineLvl w:val="0"/>
    </w:pPr>
    <w:rPr>
      <w:rFonts w:ascii="黑体" w:hAnsi="黑体" w:eastAsia="黑体"/>
      <w:b/>
      <w:bCs/>
      <w:color w:val="1F4E79"/>
      <w:kern w:val="44"/>
      <w:sz w:val="30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toc 1"/>
    <w:basedOn w:val="1"/>
    <w:next w:val="1"/>
    <w:autoRedefine/>
    <w:unhideWhenUsed/>
    <w:qFormat/>
    <w:uiPriority w:val="39"/>
    <w:pPr>
      <w:tabs>
        <w:tab w:val="left" w:pos="630"/>
        <w:tab w:val="right" w:leader="dot" w:pos="8296"/>
      </w:tabs>
      <w:jc w:val="center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customStyle="1" w:styleId="Heading2">
    <w:name w:val="heading 2"/>
    <w:pPr>
      <w:keepNext/>
      <w:spacing w:before="240" w:after="120"/>
    </w:pPr>
    <w:rPr>
      <w:rFonts w:ascii="黑体" w:hAnsi="黑体" w:eastAsia="黑体"/>
      <w:b/>
      <w:color w:val="1F4E79"/>
      <w:sz w:val="26"/>
    </w:rPr>
  </w:style>
  <w:style w:type="paragraph" w:customStyle="1" w:styleId="Heading3">
    <w:name w:val="heading 3"/>
    <w:pPr>
      <w:keepNext/>
      <w:spacing w:before="240" w:after="120"/>
    </w:pPr>
    <w:rPr>
      <w:rFonts w:ascii="黑体" w:hAnsi="黑体" w:eastAsia="黑体"/>
      <w:b/>
      <w:color w:val="365F91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806</Characters>
  <Lines>11</Lines>
  <Paragraphs>3</Paragraphs>
  <TotalTime>6</TotalTime>
  <ScaleCrop>false</ScaleCrop>
  <LinksUpToDate>false</LinksUpToDate>
  <CharactersWithSpaces>829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2022-03-24T05:48:00Z</dcterms:created>
  <dc:creator>Done！</dc:creator>
  <cp:lastModifiedBy>逆时间公式</cp:lastModifiedBy>
  <dcterms:modified xsi:type="dcterms:W3CDTF">2026-03-25T11:57:54Z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A930DB99E6D9416E80868A85014C08FC_13</vt:lpwstr>
  </property>
  <property fmtid="{D5CDD505-2E9C-101B-9397-08002B2CF9AE}" pid="4" name="KSOTemplateDocerSaveRecord">
    <vt:lpwstr>eyJoZGlkIjoiOTY4OGQ5YTU3MGE5NTBkZDZhNzlmNzQ3Y2JkMTZkZTkiLCJ1c2VySWQiOiIxNzA5NzQ5MTkxIn0=</vt:lpwstr>
  </property>
</Properties>
</file>