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F313C" w14:textId="6276447A" w:rsidR="001C421E" w:rsidRPr="001C421E" w:rsidRDefault="001C421E" w:rsidP="001C421E">
      <w:pPr>
        <w:rPr>
          <w:rFonts w:ascii="黑体" w:eastAsia="黑体" w:hAnsi="黑体" w:hint="eastAsia"/>
          <w:sz w:val="28"/>
          <w:szCs w:val="32"/>
        </w:rPr>
      </w:pPr>
      <w:r w:rsidRPr="001C421E">
        <w:rPr>
          <w:rFonts w:ascii="黑体" w:eastAsia="黑体" w:hAnsi="黑体" w:hint="eastAsia"/>
          <w:sz w:val="28"/>
          <w:szCs w:val="32"/>
        </w:rPr>
        <w:t>问</w:t>
      </w:r>
      <w:r w:rsidRPr="001C421E">
        <w:rPr>
          <w:rFonts w:ascii="黑体" w:eastAsia="黑体" w:hAnsi="黑体" w:hint="eastAsia"/>
          <w:sz w:val="28"/>
          <w:szCs w:val="32"/>
        </w:rPr>
        <w:t>题</w:t>
      </w:r>
      <w:r w:rsidRPr="001C421E">
        <w:rPr>
          <w:rFonts w:ascii="黑体" w:eastAsia="黑体" w:hAnsi="黑体"/>
          <w:sz w:val="28"/>
          <w:szCs w:val="32"/>
        </w:rPr>
        <w:t>1: 如何使用数据来改善学校儿童的教育过程？</w:t>
      </w:r>
    </w:p>
    <w:p w14:paraId="2E68C87C" w14:textId="2074F619" w:rsidR="001C421E" w:rsidRDefault="001C421E" w:rsidP="001C421E">
      <w:pPr>
        <w:rPr>
          <w:rFonts w:hint="eastAsia"/>
        </w:rPr>
      </w:pPr>
      <w:r>
        <w:t>1. 收集的数据：可以收集学生的学习成绩、考试分数、出勤率、家庭背景等数据，还可以收集教师的教学方法、教材使用情况、教育背景等数据。</w:t>
      </w:r>
    </w:p>
    <w:p w14:paraId="237078EC" w14:textId="7BD7CA33" w:rsidR="001C421E" w:rsidRDefault="001C421E" w:rsidP="001C421E">
      <w:pPr>
        <w:rPr>
          <w:rFonts w:hint="eastAsia"/>
        </w:rPr>
      </w:pPr>
      <w:r>
        <w:t>2. 数据收集方法：学生的学习成绩和考试分数可以通过学校教务系统或教师记录进行收集，家庭背景可以通过问卷调查或学生档案收集。教师的教学方法和教材使用情况可以通过观察和教师访谈来获取。</w:t>
      </w:r>
    </w:p>
    <w:p w14:paraId="07806E89" w14:textId="36F1F885" w:rsidR="001C421E" w:rsidRDefault="001C421E" w:rsidP="001C421E">
      <w:pPr>
        <w:rPr>
          <w:rFonts w:hint="eastAsia"/>
        </w:rPr>
      </w:pPr>
      <w:r>
        <w:t>3. 数据存储：学生和教师的数据可以存储在学校的数据库或云存储平台中。数据量可能会根据学校规模和数据收集粒度的大小而有所不同。</w:t>
      </w:r>
    </w:p>
    <w:p w14:paraId="2C222D9F" w14:textId="188B66C3" w:rsidR="001C421E" w:rsidRDefault="001C421E" w:rsidP="001C421E">
      <w:pPr>
        <w:rPr>
          <w:rFonts w:hint="eastAsia"/>
        </w:rPr>
      </w:pPr>
      <w:r>
        <w:t>4. 数据见解和决策：通过分析学生的学习成绩和考试分数，可以了解学生的学习情况和弱势领域，进而制定针对性的教学计划和推动学生的个性化学习。通过分析教师的教学方法和教材使用情况，可以了解有效的教学策略和改进的空间，为教师提供针对性的培训和支持。</w:t>
      </w:r>
    </w:p>
    <w:p w14:paraId="5A9E1CDF" w14:textId="6E2DEE82" w:rsidR="001C421E" w:rsidRPr="001C421E" w:rsidRDefault="001C421E" w:rsidP="001C421E">
      <w:pPr>
        <w:rPr>
          <w:rFonts w:ascii="黑体" w:eastAsia="黑体" w:hAnsi="黑体" w:hint="eastAsia"/>
          <w:sz w:val="28"/>
          <w:szCs w:val="32"/>
        </w:rPr>
      </w:pPr>
      <w:r w:rsidRPr="001C421E">
        <w:rPr>
          <w:rFonts w:ascii="黑体" w:eastAsia="黑体" w:hAnsi="黑体" w:hint="eastAsia"/>
          <w:sz w:val="28"/>
          <w:szCs w:val="32"/>
        </w:rPr>
        <w:t>问题</w:t>
      </w:r>
      <w:r w:rsidRPr="001C421E">
        <w:rPr>
          <w:rFonts w:ascii="黑体" w:eastAsia="黑体" w:hAnsi="黑体"/>
          <w:sz w:val="28"/>
          <w:szCs w:val="32"/>
        </w:rPr>
        <w:t>2: 在大流行期间，如何使用数据来控制疫苗接种？</w:t>
      </w:r>
    </w:p>
    <w:p w14:paraId="1F5CBBEE" w14:textId="2EFFE40D" w:rsidR="001C421E" w:rsidRDefault="001C421E" w:rsidP="001C421E">
      <w:pPr>
        <w:rPr>
          <w:rFonts w:hint="eastAsia"/>
        </w:rPr>
      </w:pPr>
      <w:r>
        <w:t>1. 收集的数据：可以收集人口统计信息，如年龄、性别、居住地等；疫苗供应信息，如疫苗类型、库存情况、配送计划等；疫苗接种记录，如接种时间、地点、接种人员等。</w:t>
      </w:r>
    </w:p>
    <w:p w14:paraId="43F5AA4B" w14:textId="29DCA2F6" w:rsidR="001C421E" w:rsidRDefault="001C421E" w:rsidP="001C421E">
      <w:pPr>
        <w:rPr>
          <w:rFonts w:hint="eastAsia"/>
        </w:rPr>
      </w:pPr>
      <w:r>
        <w:t>2. 数据收集方法：人口统计信息可以通过国家统计局、卫生部门等获取；疫苗供应信息可以通过疫苗生产商、卫生部门、物流公司等获取；疫苗接种记录可以通过医疗机构、接种点、线上接种预约系统等获取。</w:t>
      </w:r>
    </w:p>
    <w:p w14:paraId="13BF13C6" w14:textId="106481D9" w:rsidR="001C421E" w:rsidRDefault="001C421E" w:rsidP="001C421E">
      <w:pPr>
        <w:rPr>
          <w:rFonts w:hint="eastAsia"/>
        </w:rPr>
      </w:pPr>
      <w:r>
        <w:t>3. 数据存储：人口统计信息可以存储在政府的数据库中，疫苗供应和接种记录可以存储在卫生部门的数据库中。数据量可能</w:t>
      </w:r>
      <w:proofErr w:type="gramStart"/>
      <w:r>
        <w:t>随着受</w:t>
      </w:r>
      <w:proofErr w:type="gramEnd"/>
      <w:r>
        <w:t>影响人群和疫苗接种规模而有所不同。</w:t>
      </w:r>
    </w:p>
    <w:p w14:paraId="05767520" w14:textId="7AD62A6F" w:rsidR="001C421E" w:rsidRDefault="001C421E" w:rsidP="001C421E">
      <w:pPr>
        <w:rPr>
          <w:rFonts w:hint="eastAsia"/>
        </w:rPr>
      </w:pPr>
      <w:r>
        <w:t>4. 数据见解和决策：通过分析人口统计信息，可以了解受影响人群的特征和分布情况，为疫苗供应和接种资源的合理分配提供参考。通过分析疫苗供应和接种记录，可以监测疫苗接种的进展和覆盖率，及时发现问题并采取相应的措施。</w:t>
      </w:r>
    </w:p>
    <w:p w14:paraId="136C2E53" w14:textId="6C12243E" w:rsidR="001C421E" w:rsidRPr="001C421E" w:rsidRDefault="001C421E" w:rsidP="001C421E">
      <w:pPr>
        <w:rPr>
          <w:rFonts w:ascii="黑体" w:eastAsia="黑体" w:hAnsi="黑体" w:hint="eastAsia"/>
          <w:sz w:val="28"/>
          <w:szCs w:val="32"/>
        </w:rPr>
      </w:pPr>
      <w:r w:rsidRPr="001C421E">
        <w:rPr>
          <w:rFonts w:ascii="黑体" w:eastAsia="黑体" w:hAnsi="黑体" w:hint="eastAsia"/>
          <w:sz w:val="28"/>
          <w:szCs w:val="32"/>
        </w:rPr>
        <w:t>问题</w:t>
      </w:r>
      <w:r w:rsidRPr="001C421E">
        <w:rPr>
          <w:rFonts w:ascii="黑体" w:eastAsia="黑体" w:hAnsi="黑体" w:hint="eastAsia"/>
          <w:sz w:val="28"/>
          <w:szCs w:val="32"/>
        </w:rPr>
        <w:t>3</w:t>
      </w:r>
      <w:r w:rsidRPr="001C421E">
        <w:rPr>
          <w:rFonts w:ascii="黑体" w:eastAsia="黑体" w:hAnsi="黑体"/>
          <w:sz w:val="28"/>
          <w:szCs w:val="32"/>
        </w:rPr>
        <w:t>: 如何使用数据来确保工作效率？</w:t>
      </w:r>
    </w:p>
    <w:p w14:paraId="224CD9E6" w14:textId="40284012" w:rsidR="001C421E" w:rsidRDefault="001C421E" w:rsidP="001C421E">
      <w:pPr>
        <w:rPr>
          <w:rFonts w:hint="eastAsia"/>
        </w:rPr>
      </w:pPr>
      <w:r>
        <w:t>1. 收集的数据：可以收集员工的工作时间、工作任务和进展、工作质量等数据，还可以收集工作环境和工具的使用情况，如设备故障次数、网络连接情况等。</w:t>
      </w:r>
    </w:p>
    <w:p w14:paraId="0F5CEAB7" w14:textId="632EB752" w:rsidR="001C421E" w:rsidRDefault="001C421E" w:rsidP="001C421E">
      <w:pPr>
        <w:rPr>
          <w:rFonts w:hint="eastAsia"/>
        </w:rPr>
      </w:pPr>
      <w:r>
        <w:t>2. 数据收集方法：员工的工作时间和任务进展可以通过员工考勤系统和任务管理系统收集，工作质量可以通过工作评估和绩效考核获得。工作环境和工具的使用情况可以通过设备监控和网络监测等方式获取。</w:t>
      </w:r>
    </w:p>
    <w:p w14:paraId="08B421FF" w14:textId="7AA5356F" w:rsidR="00A33C9E" w:rsidRDefault="001C421E" w:rsidP="001C421E">
      <w:r>
        <w:t>3. 数据存储：员工的工作数据可以存储在公司的内部数据库或员工管理系统中，工作环境和工具的数据可以存储在设备管理系统或网络监</w:t>
      </w:r>
    </w:p>
    <w:sectPr w:rsidR="00A33C9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21E"/>
    <w:rsid w:val="001C421E"/>
    <w:rsid w:val="0066441F"/>
    <w:rsid w:val="00A33C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8D0CE"/>
  <w15:chartTrackingRefBased/>
  <w15:docId w15:val="{0C6A6F93-A2CA-4A4D-8632-BD0E3D832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149</Words>
  <Characters>854</Characters>
  <Application>Microsoft Office Word</Application>
  <DocSecurity>0</DocSecurity>
  <Lines>7</Lines>
  <Paragraphs>2</Paragraphs>
  <ScaleCrop>false</ScaleCrop>
  <Company/>
  <LinksUpToDate>false</LinksUpToDate>
  <CharactersWithSpaces>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昶源 陈</dc:creator>
  <cp:keywords/>
  <dc:description/>
  <cp:lastModifiedBy>昶源 陈</cp:lastModifiedBy>
  <cp:revision>1</cp:revision>
  <dcterms:created xsi:type="dcterms:W3CDTF">2023-10-12T14:06:00Z</dcterms:created>
  <dcterms:modified xsi:type="dcterms:W3CDTF">2023-10-12T14:47:00Z</dcterms:modified>
</cp:coreProperties>
</file>