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0D" w:rsidRPr="00033906" w:rsidRDefault="00033906" w:rsidP="00033906">
      <w:pPr>
        <w:pStyle w:val="a5"/>
        <w:shd w:val="clear" w:color="auto" w:fill="FFFFFF"/>
        <w:spacing w:line="360" w:lineRule="atLeast"/>
        <w:ind w:firstLineChars="200" w:firstLine="560"/>
        <w:rPr>
          <w:color w:val="000000"/>
          <w:sz w:val="28"/>
          <w:szCs w:val="28"/>
        </w:rPr>
      </w:pPr>
      <w:r w:rsidRPr="0073679E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天津市北辰区科技企业融资超市于2013年2月25日正式开业运营，“融资超市”由北辰区人民政府金融服务办公室和北辰区科学技术委员会主办，</w:t>
      </w:r>
      <w:r w:rsidR="0014100D" w:rsidRPr="00426022">
        <w:rPr>
          <w:rFonts w:hint="eastAsia"/>
          <w:sz w:val="28"/>
          <w:szCs w:val="28"/>
        </w:rPr>
        <w:t>是首家</w:t>
      </w:r>
      <w:r w:rsidR="0014100D" w:rsidRPr="00426022">
        <w:rPr>
          <w:rFonts w:hint="eastAsia"/>
          <w:color w:val="000000"/>
          <w:sz w:val="28"/>
          <w:szCs w:val="28"/>
          <w:shd w:val="clear" w:color="auto" w:fill="FFFFFF"/>
        </w:rPr>
        <w:t>集金融、担保、股权、租赁、股权交易、小额贷款等机构为一体的多功能的中小企业融资服务平台</w:t>
      </w:r>
      <w:r w:rsidR="00BE074E">
        <w:rPr>
          <w:rFonts w:hint="eastAsia"/>
          <w:color w:val="000000"/>
          <w:sz w:val="28"/>
          <w:szCs w:val="28"/>
          <w:shd w:val="clear" w:color="auto" w:fill="FFFFFF"/>
        </w:rPr>
        <w:t>，</w:t>
      </w:r>
      <w:r w:rsidR="00BE074E" w:rsidRPr="00BE074E">
        <w:rPr>
          <w:rFonts w:ascii="ˎ̥" w:hAnsi="ˎ̥"/>
          <w:color w:val="3E3E40"/>
          <w:sz w:val="28"/>
          <w:szCs w:val="28"/>
        </w:rPr>
        <w:t>这是北辰区</w:t>
      </w:r>
      <w:r w:rsidR="00E765C1">
        <w:rPr>
          <w:rFonts w:ascii="ˎ̥" w:hAnsi="ˎ̥" w:hint="eastAsia"/>
          <w:color w:val="3E3E40"/>
          <w:sz w:val="28"/>
          <w:szCs w:val="28"/>
        </w:rPr>
        <w:t>政府</w:t>
      </w:r>
      <w:r w:rsidR="00BE074E" w:rsidRPr="00BE074E">
        <w:rPr>
          <w:rFonts w:ascii="ˎ̥" w:hAnsi="ˎ̥"/>
          <w:color w:val="3E3E40"/>
          <w:sz w:val="28"/>
          <w:szCs w:val="28"/>
        </w:rPr>
        <w:t>进一步推进银政银企对接常态化、规范化和品牌化的又一重要举措</w:t>
      </w:r>
      <w:r w:rsidR="0014100D" w:rsidRPr="00BE074E">
        <w:rPr>
          <w:rFonts w:hint="eastAsia"/>
          <w:color w:val="000000"/>
          <w:sz w:val="28"/>
          <w:szCs w:val="28"/>
          <w:shd w:val="clear" w:color="auto" w:fill="FFFFFF"/>
        </w:rPr>
        <w:t>。</w:t>
      </w:r>
      <w:r w:rsidR="0014100D" w:rsidRPr="00426022">
        <w:rPr>
          <w:rFonts w:hint="eastAsia"/>
          <w:color w:val="000000"/>
          <w:sz w:val="28"/>
          <w:szCs w:val="28"/>
          <w:shd w:val="clear" w:color="auto" w:fill="FFFFFF"/>
        </w:rPr>
        <w:t>其门户网站实现“24小时在线，全天候服务”，进一步解决了科技型中小企业融资难。</w:t>
      </w:r>
      <w:r w:rsidR="000049A4" w:rsidRPr="00426022">
        <w:rPr>
          <w:rFonts w:hint="eastAsia"/>
          <w:color w:val="000000"/>
          <w:sz w:val="28"/>
          <w:szCs w:val="28"/>
        </w:rPr>
        <w:t>超市内</w:t>
      </w:r>
      <w:r w:rsidR="00135B0D" w:rsidRPr="00426022">
        <w:rPr>
          <w:rFonts w:hint="eastAsia"/>
          <w:color w:val="000000"/>
          <w:sz w:val="28"/>
          <w:szCs w:val="28"/>
        </w:rPr>
        <w:t>汇集了银行、证券、保险、信托、基金、融资租赁、股权交易、保理、担保公司、小额贷款公司等10类金融服务机构，聚集了北辰区内最齐全、最丰富的融资资源。</w:t>
      </w:r>
    </w:p>
    <w:p w:rsidR="00135B0D" w:rsidRDefault="00135B0D" w:rsidP="00135B0D">
      <w:pPr>
        <w:pStyle w:val="a5"/>
        <w:shd w:val="clear" w:color="auto" w:fill="FFFFFF"/>
        <w:spacing w:line="36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</w:t>
      </w:r>
    </w:p>
    <w:p w:rsidR="00465559" w:rsidRPr="00135B0D" w:rsidRDefault="00465559">
      <w:pPr>
        <w:rPr>
          <w:b/>
        </w:rPr>
      </w:pPr>
    </w:p>
    <w:sectPr w:rsidR="00465559" w:rsidRPr="00135B0D" w:rsidSect="00AD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B63" w:rsidRDefault="00380B63" w:rsidP="00514102">
      <w:r>
        <w:separator/>
      </w:r>
    </w:p>
  </w:endnote>
  <w:endnote w:type="continuationSeparator" w:id="1">
    <w:p w:rsidR="00380B63" w:rsidRDefault="00380B63" w:rsidP="0051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B63" w:rsidRDefault="00380B63" w:rsidP="00514102">
      <w:r>
        <w:separator/>
      </w:r>
    </w:p>
  </w:footnote>
  <w:footnote w:type="continuationSeparator" w:id="1">
    <w:p w:rsidR="00380B63" w:rsidRDefault="00380B63" w:rsidP="005141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102"/>
    <w:rsid w:val="000049A4"/>
    <w:rsid w:val="00033906"/>
    <w:rsid w:val="00135B0D"/>
    <w:rsid w:val="0014100D"/>
    <w:rsid w:val="00357716"/>
    <w:rsid w:val="00380B63"/>
    <w:rsid w:val="00426022"/>
    <w:rsid w:val="00465559"/>
    <w:rsid w:val="004857F3"/>
    <w:rsid w:val="00514102"/>
    <w:rsid w:val="008D3797"/>
    <w:rsid w:val="009A3EA8"/>
    <w:rsid w:val="009F1491"/>
    <w:rsid w:val="00A51C21"/>
    <w:rsid w:val="00AD4924"/>
    <w:rsid w:val="00B74BC2"/>
    <w:rsid w:val="00B7725C"/>
    <w:rsid w:val="00B92F17"/>
    <w:rsid w:val="00BE074E"/>
    <w:rsid w:val="00C10DD1"/>
    <w:rsid w:val="00C3544E"/>
    <w:rsid w:val="00E7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9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1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5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21</cp:revision>
  <dcterms:created xsi:type="dcterms:W3CDTF">2015-12-08T03:13:00Z</dcterms:created>
  <dcterms:modified xsi:type="dcterms:W3CDTF">2015-12-11T01:34:00Z</dcterms:modified>
</cp:coreProperties>
</file>