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B8F" w:rsidRDefault="00464EBE" w:rsidP="00464EBE">
      <w:pPr>
        <w:pStyle w:val="1"/>
      </w:pPr>
      <w:r>
        <w:rPr>
          <w:rFonts w:hint="eastAsia"/>
        </w:rPr>
        <w:t>方案调整</w:t>
      </w:r>
    </w:p>
    <w:p w:rsidR="00AD4DDA" w:rsidRPr="00AD4DDA" w:rsidRDefault="00AD4DDA" w:rsidP="00AD4DDA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登录</w:t>
      </w:r>
    </w:p>
    <w:p w:rsidR="00464EBE" w:rsidRPr="007371E5" w:rsidRDefault="00464EBE" w:rsidP="00144B41">
      <w:pPr>
        <w:ind w:firstLineChars="200" w:firstLine="600"/>
        <w:rPr>
          <w:szCs w:val="30"/>
        </w:rPr>
      </w:pPr>
      <w:r w:rsidRPr="007371E5">
        <w:rPr>
          <w:rFonts w:hint="eastAsia"/>
          <w:szCs w:val="30"/>
        </w:rPr>
        <w:t>目前登录方面打算采用方案一。</w:t>
      </w:r>
    </w:p>
    <w:p w:rsidR="00464EBE" w:rsidRPr="007371E5" w:rsidRDefault="00464EBE" w:rsidP="009E66F9">
      <w:pPr>
        <w:pStyle w:val="a3"/>
        <w:numPr>
          <w:ilvl w:val="0"/>
          <w:numId w:val="1"/>
        </w:numPr>
        <w:ind w:firstLineChars="0"/>
        <w:rPr>
          <w:szCs w:val="30"/>
        </w:rPr>
      </w:pPr>
      <w:r w:rsidRPr="007371E5">
        <w:rPr>
          <w:rFonts w:hint="eastAsia"/>
          <w:szCs w:val="30"/>
        </w:rPr>
        <w:t>学号、登录密码、地址和解锁密码保存在数据库中。</w:t>
      </w:r>
    </w:p>
    <w:p w:rsidR="009E66F9" w:rsidRPr="007371E5" w:rsidRDefault="009E66F9" w:rsidP="009E66F9">
      <w:pPr>
        <w:pStyle w:val="a3"/>
        <w:numPr>
          <w:ilvl w:val="0"/>
          <w:numId w:val="1"/>
        </w:numPr>
        <w:ind w:firstLineChars="0"/>
        <w:rPr>
          <w:szCs w:val="30"/>
        </w:rPr>
      </w:pPr>
      <w:r w:rsidRPr="007371E5">
        <w:rPr>
          <w:rFonts w:hint="eastAsia"/>
          <w:szCs w:val="30"/>
        </w:rPr>
        <w:t>用户输入学号和登录密码。</w:t>
      </w:r>
    </w:p>
    <w:p w:rsidR="009E66F9" w:rsidRPr="007371E5" w:rsidRDefault="009E66F9" w:rsidP="009E66F9">
      <w:pPr>
        <w:pStyle w:val="a3"/>
        <w:numPr>
          <w:ilvl w:val="0"/>
          <w:numId w:val="1"/>
        </w:numPr>
        <w:ind w:firstLineChars="0"/>
        <w:rPr>
          <w:szCs w:val="30"/>
        </w:rPr>
      </w:pPr>
      <w:r w:rsidRPr="007371E5">
        <w:rPr>
          <w:rFonts w:hint="eastAsia"/>
          <w:szCs w:val="30"/>
        </w:rPr>
        <w:t>浏览器发送请求到服务器，服务器查询数据库，若密码正确返回地址与解锁密码。</w:t>
      </w:r>
    </w:p>
    <w:p w:rsidR="009E66F9" w:rsidRPr="007371E5" w:rsidRDefault="009E66F9" w:rsidP="009E66F9">
      <w:pPr>
        <w:pStyle w:val="a3"/>
        <w:numPr>
          <w:ilvl w:val="0"/>
          <w:numId w:val="1"/>
        </w:numPr>
        <w:ind w:firstLineChars="0"/>
        <w:rPr>
          <w:szCs w:val="30"/>
        </w:rPr>
      </w:pPr>
      <w:r w:rsidRPr="007371E5">
        <w:rPr>
          <w:rFonts w:hint="eastAsia"/>
          <w:szCs w:val="30"/>
        </w:rPr>
        <w:t>用户端浏览器根据返回的地址和解锁密码在本地的</w:t>
      </w:r>
      <w:r w:rsidRPr="007371E5">
        <w:rPr>
          <w:rFonts w:hint="eastAsia"/>
          <w:szCs w:val="30"/>
        </w:rPr>
        <w:t>geth</w:t>
      </w:r>
      <w:r w:rsidRPr="007371E5">
        <w:rPr>
          <w:rFonts w:hint="eastAsia"/>
          <w:szCs w:val="30"/>
        </w:rPr>
        <w:t>上解锁个人账户。</w:t>
      </w:r>
    </w:p>
    <w:p w:rsidR="009E66F9" w:rsidRDefault="009E66F9" w:rsidP="00144B41">
      <w:pPr>
        <w:ind w:firstLineChars="200" w:firstLine="600"/>
        <w:rPr>
          <w:szCs w:val="30"/>
        </w:rPr>
      </w:pPr>
      <w:r w:rsidRPr="007371E5">
        <w:rPr>
          <w:rFonts w:hint="eastAsia"/>
          <w:szCs w:val="30"/>
        </w:rPr>
        <w:t>至于地址</w:t>
      </w:r>
      <w:r w:rsidR="007371E5">
        <w:rPr>
          <w:rFonts w:hint="eastAsia"/>
          <w:szCs w:val="30"/>
        </w:rPr>
        <w:t>和解锁</w:t>
      </w:r>
      <w:r w:rsidRPr="007371E5">
        <w:rPr>
          <w:rFonts w:hint="eastAsia"/>
          <w:szCs w:val="30"/>
        </w:rPr>
        <w:t>密码泄露风险，由于如果本地没有私钥则</w:t>
      </w:r>
      <w:r w:rsidR="007371E5" w:rsidRPr="007371E5">
        <w:rPr>
          <w:rFonts w:hint="eastAsia"/>
          <w:szCs w:val="30"/>
        </w:rPr>
        <w:t>无法解锁，所以在用户不丢失私钥的前提下，地址应该是安全的。</w:t>
      </w:r>
    </w:p>
    <w:p w:rsidR="007371E5" w:rsidRDefault="007371E5" w:rsidP="009E66F9">
      <w:pPr>
        <w:rPr>
          <w:rFonts w:hint="eastAsia"/>
          <w:szCs w:val="30"/>
        </w:rPr>
      </w:pPr>
    </w:p>
    <w:p w:rsidR="007371E5" w:rsidRDefault="007371E5" w:rsidP="00144B41">
      <w:pPr>
        <w:ind w:firstLineChars="200" w:firstLine="600"/>
        <w:rPr>
          <w:szCs w:val="30"/>
        </w:rPr>
      </w:pPr>
      <w:r>
        <w:rPr>
          <w:rFonts w:hint="eastAsia"/>
          <w:szCs w:val="30"/>
        </w:rPr>
        <w:t>以后如果做客户端可以采用方案三，保证地址和解锁密码安全性。</w:t>
      </w:r>
    </w:p>
    <w:p w:rsidR="007371E5" w:rsidRDefault="00AD4DDA" w:rsidP="00AD4DDA">
      <w:pPr>
        <w:pStyle w:val="2"/>
        <w:numPr>
          <w:ilvl w:val="0"/>
          <w:numId w:val="3"/>
        </w:numPr>
      </w:pPr>
      <w:r>
        <w:rPr>
          <w:rFonts w:hint="eastAsia"/>
        </w:rPr>
        <w:t>地址生成</w:t>
      </w:r>
    </w:p>
    <w:p w:rsidR="00AD4DDA" w:rsidRDefault="002317B7" w:rsidP="00AD4DDA">
      <w:r>
        <w:rPr>
          <w:rFonts w:hint="eastAsia"/>
        </w:rPr>
        <w:t>现在关于用户地址生成的问题有两种方案。</w:t>
      </w:r>
    </w:p>
    <w:p w:rsidR="002317B7" w:rsidRDefault="002317B7" w:rsidP="002317B7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方案一</w:t>
      </w:r>
    </w:p>
    <w:p w:rsidR="002317B7" w:rsidRDefault="002317B7" w:rsidP="002317B7">
      <w:pPr>
        <w:ind w:firstLineChars="200" w:firstLine="600"/>
      </w:pPr>
      <w:r>
        <w:rPr>
          <w:rFonts w:hint="eastAsia"/>
        </w:rPr>
        <w:t>由用户自行生成，生成后先存入数据库，再由管理员存入区块链中。</w:t>
      </w:r>
    </w:p>
    <w:p w:rsidR="002317B7" w:rsidRDefault="002317B7" w:rsidP="00FC5650">
      <w:pPr>
        <w:ind w:firstLineChars="200" w:firstLine="600"/>
      </w:pPr>
      <w:r>
        <w:rPr>
          <w:rFonts w:hint="eastAsia"/>
        </w:rPr>
        <w:lastRenderedPageBreak/>
        <w:t>优点：用户在生成地址过程中获得私钥文件，无需管理员分发</w:t>
      </w:r>
      <w:r w:rsidR="00FC5650">
        <w:rPr>
          <w:rFonts w:hint="eastAsia"/>
        </w:rPr>
        <w:t>私钥文件。</w:t>
      </w:r>
    </w:p>
    <w:p w:rsidR="00FC5650" w:rsidRDefault="00FC5650" w:rsidP="00FC5650">
      <w:pPr>
        <w:ind w:firstLineChars="200" w:firstLine="600"/>
        <w:rPr>
          <w:rFonts w:hint="eastAsia"/>
        </w:rPr>
      </w:pPr>
      <w:r>
        <w:rPr>
          <w:rFonts w:hint="eastAsia"/>
        </w:rPr>
        <w:t>难点（不算缺点）：如何让管理员实时将数据写入到区块链里。</w:t>
      </w:r>
      <w:bookmarkStart w:id="0" w:name="_GoBack"/>
      <w:bookmarkEnd w:id="0"/>
    </w:p>
    <w:p w:rsidR="00FC5650" w:rsidRDefault="00FC5650" w:rsidP="00FC5650">
      <w:pPr>
        <w:pStyle w:val="3"/>
        <w:numPr>
          <w:ilvl w:val="0"/>
          <w:numId w:val="5"/>
        </w:numPr>
      </w:pPr>
      <w:r>
        <w:rPr>
          <w:rFonts w:hint="eastAsia"/>
        </w:rPr>
        <w:t>方案二</w:t>
      </w:r>
    </w:p>
    <w:p w:rsidR="00FC5650" w:rsidRDefault="00FC5650" w:rsidP="00FC5650">
      <w:pPr>
        <w:ind w:firstLineChars="200" w:firstLine="600"/>
      </w:pPr>
      <w:r w:rsidRPr="00FC5650">
        <w:rPr>
          <w:rFonts w:hint="eastAsia"/>
          <w:color w:val="FF0000"/>
        </w:rPr>
        <w:t>由管理员在添加用户时生成</w:t>
      </w:r>
      <w:r>
        <w:rPr>
          <w:rFonts w:hint="eastAsia"/>
        </w:rPr>
        <w:t>，生成后直接保存在数据库和区块链。管理员需在用户使用前分发私钥文件。</w:t>
      </w:r>
    </w:p>
    <w:p w:rsidR="00FC5650" w:rsidRDefault="00FC5650" w:rsidP="00FC5650">
      <w:pPr>
        <w:ind w:firstLineChars="200" w:firstLine="600"/>
      </w:pPr>
      <w:r>
        <w:rPr>
          <w:rFonts w:hint="eastAsia"/>
        </w:rPr>
        <w:t>优点：数据无需管理员进行转存。</w:t>
      </w:r>
    </w:p>
    <w:p w:rsidR="00FC5650" w:rsidRPr="00FC5650" w:rsidRDefault="00FC5650" w:rsidP="00FC5650">
      <w:pPr>
        <w:ind w:firstLineChars="200" w:firstLine="600"/>
        <w:rPr>
          <w:rFonts w:hint="eastAsia"/>
        </w:rPr>
      </w:pPr>
      <w:r>
        <w:rPr>
          <w:rFonts w:hint="eastAsia"/>
        </w:rPr>
        <w:t>缺点：需要管理员分发私钥文件。</w:t>
      </w:r>
    </w:p>
    <w:p w:rsidR="00CC5A9E" w:rsidRDefault="00CC5A9E" w:rsidP="002D7E19">
      <w:pPr>
        <w:pStyle w:val="1"/>
      </w:pPr>
      <w:r>
        <w:rPr>
          <w:rFonts w:hint="eastAsia"/>
        </w:rPr>
        <w:t>平台生态</w:t>
      </w:r>
    </w:p>
    <w:p w:rsidR="00E43DBC" w:rsidRPr="00E43DBC" w:rsidRDefault="00E43DBC" w:rsidP="00E43DBC">
      <w:pPr>
        <w:ind w:firstLineChars="200" w:firstLine="600"/>
        <w:rPr>
          <w:rFonts w:hint="eastAsia"/>
        </w:rPr>
      </w:pPr>
      <w:r>
        <w:rPr>
          <w:rFonts w:hint="eastAsia"/>
        </w:rPr>
        <w:t>这里的平台是指基于</w:t>
      </w:r>
      <w:r w:rsidR="007A1285">
        <w:rPr>
          <w:rFonts w:hint="eastAsia"/>
        </w:rPr>
        <w:t>IPFS</w:t>
      </w:r>
      <w:r w:rsidR="007A1285">
        <w:rPr>
          <w:rFonts w:hint="eastAsia"/>
        </w:rPr>
        <w:t>和</w:t>
      </w:r>
      <w:r>
        <w:rPr>
          <w:rFonts w:hint="eastAsia"/>
        </w:rPr>
        <w:t>我们自己写的一条链的在线学习平台，我们可以在这条链上发行自己的数字货币</w:t>
      </w:r>
      <w:r w:rsidR="007A1285">
        <w:rPr>
          <w:rFonts w:hint="eastAsia"/>
        </w:rPr>
        <w:t>，部署我们的在线学习平台</w:t>
      </w:r>
    </w:p>
    <w:p w:rsidR="002D7E19" w:rsidRDefault="002D7E19" w:rsidP="002D7E19">
      <w:pPr>
        <w:pStyle w:val="2"/>
        <w:numPr>
          <w:ilvl w:val="0"/>
          <w:numId w:val="2"/>
        </w:numPr>
      </w:pPr>
      <w:r>
        <w:rPr>
          <w:rFonts w:hint="eastAsia"/>
        </w:rPr>
        <w:t>平台提供方</w:t>
      </w:r>
    </w:p>
    <w:p w:rsidR="00E43DBC" w:rsidRPr="00E43DBC" w:rsidRDefault="007A1285" w:rsidP="00144B41">
      <w:pPr>
        <w:ind w:firstLineChars="200" w:firstLine="600"/>
        <w:rPr>
          <w:rFonts w:hint="eastAsia"/>
        </w:rPr>
      </w:pPr>
      <w:r>
        <w:rPr>
          <w:rFonts w:hint="eastAsia"/>
        </w:rPr>
        <w:t>负责管理维护在线学习平台，对</w:t>
      </w:r>
      <w:r w:rsidR="00144B41">
        <w:rPr>
          <w:rFonts w:hint="eastAsia"/>
        </w:rPr>
        <w:t>学习平台上的其他用户有管理权，类似于超级管理员。</w:t>
      </w:r>
      <w:r w:rsidR="00F455C3">
        <w:rPr>
          <w:rFonts w:hint="eastAsia"/>
        </w:rPr>
        <w:t>学生</w:t>
      </w:r>
      <w:r w:rsidR="00144B41">
        <w:rPr>
          <w:rFonts w:hint="eastAsia"/>
        </w:rPr>
        <w:t>在进入平台学习的过程中需要购买数字货币来进行学习，</w:t>
      </w:r>
      <w:r w:rsidR="00F455C3">
        <w:rPr>
          <w:rFonts w:hint="eastAsia"/>
        </w:rPr>
        <w:t>对平台来说就是收入来源。</w:t>
      </w:r>
    </w:p>
    <w:p w:rsidR="002D7E19" w:rsidRDefault="00E43DBC" w:rsidP="002D7E19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课程提供方</w:t>
      </w:r>
    </w:p>
    <w:p w:rsidR="00144B41" w:rsidRPr="00144B41" w:rsidRDefault="00144B41" w:rsidP="00144B41">
      <w:pPr>
        <w:ind w:firstLineChars="200" w:firstLine="600"/>
        <w:rPr>
          <w:rFonts w:hint="eastAsia"/>
        </w:rPr>
      </w:pPr>
      <w:r>
        <w:rPr>
          <w:rFonts w:hint="eastAsia"/>
        </w:rPr>
        <w:t>负责提供学习课程，对课程的教师有管理权</w:t>
      </w:r>
      <w:r w:rsidR="00F455C3">
        <w:rPr>
          <w:rFonts w:hint="eastAsia"/>
        </w:rPr>
        <w:t>，类似于普通管理员。选择课程的学生越多，课程提供方的收益越多，这样可以促进课程提供方提供质量更好的课程，吸引更多的学生进入平台学习。同时对区块链也是一种支持和维护的力量。</w:t>
      </w:r>
    </w:p>
    <w:p w:rsidR="00E43DBC" w:rsidRDefault="00E43DBC" w:rsidP="00E43DBC">
      <w:pPr>
        <w:pStyle w:val="2"/>
        <w:numPr>
          <w:ilvl w:val="0"/>
          <w:numId w:val="2"/>
        </w:numPr>
      </w:pPr>
      <w:r>
        <w:rPr>
          <w:rFonts w:hint="eastAsia"/>
        </w:rPr>
        <w:t>课程提供方教师</w:t>
      </w:r>
    </w:p>
    <w:p w:rsidR="00F455C3" w:rsidRPr="00F455C3" w:rsidRDefault="00DD77E7" w:rsidP="00DD77E7">
      <w:pPr>
        <w:ind w:firstLineChars="200" w:firstLine="600"/>
        <w:rPr>
          <w:rFonts w:hint="eastAsia"/>
        </w:rPr>
      </w:pPr>
      <w:r>
        <w:rPr>
          <w:rFonts w:hint="eastAsia"/>
        </w:rPr>
        <w:t>负责对学习课程的学生的学习成绩等进行评定。该角色是否必要有待讨论，目前在系统中没有想到合适的激励措施。</w:t>
      </w:r>
    </w:p>
    <w:p w:rsidR="00E43DBC" w:rsidRDefault="00E43DBC" w:rsidP="00E43DBC">
      <w:pPr>
        <w:pStyle w:val="2"/>
        <w:numPr>
          <w:ilvl w:val="0"/>
          <w:numId w:val="2"/>
        </w:numPr>
      </w:pPr>
      <w:r>
        <w:rPr>
          <w:rFonts w:hint="eastAsia"/>
        </w:rPr>
        <w:t>学生</w:t>
      </w:r>
    </w:p>
    <w:p w:rsidR="0060640F" w:rsidRPr="0060640F" w:rsidRDefault="00DD77E7" w:rsidP="00DD77E7">
      <w:pPr>
        <w:ind w:firstLineChars="200" w:firstLine="600"/>
        <w:rPr>
          <w:rFonts w:hint="eastAsia"/>
        </w:rPr>
      </w:pPr>
      <w:r>
        <w:rPr>
          <w:rFonts w:hint="eastAsia"/>
        </w:rPr>
        <w:t>在平台中主要是交付学费学习课程，同时对于参与打包交易的学生进行奖励，激励学生参与区块链的建设。</w:t>
      </w:r>
    </w:p>
    <w:sectPr w:rsidR="0060640F" w:rsidRPr="00606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C7DBA"/>
    <w:multiLevelType w:val="hybridMultilevel"/>
    <w:tmpl w:val="3C9EEA6A"/>
    <w:lvl w:ilvl="0" w:tplc="45E0FCC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F5177D"/>
    <w:multiLevelType w:val="hybridMultilevel"/>
    <w:tmpl w:val="AE00EBF2"/>
    <w:lvl w:ilvl="0" w:tplc="45E0FCC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51477F"/>
    <w:multiLevelType w:val="hybridMultilevel"/>
    <w:tmpl w:val="31669902"/>
    <w:lvl w:ilvl="0" w:tplc="45E0FCC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EE2C38"/>
    <w:multiLevelType w:val="hybridMultilevel"/>
    <w:tmpl w:val="D6C03F1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5B1254"/>
    <w:multiLevelType w:val="hybridMultilevel"/>
    <w:tmpl w:val="9D36CEF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7C"/>
    <w:rsid w:val="00144B41"/>
    <w:rsid w:val="0016765F"/>
    <w:rsid w:val="00216124"/>
    <w:rsid w:val="002317B7"/>
    <w:rsid w:val="002D7E19"/>
    <w:rsid w:val="00464EBE"/>
    <w:rsid w:val="005F3B7C"/>
    <w:rsid w:val="0060640F"/>
    <w:rsid w:val="006C4A8F"/>
    <w:rsid w:val="007371E5"/>
    <w:rsid w:val="00786F2D"/>
    <w:rsid w:val="007A1285"/>
    <w:rsid w:val="009E66F9"/>
    <w:rsid w:val="00AD4DDA"/>
    <w:rsid w:val="00CC5A9E"/>
    <w:rsid w:val="00DD77E7"/>
    <w:rsid w:val="00E43DBC"/>
    <w:rsid w:val="00F455C3"/>
    <w:rsid w:val="00FC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F408B-2B5B-45F4-84D2-194DDAF6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E19"/>
    <w:pPr>
      <w:widowControl w:val="0"/>
      <w:jc w:val="both"/>
    </w:pPr>
    <w:rPr>
      <w:sz w:val="30"/>
    </w:rPr>
  </w:style>
  <w:style w:type="paragraph" w:styleId="1">
    <w:name w:val="heading 1"/>
    <w:basedOn w:val="a"/>
    <w:next w:val="a"/>
    <w:link w:val="1Char"/>
    <w:uiPriority w:val="9"/>
    <w:qFormat/>
    <w:rsid w:val="00464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7E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17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4EB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E66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D7E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17B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蔡天炜</dc:creator>
  <cp:keywords/>
  <dc:description/>
  <cp:lastModifiedBy>蔡天炜</cp:lastModifiedBy>
  <cp:revision>8</cp:revision>
  <dcterms:created xsi:type="dcterms:W3CDTF">2017-12-01T03:02:00Z</dcterms:created>
  <dcterms:modified xsi:type="dcterms:W3CDTF">2017-12-01T11:42:00Z</dcterms:modified>
</cp:coreProperties>
</file>