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82" w:rsidRPr="00412EB4" w:rsidRDefault="00412EB4" w:rsidP="00412EB4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fldChar w:fldCharType="begin"/>
      </w:r>
      <w: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</w:rPr>
          <w:t>29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：西北偏北</w:t>
        </w:r>
      </w:hyperlink>
    </w:p>
    <w:p w:rsidR="00AD7682" w:rsidRDefault="00412EB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29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AD7682" w:rsidRDefault="00412EB4" w:rsidP="00412EB4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第二十四章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西北偏北</w:t>
      </w:r>
    </w:p>
    <w:p w:rsidR="00AD7682" w:rsidRDefault="00412EB4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AD7682" w:rsidRDefault="00AD7682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女王，是法国大革命中，那个被砍了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的路易十六国王的老婆，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玛丽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王后的外甥女，她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都是哈布斯堡家族的成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大概由于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期的近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婚，很多哈布斯堡家族的成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，都智商低下，据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她的姑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也是昏庸无比，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有一次，法国某地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向路易十六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告，当地的老百姓都没有面包吃了，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果站在旁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玛丽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王后插了一句嘴，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不吃蛋糕？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，她被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典。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然都是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二逼女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青年，不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候伊莎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女王的年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不小了，她都生了九个孩子了，活着的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有五个，当然，没有一个是她老公的，不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是要比她的姑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幸运得多，她在政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中保住了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袋，成功的逃到了法国。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然后在当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的法国皇帝拿破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下，到法国西南部的比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居住。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然流亡在外，但她一直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心不死，日夜思念着复辟自己的王位。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多次努力，不停的失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于明白了一个道理，西班牙人已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恨透了她，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不会接受她回去。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然如此，但是当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的欧洲人，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是把共和制看成了洪水猛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，所以西班牙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是需要有一个国王的，没有一个国王，政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者就缺乏政治上的合法性，自然也是寝食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于是她就和国内的政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者商量，你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名不正，言不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起来也是大逆不道，而且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在看起来也是下定决心，不想和我上床了，既然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能不能各退一步，我宣布退位，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我的儿子阿方索</w:t>
      </w:r>
      <w:r>
        <w:rPr>
          <w:rStyle w:val="richmediacontentany"/>
          <w:rFonts w:eastAsia="Times New Roman"/>
          <w:spacing w:val="8"/>
          <w:lang w:eastAsia="zh-CN"/>
        </w:rPr>
        <w:t>12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担任国王。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国内的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一口答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，但是伊莎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然和她的姑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，智商偏低，她被国内的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者耍了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，相信了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，当她宣布退位以后，国内的政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于松了一口气，他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得名正言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，可以重新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立国王了。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并不打算履行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女王的儿子阿方索十二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害怕，将来他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大了以后，万一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，会来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另外从哈布斯堡家族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一个人来当皇帝，而他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看上的最佳人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士国王威廉一世的堂兄。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件事自然引起了法国国王，拿破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的关注，西班牙是法国的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，决不能允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士插手，因此，他派出使者，要求普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士的威廉一世皇帝，去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他的堂兄，放弃争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西班牙王位，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意大利的另一位法国波旁皇族的后裔，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承西班牙国王大位。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士的威廉一世国王，在拿破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力之下，已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堂弟，放弃争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西班牙王位，但早已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已久的普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士首相俾斯麦，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得机会来了，他开始蠢蠢欲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，也想要借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一德国，于是，他决定要搞点阴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谋诡计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几乎就在女王宣布退位的同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，在中国的天津，一个叫水火会的民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，抓住了一个人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子，名字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叫做武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，在他的身上搜出了迷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的家伙，干的是天底下最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毒的勾当，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来是大家最痛恨的，于是，众人立刻把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了起来，一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暴打，要他坦白罪行，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了多少小孩，都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到哪里去了？</w:t>
      </w:r>
    </w:p>
    <w:p w:rsidR="00AD7682" w:rsidRDefault="00AD7682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572000" cy="32670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573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个水火会，有人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治安消防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一点黑社会性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之也是一个狠角色，一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拳打脚踢之后，人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自然熬痛不住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，立刻哭爹喊娘，求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告奶奶的叫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，一五一十的把自己的犯罪事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，交代的清清楚楚。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一下子把大家惊呆了，原来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个家伙是受了天主教堂里一个管事的教民，名字叫做王三的家伙指派，来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教会的育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小孩做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于是大家立刻恍然大悟，原来，前一段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生了瘟疫，死了不少的人，有人在天津郊外的乱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坟岗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了很多七零八落的小孩尸体，一打听，原来是天主教会的育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堂里，也死了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多个小孩，被埋在了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坟岗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里，由于埋的浅，被野狗刨了出来。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些尸体都是残缺不全的，于是都起了疑心。有一些被天主教会的医院，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了生意的老中医，更是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，天主教会，肯定是挖了小孩的器官，拿内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的，所以自然他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，比我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灵，你看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些七零八落的小孩尸体，就是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据，不是我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中医不行，那是因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天害理。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时间舆论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了官府，急忙也派人来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了，但是仵作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些小孩的尸体是被野狗扯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的，并不是生前被人割成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的，于是官府立刻出面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，叫大家不要听信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事儿也就不了了之了，但是所有人的心里，却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得有些不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供述，大家一下子都想起了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件事，天哪，原来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言是真的。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一下国仇家恨全都涌上了心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，洋鬼子如此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人性，惨无人道，如今人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俱在，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412EB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572000" cy="3048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9274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82" w:rsidRDefault="00AD7682">
      <w:pPr>
        <w:pStyle w:val="richmediacontentanyParagraph"/>
        <w:spacing w:line="384" w:lineRule="atLeast"/>
        <w:jc w:val="center"/>
        <w:rPr>
          <w:spacing w:val="8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于是众人急忙押着武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珍，直奔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衙，一路上互相奔走相告，听到的人，无不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填膺，全部涌向了官署，要政府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法，决不能再包庇洋人作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生命不止，挖坑不止，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就是教主的座右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。左宗棠你跳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了一个坑，没事，我再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你挖一个，就是和你死磕，早晚要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候我看史料的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候，都忍不住有点同情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家伙，坏点子真多，每次都是政治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事双管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入扣，巧妙不已。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家伙若是放在朝廷里，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是个能吏，肯定能混到封疆大吏，所以左宗棠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家伙有点像当年建立西夏的奠基者，李德明和李元昊，，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不是冤枉他。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半年多以前，教主也很焦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然他从很多渠道得知，由于巨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力，清廷中很多大臣，都支持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好就收，没有必要再打了，他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力做后盾，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最少，最容易达到效果，先把西北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下来再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，一味的打下去的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，到哪去找那么多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个无底洞？！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暂缓进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清楚自己的行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划，看来慈禧太后也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了，朝廷很可能改弦易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，重新考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的解决方案。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然都是些好消息，但是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面的左宗棠，却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毫没有要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化的意思，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迫。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派出雷正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和黄鼎，从甘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逼了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沿着黄河西岸在靠近，刘松山的部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离自己很近。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哎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了一口气，他已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知道，自己正面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的，是一个什么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自己是在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的事，那就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不会在乎任何阻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，也不在乎自己个人的得失。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打是不可避免的了，但是他也知道，自己和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西穆斯林都不擅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划中，野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找外援了。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群外援，擅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群外援，却是他最不想惊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他拿起一个和田玉雕成的大印章，犹豫了一下，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个章是当年他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串通起事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最高首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的信物，他从来都没有敢用，因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一旦被人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，他的幕后主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身份，就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底暴露了。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按理来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其他人，他完全用不上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个，他在信徒中的地位，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比清朝皇帝在人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的心中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要高。皇帝最多管人活着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候的事，但是他却不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要管人活着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候的事，死了以后也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敢不听他的？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Fonts w:ascii="MS Mincho" w:eastAsia="MS Mincho" w:hAnsi="MS Mincho" w:cs="MS Mincho"/>
          <w:spacing w:val="8"/>
          <w:lang w:eastAsia="zh-CN"/>
        </w:rPr>
        <w:lastRenderedPageBreak/>
        <w:t>千万</w:t>
      </w:r>
      <w:r>
        <w:rPr>
          <w:rFonts w:ascii="PMingLiU" w:eastAsia="PMingLiU" w:hAnsi="PMingLiU" w:cs="PMingLiU"/>
          <w:spacing w:val="8"/>
          <w:lang w:eastAsia="zh-CN"/>
        </w:rPr>
        <w:t>别</w:t>
      </w:r>
      <w:r>
        <w:rPr>
          <w:rFonts w:ascii="MS Mincho" w:eastAsia="MS Mincho" w:hAnsi="MS Mincho" w:cs="MS Mincho"/>
          <w:spacing w:val="8"/>
          <w:lang w:eastAsia="zh-CN"/>
        </w:rPr>
        <w:t>以</w:t>
      </w:r>
      <w:r>
        <w:rPr>
          <w:rFonts w:ascii="PMingLiU" w:eastAsia="PMingLiU" w:hAnsi="PMingLiU" w:cs="PMingLiU"/>
          <w:spacing w:val="8"/>
          <w:lang w:eastAsia="zh-CN"/>
        </w:rPr>
        <w:t>为</w:t>
      </w:r>
      <w:r>
        <w:rPr>
          <w:rFonts w:ascii="MS Mincho" w:eastAsia="MS Mincho" w:hAnsi="MS Mincho" w:cs="MS Mincho"/>
          <w:spacing w:val="8"/>
          <w:lang w:eastAsia="zh-CN"/>
        </w:rPr>
        <w:t>我在神</w:t>
      </w:r>
      <w:r>
        <w:rPr>
          <w:rFonts w:ascii="PMingLiU" w:eastAsia="PMingLiU" w:hAnsi="PMingLiU" w:cs="PMingLiU"/>
          <w:spacing w:val="8"/>
          <w:lang w:eastAsia="zh-CN"/>
        </w:rPr>
        <w:t>话</w:t>
      </w:r>
      <w:r>
        <w:rPr>
          <w:rFonts w:ascii="MS Mincho" w:eastAsia="MS Mincho" w:hAnsi="MS Mincho" w:cs="MS Mincho"/>
          <w:spacing w:val="8"/>
          <w:lang w:eastAsia="zh-CN"/>
        </w:rPr>
        <w:t>他，在某个平行世界中，他的后代</w:t>
      </w:r>
      <w:r>
        <w:rPr>
          <w:rFonts w:ascii="PMingLiU" w:eastAsia="PMingLiU" w:hAnsi="PMingLiU" w:cs="PMingLiU"/>
          <w:spacing w:val="8"/>
          <w:lang w:eastAsia="zh-CN"/>
        </w:rPr>
        <w:t>传</w:t>
      </w:r>
      <w:r>
        <w:rPr>
          <w:rFonts w:ascii="MS Mincho" w:eastAsia="MS Mincho" w:hAnsi="MS Mincho" w:cs="MS Mincho"/>
          <w:spacing w:val="8"/>
          <w:lang w:eastAsia="zh-CN"/>
        </w:rPr>
        <w:t>人，第某代守教人，其</w:t>
      </w:r>
      <w:r>
        <w:rPr>
          <w:rFonts w:ascii="PMingLiU" w:eastAsia="PMingLiU" w:hAnsi="PMingLiU" w:cs="PMingLiU"/>
          <w:spacing w:val="8"/>
          <w:lang w:eastAsia="zh-CN"/>
        </w:rPr>
        <w:t>实</w:t>
      </w:r>
      <w:r>
        <w:rPr>
          <w:rFonts w:ascii="MS Mincho" w:eastAsia="MS Mincho" w:hAnsi="MS Mincho" w:cs="MS Mincho"/>
          <w:spacing w:val="8"/>
          <w:lang w:eastAsia="zh-CN"/>
        </w:rPr>
        <w:t>就是后来的教主，在</w:t>
      </w:r>
      <w:r>
        <w:rPr>
          <w:rFonts w:eastAsia="Times New Roman"/>
          <w:spacing w:val="8"/>
          <w:lang w:eastAsia="zh-CN"/>
        </w:rPr>
        <w:t>1993</w:t>
      </w:r>
      <w:r>
        <w:rPr>
          <w:rFonts w:ascii="MS Mincho" w:eastAsia="MS Mincho" w:hAnsi="MS Mincho" w:cs="MS Mincho"/>
          <w:spacing w:val="8"/>
          <w:lang w:eastAsia="zh-CN"/>
        </w:rPr>
        <w:t>年的</w:t>
      </w:r>
      <w:r>
        <w:rPr>
          <w:rFonts w:ascii="PMingLiU" w:eastAsia="PMingLiU" w:hAnsi="PMingLiU" w:cs="PMingLiU"/>
          <w:spacing w:val="8"/>
          <w:lang w:eastAsia="zh-CN"/>
        </w:rPr>
        <w:t>时</w:t>
      </w:r>
      <w:r>
        <w:rPr>
          <w:rFonts w:ascii="MS Mincho" w:eastAsia="MS Mincho" w:hAnsi="MS Mincho" w:cs="MS Mincho"/>
          <w:spacing w:val="8"/>
          <w:lang w:eastAsia="zh-CN"/>
        </w:rPr>
        <w:t>候，在某某地区，</w:t>
      </w:r>
      <w:r>
        <w:rPr>
          <w:rFonts w:ascii="PMingLiU" w:eastAsia="PMingLiU" w:hAnsi="PMingLiU" w:cs="PMingLiU"/>
          <w:spacing w:val="8"/>
          <w:lang w:eastAsia="zh-CN"/>
        </w:rPr>
        <w:t>为</w:t>
      </w:r>
      <w:r>
        <w:rPr>
          <w:rFonts w:ascii="MS Mincho" w:eastAsia="MS Mincho" w:hAnsi="MS Mincho" w:cs="MS Mincho"/>
          <w:spacing w:val="8"/>
          <w:lang w:eastAsia="zh-CN"/>
        </w:rPr>
        <w:t>了</w:t>
      </w:r>
      <w:r>
        <w:rPr>
          <w:rFonts w:eastAsia="Times New Roman"/>
          <w:spacing w:val="8"/>
          <w:lang w:eastAsia="zh-CN"/>
        </w:rPr>
        <w:t>“</w:t>
      </w:r>
      <w:r>
        <w:rPr>
          <w:rFonts w:ascii="MS Mincho" w:eastAsia="MS Mincho" w:hAnsi="MS Mincho" w:cs="MS Mincho"/>
          <w:spacing w:val="8"/>
          <w:lang w:eastAsia="zh-CN"/>
        </w:rPr>
        <w:t>血性信仰</w:t>
      </w:r>
      <w:r>
        <w:rPr>
          <w:rFonts w:eastAsia="Times New Roman"/>
          <w:spacing w:val="8"/>
          <w:lang w:eastAsia="zh-CN"/>
        </w:rPr>
        <w:t>”</w:t>
      </w:r>
      <w:r>
        <w:rPr>
          <w:rFonts w:ascii="MS Mincho" w:eastAsia="MS Mincho" w:hAnsi="MS Mincho" w:cs="MS Mincho"/>
          <w:spacing w:val="8"/>
          <w:lang w:eastAsia="zh-CN"/>
        </w:rPr>
        <w:t>，和另一个教派，</w:t>
      </w:r>
      <w:r>
        <w:rPr>
          <w:rFonts w:ascii="PMingLiU" w:eastAsia="PMingLiU" w:hAnsi="PMingLiU" w:cs="PMingLiU"/>
          <w:spacing w:val="8"/>
          <w:lang w:eastAsia="zh-CN"/>
        </w:rPr>
        <w:t>进</w:t>
      </w:r>
      <w:r>
        <w:rPr>
          <w:rFonts w:ascii="MS Mincho" w:eastAsia="MS Mincho" w:hAnsi="MS Mincho" w:cs="MS Mincho"/>
          <w:spacing w:val="8"/>
          <w:lang w:eastAsia="zh-CN"/>
        </w:rPr>
        <w:t>行了一</w:t>
      </w:r>
      <w:r>
        <w:rPr>
          <w:rFonts w:ascii="PMingLiU" w:eastAsia="PMingLiU" w:hAnsi="PMingLiU" w:cs="PMingLiU"/>
          <w:spacing w:val="8"/>
          <w:lang w:eastAsia="zh-CN"/>
        </w:rPr>
        <w:t>场规</w:t>
      </w:r>
      <w:r>
        <w:rPr>
          <w:rFonts w:ascii="MS Mincho" w:eastAsia="MS Mincho" w:hAnsi="MS Mincho" w:cs="MS Mincho"/>
          <w:spacing w:val="8"/>
          <w:lang w:eastAsia="zh-CN"/>
        </w:rPr>
        <w:t>模宏大的暴力械斗，打死了几十个人，打</w:t>
      </w:r>
      <w:r>
        <w:rPr>
          <w:rFonts w:ascii="PMingLiU" w:eastAsia="PMingLiU" w:hAnsi="PMingLiU" w:cs="PMingLiU"/>
          <w:spacing w:val="8"/>
          <w:lang w:eastAsia="zh-CN"/>
        </w:rPr>
        <w:t>伤</w:t>
      </w:r>
      <w:r>
        <w:rPr>
          <w:rFonts w:ascii="MS Mincho" w:eastAsia="MS Mincho" w:hAnsi="MS Mincho" w:cs="MS Mincho"/>
          <w:spacing w:val="8"/>
          <w:lang w:eastAsia="zh-CN"/>
        </w:rPr>
        <w:t>的不</w:t>
      </w:r>
      <w:r>
        <w:rPr>
          <w:rFonts w:ascii="PMingLiU" w:eastAsia="PMingLiU" w:hAnsi="PMingLiU" w:cs="PMingLiU"/>
          <w:spacing w:val="8"/>
          <w:lang w:eastAsia="zh-CN"/>
        </w:rPr>
        <w:t>计</w:t>
      </w:r>
      <w:r>
        <w:rPr>
          <w:rFonts w:ascii="MS Mincho" w:eastAsia="MS Mincho" w:hAnsi="MS Mincho" w:cs="MS Mincho"/>
          <w:spacing w:val="8"/>
          <w:lang w:eastAsia="zh-CN"/>
        </w:rPr>
        <w:t>其数。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当地政府根本就束手无策，直接惊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中央，派出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制止暴乱后，光是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支就有几千把，十几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自制的大炮和大量的炮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，吓人不吓人？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你想不到吧，就在政府眼皮子底下，他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居然有了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大的武力，而且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秘密造了大炮，到底有什么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，天才知道。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但是你猜猜，最后当局是怎么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理的？是左宗棠的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手法？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当局考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再三，只抓了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很少几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个人，一个死刑都没有敢判！他的后代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某副州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，某大代表，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副主席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的械斗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只被关了十五年以后，就放了出来，前几年死的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候，当局送了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万信徒，在吴忠市（就是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他送葬！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如果当局当年敢判他的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人死刑，立刻就是一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代版的西北回乱，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没有任何意外，想想我前面提到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四十三起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生的原因，就是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理教派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争不公，最后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暴乱，四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攻城略地，屠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不信教的人，末了乾隆四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兵遣将，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了九牛二虎之力，才平定下去。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所以我要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的就是，任何一个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代里，穆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善的做法才是正常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，而且最容易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得上下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同，况且，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种做法究竟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，也不是一句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得清楚的，放在任何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候，也是公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公有理，婆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婆有理，很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辨清是非。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得上面那个事，就是按穆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善的方式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强调维稳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了大漏子，以后的事以后再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，更何况到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候自己早就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走了，管那么多干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是个另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不敷衍搪塞，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多大的漏子他都愿意担当，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那里是一般官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能理解的？！所以，你才能想明白他有多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好了，扯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了，就此打住，我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的是某个平行世界里的事，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千万不要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号入座。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在要找的外援，偏偏是一群他恰好管不着的人，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到了生死关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，管不了那么多了，他必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左宗棠一次，那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左宗棠肯定就会被替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冒了。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印章上沾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印泥，在几封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帖上清清楚楚的盖了上去。就在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候，一个心腹走了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花旗国的夏普士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运到了。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左宗棠本来并不想立刻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得了充分的情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几年教主已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修了</w:t>
      </w:r>
      <w:r>
        <w:rPr>
          <w:rStyle w:val="richmediacontentany"/>
          <w:rFonts w:eastAsia="Times New Roman"/>
          <w:spacing w:val="8"/>
          <w:lang w:eastAsia="zh-CN"/>
        </w:rPr>
        <w:t>450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多个堡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，其中一些关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地点的堡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厚度超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米，普通的</w:t>
      </w:r>
      <w:r>
        <w:rPr>
          <w:rStyle w:val="richmediacontentany"/>
          <w:rFonts w:eastAsia="Times New Roman"/>
          <w:spacing w:val="8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</w:t>
      </w:r>
      <w:r>
        <w:rPr>
          <w:rStyle w:val="richmediacontentany"/>
          <w:rFonts w:eastAsia="Times New Roman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炮，基本毫无威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所以最好的方案，是把所有的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起开上去，慢慢把他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住，再把</w:t>
      </w:r>
      <w:r>
        <w:rPr>
          <w:rStyle w:val="richmediacontentany"/>
          <w:rFonts w:eastAsia="Times New Roman"/>
          <w:spacing w:val="8"/>
          <w:lang w:eastAsia="zh-CN"/>
        </w:rPr>
        <w:t>32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磅的攻城重炮拉上去，耐心的一座座的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就可以用最小的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就需要筹集大量的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粮，而且要确保粮道安全，另外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翻山越岭，开路架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，才能把重炮运上去，一切都需要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在，却已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打，要花的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是个天文数字，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快把朝廷逼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了，再向朝廷伸手，很可能朝廷真的就会采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相放弃西北了。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更重要的是，从朝廷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看，慈禧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了，不想打了！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属找借口准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种事，只要不想打了，无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的理由有多中肯，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会有人能想出更冠冕堂皇的理由来反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种口水仗，永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分不出个高低，所以他必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当机立断，造成既成事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可是如果要立刻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手，那就只有打攻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了，架云梯，爬城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要造成大量的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失，底下的人会干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左宗棠把手下的人挨着数了一遍，又翻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来数了一遍，不由的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一声，只有一个人会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真去做，道德模范刘松山，其他人全部都会阳奉阴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左宗棠打开了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，反反复复的看，不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从那个方向攻到主堡，至少要先攻下</w:t>
      </w:r>
      <w:r>
        <w:rPr>
          <w:rStyle w:val="richmediacontentany"/>
          <w:rFonts w:eastAsia="Times New Roman"/>
          <w:spacing w:val="8"/>
          <w:lang w:eastAsia="zh-CN"/>
        </w:rPr>
        <w:t>4,5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座大堡，几十座小堡。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攻完外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的堡，刘松山的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至少要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失三分之一到一半，而主堡，高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eastAsia="Times New Roman"/>
          <w:spacing w:val="8"/>
          <w:lang w:eastAsia="zh-CN"/>
        </w:rPr>
        <w:t>4500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靠爬云梯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把刘松山的部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全部耗完，都不一定攻的下来。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呢？左宗棠已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了几个不眠之夜，他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葛，能拿的出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囊妙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黄鼎又立了大功，左宗棠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他去打通从董志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的粮道，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所有的土匪，特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百万兄弟，他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人数众多，行事比极端穆斯林暴徒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残忍，威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巨大。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有人就提醒左宗棠，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百万兄弟全是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一来就跑，官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，黄鼎他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全是步兵，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就算彝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脚力好，那也快不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呀！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什么不派金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左宗棠却不以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事只有黄鼎能在十天之内解决，其他人几个月都解决不了，等着瞧吧。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果然不出所料，没几天黄鼎就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，活捉了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百万兄弟。原来黄鼎按左宗棠的吩咐，把全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二，一半装作挑夫，一半装作押运的士兵，假装从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百万兄弟的巢穴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百万的匪帮一看，原来是运粮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，押运的全是步兵，装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也不好，于是就把所有匪徒都召集到一起，准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明天去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一票。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可是没想到，当天晚上，黄鼎就摸黑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赶了十几里地，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没亮，就把他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全都包了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候大家才想明白，如果派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兵去，会把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方吓跑，化整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零，在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这绵绵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的黄土高原上，你到那里去抓他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？而其他部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的步兵，又没有悄无声息，夜奔十几里地的本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，所以大家不由的心服口服，佩服左公真会用兵。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在黄鼎又和老搭档雷正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合兵一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咽喉，青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设垒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他两人的命令，却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两人怎么也看不明白。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到自从跟了左公以后，基本没有出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岔子，而且左公一向英明，下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个命令，自然有他的道理。所以两人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腹狐疑，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了半天，最后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是决定，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依左公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而行。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白彦虎最近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得威望很高，投奔他的人越来越多，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上次董志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涂地，但是乱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之中，只有跟着白彦虎的人，全都毫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而且白彦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赶到了董志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，把所有部下的家属全部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然因此行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慢，但是由于他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有方，几次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，最后成功的逃到了河州，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得，他才是个人物。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在，他拿着教主的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帖，交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了当地的伊斯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看完以后，秋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吁短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的祖先，是老教的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点化的藏族部落，祖上都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的是游牧生活。作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吐蕃人的后裔，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力自然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悍的多。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但是老教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史上没有反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朝廷，一直都是受朝廷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待的，在他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看来，新教才是他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是不愿意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但是教主的影响力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在太大了，老教的首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要是敢不参加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次叛乱，他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成全体穆斯林的公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不敢不向教主宣誓效忠。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，白彦虎忍不住催促他：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？行不行你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鳌摇摇头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苦笑着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些娃子不知道深浅，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毛和捻子比我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的多，都被朝廷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了，教主真以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自己是李元昊，要搞哈里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国，他做梦去吧！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，我也是被你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害了，犯了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九族的罪，既然以前同意了，那就派人和你一起去。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曜看着左宗棠的命令，两个人直犯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命令的内容，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人丈二和尚，摸不着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忍不住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命令做，御史会不会参咱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eastAsia="Times New Roman"/>
          <w:spacing w:val="8"/>
          <w:lang w:eastAsia="zh-CN"/>
        </w:rPr>
        <w:t>?”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那是肯定的！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曜也一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千万不能把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个命令搞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了，不然将来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不清楚。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出招了，教主也没有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棋高一着，很快就要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西境内，一小群化装成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人的穆斯林正昼伏夜出，他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沿着小路，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开了关卡，来到了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阴，大荔潼关一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些人是教主的点睛之笔，按照教主的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划，首先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于最能打的刘松山，教主安排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地区，采取固守堡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壁清野的策略，拖住刘松山的部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，不和他正面交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善，必然会向朝廷上奏，参左宗棠不按照朝廷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定，擅自挑起冲突，耗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公帑，加大左宗棠的政治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力，而左宗棠面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了尽快解决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，就会逼刘松山爬云梯攻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就可以迅速消耗刘松山的兵力，然后等着他被消耗的差不多了，找个机会反戈一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兵，把防守黄河的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撕开一个裂口，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的穆斯林南下，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和黄鼎，争取全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而他的点睛之笔，将是派一些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西穆斯林，秘密重新潜入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西，利用他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熟悉家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情况的特点，昼伏夜出，白天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蔽起来，每天晚上就在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部的城市周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放炮，喊打喊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，做出假装要攻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些城市的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些地方官必然就会吓得屁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尿流，向朝廷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告受到了穆斯林攻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一情况，然后被他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通的御史，就会趁机上奏，参左宗棠已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西，要求立即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几个月之后，北京城里，西太后看着穆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，心里有点不爽，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你左宗棠先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后行事的，你怎么不打招呼，就擅自开始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攻教主？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西太后正准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一下，如何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候，没想到一封又一封的坏消息突然接踵而至。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eastAsia="Times New Roman"/>
          <w:spacing w:val="8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里加急奏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，撕开了他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，大量的宁夏穆斯林涌入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，支援教主。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耀和金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的控制，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民庄稼，甚至放火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田，残害百姓，荼毒生灵，罪不可赦。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eastAsia="Times New Roman"/>
          <w:spacing w:val="8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里加急奏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又到，雷正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和黄鼎在青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峡筑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，被宁夏穆斯林叛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军团团围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危急，很可能会被全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eastAsia="Times New Roman"/>
          <w:spacing w:val="8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里加急奏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也送到了，大荔，渭河，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阴等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攻，急需增援。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一封又一封的加急奏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，西太后和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机大臣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叛回怎么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了西安，打到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了？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对这样险恶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，朝臣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忍不住开始七嘴八舌的指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左宗棠，揭他的黑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有人指出，以前就有民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，左宗棠不是个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西，你看果不其然。当初就有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兵必然会叛乱，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生了叛乱。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在他在西北，故意置穆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善努力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造的和平局面于不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方面挑起民族冲突，目的就是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兵自重，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啊！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个人沽名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誉，故意挑起民族冲突，打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个仗，他的目的是什么？不就是想青史留名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？！可他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是花着朝廷的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人太卑鄙无耻了。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，左宗棠想沽名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誉，没关系，只要他有本事，可是你看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，一下子又回到了解放前，他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吹自己是小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葛，可他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连赵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都不如，就是一个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他十回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看着眼前的奏章，听着朝臣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，西太后心里的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气，是越来越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候，又有一道</w:t>
      </w:r>
      <w:r>
        <w:rPr>
          <w:rStyle w:val="richmediacontentany"/>
          <w:rFonts w:eastAsia="Times New Roman"/>
          <w:spacing w:val="8"/>
          <w:lang w:eastAsia="zh-CN"/>
        </w:rPr>
        <w:t>800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里加急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路提督刘松山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个消息，朝廷一下子就炸开了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条消息坐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了前面的推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然打了一个大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仗，所有的人都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是一个不争的事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，而西太后的心也沉到了水底。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哎，看来哀家真是用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了人。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了一口气，她下令：</w:t>
      </w:r>
      <w:proofErr w:type="gramStart"/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理西北事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eastAsia="Times New Roman"/>
          <w:spacing w:val="8"/>
          <w:lang w:eastAsia="zh-CN"/>
        </w:rPr>
        <w:t>40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，租洋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船运到武昌，星夜赶赴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西，接管西北前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那么西北前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究竟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生了什么事？左宗棠到底在搞什么鬼？西班牙的王位之争和天津的人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子被抓，到底和左宗棠有什么关系？欲知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情，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听下回分解。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color w:val="D92142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趣的</w:t>
      </w:r>
      <w:r>
        <w:rPr>
          <w:rStyle w:val="richmediacontentany"/>
          <w:rFonts w:ascii="PMingLiU" w:eastAsia="PMingLiU" w:hAnsi="PMingLiU" w:cs="PMingLiU"/>
          <w:color w:val="D92142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者，</w:t>
      </w:r>
      <w:r>
        <w:rPr>
          <w:rStyle w:val="richmediacontentany"/>
          <w:rFonts w:ascii="PMingLiU" w:eastAsia="PMingLiU" w:hAnsi="PMingLiU" w:cs="PMingLiU"/>
          <w:color w:val="D92142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关注</w:t>
      </w:r>
      <w:proofErr w:type="gramStart"/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本公众号</w:t>
      </w:r>
      <w:proofErr w:type="gramEnd"/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，帮助分享到朋友圈，</w:t>
      </w:r>
      <w:r>
        <w:rPr>
          <w:rStyle w:val="richmediacontentany"/>
          <w:rFonts w:ascii="PMingLiU" w:eastAsia="PMingLiU" w:hAnsi="PMingLiU" w:cs="PMingLiU"/>
          <w:color w:val="D92142"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lang w:eastAsia="zh-CN"/>
        </w:rPr>
        <w:t>大家。</w:t>
      </w:r>
    </w:p>
    <w:p w:rsidR="00AD7682" w:rsidRDefault="00AD768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AD7682" w:rsidRDefault="00412EB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AD7682" w:rsidRDefault="00412EB4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AD7682" w:rsidRDefault="00412EB4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2627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82" w:rsidRDefault="00412EB4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AD7682" w:rsidRDefault="00AD7682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AD7682" w:rsidRDefault="00412EB4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AD7682" w:rsidRDefault="00AD7682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D7682" w:rsidRDefault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Pr="00412EB4" w:rsidRDefault="00412EB4" w:rsidP="00412EB4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rStyle w:val="richmediacontentany"/>
          <w:rFonts w:ascii="MS Mincho" w:eastAsia="MS Mincho" w:hAnsi="MS Mincho" w:cs="MS Mincho" w:hint="eastAsia"/>
          <w:color w:val="D92142"/>
          <w:sz w:val="18"/>
          <w:szCs w:val="18"/>
          <w:u w:val="single" w:color="D92142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 w:rsidRPr="00412EB4">
          <w:rPr>
            <w:rStyle w:val="richmediacontentany"/>
            <w:rFonts w:ascii="微软雅黑" w:eastAsia="微软雅黑" w:hAnsi="微软雅黑" w:cs="微软雅黑" w:hint="eastAsia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 w:rsidRPr="00412EB4"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  <w:bookmarkStart w:id="0" w:name="_GoBack"/>
      <w:bookmarkEnd w:id="0"/>
    </w:p>
    <w:sectPr w:rsidR="00A77B3E" w:rsidRPr="00412E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83CF6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0EA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2A9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EA90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B215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C69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2863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8058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A09B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12EB4"/>
    <w:rsid w:val="00A77B3E"/>
    <w:rsid w:val="00AD7682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E9A79"/>
  <w15:docId w15:val="{C4748A7C-55C5-4377-AFEB-B5ED1D3E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p.weixin.qq.com/s/LqVrRpwwOA4Kq3XrI7SsXQ" TargetMode="External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晚清沧海事29：西北偏北</dc:title>
  <cp:lastModifiedBy>董 双</cp:lastModifiedBy>
  <cp:revision>2</cp:revision>
  <dcterms:created xsi:type="dcterms:W3CDTF">2019-12-25T01:27:00Z</dcterms:created>
  <dcterms:modified xsi:type="dcterms:W3CDTF">2019-12-25T01:28:00Z</dcterms:modified>
</cp:coreProperties>
</file>