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942B7" w14:textId="77777777" w:rsidR="005F31C4" w:rsidRDefault="00000000">
      <w:pPr>
        <w:pStyle w:val="Balk1"/>
      </w:pPr>
      <w:bookmarkStart w:id="0" w:name="X075d0c35a12c90ec72541e3d02f97b1b9436d44"/>
      <w:r>
        <w:t>RedPanda Projesi: Genel İşleyiş ve Bileşenler Arası Etkileşim</w:t>
      </w:r>
    </w:p>
    <w:p w14:paraId="38A14471" w14:textId="77777777" w:rsidR="005F31C4" w:rsidRDefault="00000000">
      <w:pPr>
        <w:pStyle w:val="Balk2"/>
      </w:pPr>
      <w:bookmarkStart w:id="1" w:name="giriş"/>
      <w:r>
        <w:t>Giriş</w:t>
      </w:r>
    </w:p>
    <w:p w14:paraId="1DCB745A" w14:textId="77777777" w:rsidR="005F31C4" w:rsidRDefault="00000000">
      <w:pPr>
        <w:pStyle w:val="Balk3"/>
      </w:pPr>
      <w:bookmarkStart w:id="2" w:name="projenin-amacı"/>
      <w:r>
        <w:t>Projenin Amacı</w:t>
      </w:r>
    </w:p>
    <w:p w14:paraId="213B573F" w14:textId="77777777" w:rsidR="005F31C4" w:rsidRDefault="00000000">
      <w:pPr>
        <w:pStyle w:val="FirstParagraph"/>
      </w:pPr>
      <w:r>
        <w:t>Bu proje, Redpanda ve MongoDB kullanarak mesajlaşma ve veri saklama işlemlerini gerçekleştiren bir .NET Core uygulamasıdır. Bu dökümantasyon, projenin genel işleyişini, bileşenler arasındaki etkileşimi ve veri akışını açıklamaktadır.</w:t>
      </w:r>
    </w:p>
    <w:p w14:paraId="7C8EC85A" w14:textId="77777777" w:rsidR="005F31C4" w:rsidRDefault="00000000">
      <w:pPr>
        <w:pStyle w:val="Balk3"/>
      </w:pPr>
      <w:bookmarkStart w:id="3" w:name="genel-bakış"/>
      <w:bookmarkEnd w:id="2"/>
      <w:r>
        <w:t>Genel Bakış</w:t>
      </w:r>
    </w:p>
    <w:p w14:paraId="0CA914F1" w14:textId="77777777" w:rsidR="005F31C4" w:rsidRDefault="00000000">
      <w:pPr>
        <w:pStyle w:val="FirstParagraph"/>
      </w:pPr>
      <w:r>
        <w:t xml:space="preserve">Proje iki ana bileşenden oluşur: 1. </w:t>
      </w:r>
      <w:r>
        <w:rPr>
          <w:b/>
          <w:bCs/>
        </w:rPr>
        <w:t>Producer</w:t>
      </w:r>
      <w:r>
        <w:t xml:space="preserve">: Verileri üreten ve Redpanda aracılığıyla gönderen servis. 2. </w:t>
      </w:r>
      <w:r>
        <w:rPr>
          <w:b/>
          <w:bCs/>
        </w:rPr>
        <w:t>Consumer</w:t>
      </w:r>
      <w:r>
        <w:t>: Redpanda’dan gelen verileri alıp işleyen servis.</w:t>
      </w:r>
    </w:p>
    <w:p w14:paraId="4D9518EC" w14:textId="77777777" w:rsidR="005F31C4" w:rsidRDefault="00000000">
      <w:pPr>
        <w:pStyle w:val="Balk2"/>
      </w:pPr>
      <w:bookmarkStart w:id="4" w:name="temel-kavramlar"/>
      <w:bookmarkEnd w:id="1"/>
      <w:bookmarkEnd w:id="3"/>
      <w:r>
        <w:t>Temel Kavramlar</w:t>
      </w:r>
    </w:p>
    <w:p w14:paraId="6BE9F87D" w14:textId="77777777" w:rsidR="005F31C4" w:rsidRDefault="00000000">
      <w:pPr>
        <w:pStyle w:val="Balk3"/>
      </w:pPr>
      <w:bookmarkStart w:id="5" w:name="redpanda-nedir"/>
      <w:r>
        <w:t>Redpanda Nedir?</w:t>
      </w:r>
    </w:p>
    <w:p w14:paraId="09EEBCB0" w14:textId="77777777" w:rsidR="005F31C4" w:rsidRDefault="00000000">
      <w:pPr>
        <w:pStyle w:val="FirstParagraph"/>
      </w:pPr>
      <w:r>
        <w:t>Redpanda (Kafka), yüksek hacimli veri akışlarını işlemek için kullanılan dağıtık bir mesajlaşma sistemidir. Temel bileşenleri şunlardır:</w:t>
      </w:r>
    </w:p>
    <w:p w14:paraId="26C9675C" w14:textId="77777777" w:rsidR="005F31C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Broker</w:t>
      </w:r>
      <w:r>
        <w:t>: Redpanda sunucusu, mesajları saklar ve dağıtır.</w:t>
      </w:r>
    </w:p>
    <w:p w14:paraId="178EE979" w14:textId="77777777" w:rsidR="005F31C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Topic</w:t>
      </w:r>
      <w:r>
        <w:t>: Mesajların kategorilere ayrıldığı yer. Her mesaj belirli bir topic’e gönderilir.</w:t>
      </w:r>
    </w:p>
    <w:p w14:paraId="609F9182" w14:textId="77777777" w:rsidR="005F31C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Partition</w:t>
      </w:r>
      <w:r>
        <w:t>: Her topic, paralel işleme izin vermek için bölümlere (partition) ayrılır.</w:t>
      </w:r>
    </w:p>
    <w:p w14:paraId="649E1E29" w14:textId="77777777" w:rsidR="005F31C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Producer</w:t>
      </w:r>
      <w:r>
        <w:t>: Mesajları topic’lere gönderen uygulama veya servis.</w:t>
      </w:r>
    </w:p>
    <w:p w14:paraId="20F8075A" w14:textId="77777777" w:rsidR="005F31C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Consumer</w:t>
      </w:r>
      <w:r>
        <w:t>: Topic’lerden mesajları okuyan uygulama veya servis.</w:t>
      </w:r>
    </w:p>
    <w:p w14:paraId="663ED638" w14:textId="77777777" w:rsidR="005F31C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Consumer Group</w:t>
      </w:r>
      <w:r>
        <w:t>: Mesajları birlikte tüketen bir veya daha fazla consumer’ın oluşturduğu grup.</w:t>
      </w:r>
    </w:p>
    <w:p w14:paraId="13AD09F9" w14:textId="77777777" w:rsidR="005F31C4" w:rsidRDefault="00000000">
      <w:pPr>
        <w:pStyle w:val="Balk3"/>
      </w:pPr>
      <w:bookmarkStart w:id="6" w:name="redpanda-kafka-terminolojisi"/>
      <w:bookmarkEnd w:id="5"/>
      <w:r>
        <w:t>Redpanda (Kafka) Terminolojisi</w:t>
      </w:r>
    </w:p>
    <w:p w14:paraId="706450F3" w14:textId="77777777" w:rsidR="005F31C4" w:rsidRDefault="00000000">
      <w:pPr>
        <w:pStyle w:val="Balk4"/>
      </w:pPr>
      <w:bookmarkStart w:id="7" w:name="topic"/>
      <w:r>
        <w:t>Topic</w:t>
      </w:r>
    </w:p>
    <w:p w14:paraId="53825CA8" w14:textId="77777777" w:rsidR="005F31C4" w:rsidRDefault="00000000">
      <w:pPr>
        <w:pStyle w:val="FirstParagraph"/>
      </w:pPr>
      <w:r>
        <w:t>Topic, Redpanda’da mesajların kategorize edildiği bir yerdir. Bir topic, belirli bir mesaj türü için kullanılan bir kategori veya adı temsil eder. Örneğin, sipariş mesajları “orders” topic’ine, kullanıcı mesajları “users” topic’ine gönderilebilir.</w:t>
      </w:r>
    </w:p>
    <w:p w14:paraId="4B2985E7" w14:textId="77777777" w:rsidR="005F31C4" w:rsidRDefault="00000000">
      <w:pPr>
        <w:pStyle w:val="Balk4"/>
      </w:pPr>
      <w:bookmarkStart w:id="8" w:name="partition"/>
      <w:bookmarkEnd w:id="7"/>
      <w:r>
        <w:t>Partition</w:t>
      </w:r>
    </w:p>
    <w:p w14:paraId="1302C5D6" w14:textId="77777777" w:rsidR="005F31C4" w:rsidRDefault="00000000">
      <w:pPr>
        <w:pStyle w:val="FirstParagraph"/>
      </w:pPr>
      <w:r>
        <w:t>Her topic, bir veya daha fazla bölüme (partition) ayrılabilir. Bu, mesajların paralel olarak işlenmesini sağlar. Her partition, mesajların sıralı olarak saklandığı ve okunduğu bir dizidir.</w:t>
      </w:r>
    </w:p>
    <w:p w14:paraId="6C6C7131" w14:textId="77777777" w:rsidR="005F31C4" w:rsidRDefault="00000000">
      <w:pPr>
        <w:pStyle w:val="Balk4"/>
      </w:pPr>
      <w:bookmarkStart w:id="9" w:name="producer"/>
      <w:bookmarkEnd w:id="8"/>
      <w:r>
        <w:t>Producer</w:t>
      </w:r>
    </w:p>
    <w:p w14:paraId="173F4576" w14:textId="77777777" w:rsidR="005F31C4" w:rsidRDefault="00000000">
      <w:pPr>
        <w:pStyle w:val="FirstParagraph"/>
      </w:pPr>
      <w:r>
        <w:t>Producer, mesajları Redpanda topic’lerine gönderen uygulama veya servistir. Producer’lar mesajları belirli topic’lere gönderir.</w:t>
      </w:r>
    </w:p>
    <w:p w14:paraId="71587FA1" w14:textId="77777777" w:rsidR="005F31C4" w:rsidRDefault="00000000">
      <w:pPr>
        <w:pStyle w:val="Balk4"/>
      </w:pPr>
      <w:bookmarkStart w:id="10" w:name="consumer"/>
      <w:bookmarkEnd w:id="9"/>
      <w:r>
        <w:lastRenderedPageBreak/>
        <w:t>Consumer</w:t>
      </w:r>
    </w:p>
    <w:p w14:paraId="6B25336E" w14:textId="77777777" w:rsidR="005F31C4" w:rsidRDefault="00000000">
      <w:pPr>
        <w:pStyle w:val="FirstParagraph"/>
      </w:pPr>
      <w:r>
        <w:t>Consumer, Redpanda topic’lerinden mesajları okuyan uygulama veya servistir. Consumer’lar belirli topic’leri dinler ve mesajları okur.</w:t>
      </w:r>
    </w:p>
    <w:p w14:paraId="0D32EB31" w14:textId="77777777" w:rsidR="005F31C4" w:rsidRDefault="00000000">
      <w:pPr>
        <w:pStyle w:val="Balk4"/>
      </w:pPr>
      <w:bookmarkStart w:id="11" w:name="consumer-group"/>
      <w:bookmarkEnd w:id="10"/>
      <w:r>
        <w:t>Consumer Group</w:t>
      </w:r>
    </w:p>
    <w:p w14:paraId="75755D63" w14:textId="77777777" w:rsidR="005F31C4" w:rsidRDefault="00000000">
      <w:pPr>
        <w:pStyle w:val="FirstParagraph"/>
      </w:pPr>
      <w:r>
        <w:t>Consumer Group, bir veya daha fazla consumer’ın oluşturduğu gruptur. Her consumer group, mesajları birbirleriyle koordineli bir şekilde tüketir. Her mesaj, bir consumer group’taki yalnızca bir consumer tarafından işlenir.</w:t>
      </w:r>
    </w:p>
    <w:p w14:paraId="328C8DB6" w14:textId="77777777" w:rsidR="005F31C4" w:rsidRDefault="00000000">
      <w:pPr>
        <w:pStyle w:val="Balk2"/>
      </w:pPr>
      <w:bookmarkStart w:id="12" w:name="genel-işleyiş"/>
      <w:bookmarkEnd w:id="4"/>
      <w:bookmarkEnd w:id="6"/>
      <w:bookmarkEnd w:id="11"/>
      <w:r>
        <w:t>Genel İşleyiş</w:t>
      </w:r>
    </w:p>
    <w:p w14:paraId="55254493" w14:textId="77777777" w:rsidR="005F31C4" w:rsidRDefault="00000000">
      <w:pPr>
        <w:pStyle w:val="FirstParagraph"/>
      </w:pPr>
      <w:r>
        <w:t xml:space="preserve">Proje, iki ana bileşenden oluşur: 1. </w:t>
      </w:r>
      <w:r>
        <w:rPr>
          <w:b/>
          <w:bCs/>
        </w:rPr>
        <w:t>Producer</w:t>
      </w:r>
      <w:r>
        <w:t xml:space="preserve">: Verileri üreten ve Redpanda aracılığıyla gönderen servis. 2. </w:t>
      </w:r>
      <w:r>
        <w:rPr>
          <w:b/>
          <w:bCs/>
        </w:rPr>
        <w:t>Consumer</w:t>
      </w:r>
      <w:r>
        <w:t>: Redpanda’dan gelen verileri alıp işleyen servis.</w:t>
      </w:r>
    </w:p>
    <w:p w14:paraId="11C4A3DB" w14:textId="77777777" w:rsidR="005F31C4" w:rsidRDefault="00000000">
      <w:pPr>
        <w:pStyle w:val="Balk3"/>
      </w:pPr>
      <w:bookmarkStart w:id="13" w:name="iş-akışı"/>
      <w:r>
        <w:t>İş Akışı</w:t>
      </w:r>
    </w:p>
    <w:p w14:paraId="64549B5A" w14:textId="3AF56EBD" w:rsidR="003A6BD7" w:rsidRPr="003A6BD7" w:rsidRDefault="003A6BD7" w:rsidP="003A6BD7">
      <w:pPr>
        <w:pStyle w:val="GvdeMetni"/>
        <w:ind w:firstLine="240"/>
        <w:jc w:val="center"/>
      </w:pPr>
      <w:r>
        <w:rPr>
          <w:noProof/>
        </w:rPr>
        <w:drawing>
          <wp:inline distT="0" distB="0" distL="0" distR="0" wp14:anchorId="74A6244B" wp14:editId="097B4AEA">
            <wp:extent cx="5972810" cy="2224405"/>
            <wp:effectExtent l="0" t="0" r="0" b="0"/>
            <wp:docPr id="490392385" name="Resim 1" descr="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92385" name="Resim 1" descr="ekran görüntüsü, diyagra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C3FA" w14:textId="77777777" w:rsidR="005F31C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Veri Üretimi ve Gönderimi (Producer)</w:t>
      </w:r>
    </w:p>
    <w:p w14:paraId="7A41293B" w14:textId="77777777" w:rsidR="005F31C4" w:rsidRDefault="00000000">
      <w:pPr>
        <w:pStyle w:val="Compact"/>
        <w:numPr>
          <w:ilvl w:val="1"/>
          <w:numId w:val="4"/>
        </w:numPr>
      </w:pPr>
      <w:r>
        <w:t>Kullanıcı veya dış sistem, Producer servisine bir istek gönderir.</w:t>
      </w:r>
    </w:p>
    <w:p w14:paraId="30D7AD5A" w14:textId="77777777" w:rsidR="005F31C4" w:rsidRDefault="00000000">
      <w:pPr>
        <w:pStyle w:val="Compact"/>
        <w:numPr>
          <w:ilvl w:val="1"/>
          <w:numId w:val="4"/>
        </w:numPr>
      </w:pPr>
      <w:r>
        <w:t xml:space="preserve">Producer, bu veriyi alır ve bir </w:t>
      </w:r>
      <w:r>
        <w:rPr>
          <w:rStyle w:val="VerbatimChar"/>
        </w:rPr>
        <w:t>ProducerDTO</w:t>
      </w:r>
      <w:r>
        <w:t xml:space="preserve"> nesnesine dönüştürür.</w:t>
      </w:r>
    </w:p>
    <w:p w14:paraId="5D222558" w14:textId="77777777" w:rsidR="005F31C4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ProducerDTO</w:t>
      </w:r>
      <w:r>
        <w:t xml:space="preserve">, Redpanda’ya gönderilmeden önce bir </w:t>
      </w:r>
      <w:r>
        <w:rPr>
          <w:rStyle w:val="VerbatimChar"/>
        </w:rPr>
        <w:t>MessageDTO</w:t>
      </w:r>
      <w:r>
        <w:t xml:space="preserve"> nesnesine dönüştürülür.</w:t>
      </w:r>
    </w:p>
    <w:p w14:paraId="01FF7E09" w14:textId="77777777" w:rsidR="005F31C4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MessageDTO</w:t>
      </w:r>
      <w:r>
        <w:t>, Redpanda aracılığıyla mesaj kuyruğuna eklenir.</w:t>
      </w:r>
    </w:p>
    <w:p w14:paraId="4192C34F" w14:textId="77777777" w:rsidR="005F31C4" w:rsidRDefault="00000000">
      <w:pPr>
        <w:pStyle w:val="Compact"/>
        <w:numPr>
          <w:ilvl w:val="1"/>
          <w:numId w:val="4"/>
        </w:numPr>
      </w:pPr>
      <w:r>
        <w:t>Ayrıca, bu veri MongoDB’ye kaydedilir.</w:t>
      </w:r>
    </w:p>
    <w:p w14:paraId="365B95B4" w14:textId="77777777" w:rsidR="005F31C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Veri Tüketimi ve İşlenmesi (Consumer)</w:t>
      </w:r>
    </w:p>
    <w:p w14:paraId="728AE95D" w14:textId="77777777" w:rsidR="005F31C4" w:rsidRDefault="00000000">
      <w:pPr>
        <w:pStyle w:val="Compact"/>
        <w:numPr>
          <w:ilvl w:val="1"/>
          <w:numId w:val="5"/>
        </w:numPr>
      </w:pPr>
      <w:r>
        <w:t>Consumer servisi, Redpanda kuyruğundaki mesajları dinler.</w:t>
      </w:r>
    </w:p>
    <w:p w14:paraId="56277FDB" w14:textId="77777777" w:rsidR="005F31C4" w:rsidRDefault="00000000">
      <w:pPr>
        <w:pStyle w:val="Compact"/>
        <w:numPr>
          <w:ilvl w:val="1"/>
          <w:numId w:val="5"/>
        </w:numPr>
      </w:pPr>
      <w:r>
        <w:t xml:space="preserve">Redpanda’dan gelen her mesaj, </w:t>
      </w:r>
      <w:r>
        <w:rPr>
          <w:rStyle w:val="VerbatimChar"/>
        </w:rPr>
        <w:t>MessageDTO</w:t>
      </w:r>
      <w:r>
        <w:t xml:space="preserve"> nesnesine dönüştürülür.</w:t>
      </w:r>
    </w:p>
    <w:p w14:paraId="4460E420" w14:textId="77777777" w:rsidR="005F31C4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MessageDTO</w:t>
      </w:r>
      <w:r>
        <w:t xml:space="preserve">, işlenmek üzere </w:t>
      </w:r>
      <w:r>
        <w:rPr>
          <w:rStyle w:val="VerbatimChar"/>
        </w:rPr>
        <w:t>ConsumerModel</w:t>
      </w:r>
      <w:r>
        <w:t xml:space="preserve"> nesnesine dönüştürülür.</w:t>
      </w:r>
    </w:p>
    <w:p w14:paraId="541C8B39" w14:textId="77777777" w:rsidR="005F31C4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ConsumerModel</w:t>
      </w:r>
      <w:r>
        <w:t>, MongoDB’ye kaydedilir.</w:t>
      </w:r>
    </w:p>
    <w:p w14:paraId="6615DD40" w14:textId="77777777" w:rsidR="005F31C4" w:rsidRDefault="00000000">
      <w:pPr>
        <w:pStyle w:val="Balk3"/>
      </w:pPr>
      <w:bookmarkStart w:id="14" w:name="veri-akışı-diyagramı"/>
      <w:bookmarkEnd w:id="13"/>
      <w:r>
        <w:lastRenderedPageBreak/>
        <w:t>Veri Akışı Diyagramı</w:t>
      </w:r>
    </w:p>
    <w:p w14:paraId="6FD5CE64" w14:textId="77777777" w:rsidR="005F31C4" w:rsidRDefault="00000000">
      <w:pPr>
        <w:pStyle w:val="FirstParagraph"/>
      </w:pPr>
      <w:r>
        <w:t>Aşağıdaki diyagram, Producer ve Consumer arasındaki veri akışını ve bileşenler arasındaki etkileşimi göstermektedir:</w:t>
      </w:r>
    </w:p>
    <w:p w14:paraId="785BD2FA" w14:textId="77777777" w:rsidR="005F31C4" w:rsidRDefault="00000000">
      <w:pPr>
        <w:pStyle w:val="Balk2"/>
      </w:pPr>
      <w:bookmarkStart w:id="15" w:name="bileşenler"/>
      <w:bookmarkEnd w:id="12"/>
      <w:bookmarkEnd w:id="14"/>
      <w:r>
        <w:t>Bileşenler</w:t>
      </w:r>
    </w:p>
    <w:p w14:paraId="75B9BC60" w14:textId="77777777" w:rsidR="005F31C4" w:rsidRDefault="00000000">
      <w:pPr>
        <w:pStyle w:val="Balk3"/>
      </w:pPr>
      <w:bookmarkStart w:id="16" w:name="producer-bileşenleri"/>
      <w:r>
        <w:t>Producer Bileşenleri</w:t>
      </w:r>
    </w:p>
    <w:p w14:paraId="717C9CF1" w14:textId="77777777" w:rsidR="005F31C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ProducerClient</w:t>
      </w:r>
      <w:r>
        <w:t>: Kullanıcı veya dış sistemin, veriyi Producer servisine gönderdiği bileşen.</w:t>
      </w:r>
    </w:p>
    <w:p w14:paraId="549DC34F" w14:textId="77777777" w:rsidR="005F31C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ProducerServer</w:t>
      </w:r>
      <w:r>
        <w:t>: Producer uygulamasının sunucu kısmı, gelen veriyi alır ve işler.</w:t>
      </w:r>
    </w:p>
    <w:p w14:paraId="435A8DFB" w14:textId="77777777" w:rsidR="005F31C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ProducerMediator</w:t>
      </w:r>
      <w:r>
        <w:t>: İş mantığı katmanı, veriyi işleyip Redpanda’ya gönderir ve MongoDB’ye kaydeder.</w:t>
      </w:r>
    </w:p>
    <w:p w14:paraId="0405BFB0" w14:textId="77777777" w:rsidR="005F31C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ProducerMongoDB</w:t>
      </w:r>
      <w:r>
        <w:t>: Verilerin saklandığı MongoDB veritabanı.</w:t>
      </w:r>
    </w:p>
    <w:p w14:paraId="6B976CD2" w14:textId="77777777" w:rsidR="005F31C4" w:rsidRDefault="00000000">
      <w:pPr>
        <w:pStyle w:val="Balk3"/>
      </w:pPr>
      <w:bookmarkStart w:id="17" w:name="consumer-bileşenleri"/>
      <w:bookmarkEnd w:id="16"/>
      <w:r>
        <w:t>Consumer Bileşenleri</w:t>
      </w:r>
    </w:p>
    <w:p w14:paraId="2B36A2BC" w14:textId="77777777" w:rsidR="005F31C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Redpanda</w:t>
      </w:r>
      <w:r>
        <w:t>: Mesajların publish ve consume edildiği mesaj kuyruğu sistemi.</w:t>
      </w:r>
    </w:p>
    <w:p w14:paraId="6A0DD63E" w14:textId="77777777" w:rsidR="005F31C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ConsumerMediator</w:t>
      </w:r>
      <w:r>
        <w:t>: Redpanda’dan gelen mesajları alır ve işler.</w:t>
      </w:r>
    </w:p>
    <w:p w14:paraId="2FE10176" w14:textId="77777777" w:rsidR="005F31C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ConsumerServer</w:t>
      </w:r>
      <w:r>
        <w:t>: İşlenmiş verileri alır ve MongoDB’ye kaydeder.</w:t>
      </w:r>
    </w:p>
    <w:p w14:paraId="6601C5C9" w14:textId="77777777" w:rsidR="005F31C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ConsumerMongoDB</w:t>
      </w:r>
      <w:r>
        <w:t>: Verilerin saklandığı MongoDB veritabanı.</w:t>
      </w:r>
    </w:p>
    <w:p w14:paraId="6D0D9984" w14:textId="77777777" w:rsidR="005F31C4" w:rsidRDefault="00000000">
      <w:pPr>
        <w:pStyle w:val="Balk2"/>
      </w:pPr>
      <w:bookmarkStart w:id="18" w:name="veri-dönüşümü"/>
      <w:bookmarkEnd w:id="15"/>
      <w:bookmarkEnd w:id="17"/>
      <w:r>
        <w:t>Veri Dönüşümü</w:t>
      </w:r>
    </w:p>
    <w:p w14:paraId="3DC75391" w14:textId="77777777" w:rsidR="005F31C4" w:rsidRDefault="00000000">
      <w:pPr>
        <w:pStyle w:val="FirstParagraph"/>
      </w:pPr>
      <w:r>
        <w:t xml:space="preserve">Veri, sistemde dolaşırken birkaç dönüşümden geçer: 1. </w:t>
      </w:r>
      <w:r>
        <w:rPr>
          <w:b/>
          <w:bCs/>
        </w:rPr>
        <w:t>ProducerDTO</w:t>
      </w:r>
      <w:r>
        <w:t xml:space="preserve">: Kullanıcıdan veya dış sistemden gelen ham veri. 2. </w:t>
      </w:r>
      <w:r>
        <w:rPr>
          <w:b/>
          <w:bCs/>
        </w:rPr>
        <w:t>MessageDTO</w:t>
      </w:r>
      <w:r>
        <w:t xml:space="preserve">: Redpanda’ya gönderilmeden önce kullanılan veri transfer nesnesi. 3. </w:t>
      </w:r>
      <w:r>
        <w:rPr>
          <w:b/>
          <w:bCs/>
        </w:rPr>
        <w:t>ConsumerModel</w:t>
      </w:r>
      <w:r>
        <w:t>: Redpanda’dan gelen ve işlenen veri.</w:t>
      </w:r>
    </w:p>
    <w:p w14:paraId="22DDA9D5" w14:textId="77777777" w:rsidR="005F31C4" w:rsidRDefault="00000000">
      <w:pPr>
        <w:pStyle w:val="Balk3"/>
      </w:pPr>
      <w:bookmarkStart w:id="19" w:name="veri-dönüşüm-adımları"/>
      <w:r>
        <w:t>Veri Dönüşüm Adımları</w:t>
      </w:r>
    </w:p>
    <w:p w14:paraId="2CC92726" w14:textId="77777777" w:rsidR="005F31C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Producer</w:t>
      </w:r>
      <w:r>
        <w:t xml:space="preserve">: </w:t>
      </w:r>
      <w:r>
        <w:rPr>
          <w:rStyle w:val="VerbatimChar"/>
        </w:rPr>
        <w:t>ProducerDTO</w:t>
      </w:r>
      <w:r>
        <w:t xml:space="preserve"> -&gt; </w:t>
      </w:r>
      <w:r>
        <w:rPr>
          <w:rStyle w:val="VerbatimChar"/>
        </w:rPr>
        <w:t>MessageDTO</w:t>
      </w:r>
    </w:p>
    <w:p w14:paraId="3BEF9D52" w14:textId="77777777" w:rsidR="005F31C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Consumer</w:t>
      </w:r>
      <w:r>
        <w:t xml:space="preserve">: </w:t>
      </w:r>
      <w:r>
        <w:rPr>
          <w:rStyle w:val="VerbatimChar"/>
        </w:rPr>
        <w:t>MessageDTO</w:t>
      </w:r>
      <w:r>
        <w:t xml:space="preserve"> -&gt; </w:t>
      </w:r>
      <w:r>
        <w:rPr>
          <w:rStyle w:val="VerbatimChar"/>
        </w:rPr>
        <w:t>ConsumerModel</w:t>
      </w:r>
    </w:p>
    <w:p w14:paraId="72731553" w14:textId="77777777" w:rsidR="005F31C4" w:rsidRDefault="00000000">
      <w:pPr>
        <w:pStyle w:val="Balk2"/>
      </w:pPr>
      <w:bookmarkStart w:id="20" w:name="kurulum-ve-çalıştırma"/>
      <w:bookmarkEnd w:id="18"/>
      <w:bookmarkEnd w:id="19"/>
      <w:r>
        <w:t>Kurulum ve Çalıştırma</w:t>
      </w:r>
    </w:p>
    <w:p w14:paraId="4405F661" w14:textId="77777777" w:rsidR="005F31C4" w:rsidRDefault="00000000">
      <w:pPr>
        <w:pStyle w:val="FirstParagraph"/>
      </w:pPr>
      <w:r>
        <w:t>RedPanda projesini kurmak ve çalıştırmak için aşağıdaki adımları izleyebilirsiniz:</w:t>
      </w:r>
    </w:p>
    <w:p w14:paraId="33C9D05D" w14:textId="77777777" w:rsidR="005F31C4" w:rsidRDefault="00000000">
      <w:pPr>
        <w:pStyle w:val="Balk3"/>
      </w:pPr>
      <w:bookmarkStart w:id="21" w:name="gerekli-araçlar"/>
      <w:r>
        <w:t>Gerekli Araçlar</w:t>
      </w:r>
    </w:p>
    <w:p w14:paraId="604B538E" w14:textId="77777777" w:rsidR="005F31C4" w:rsidRDefault="00000000">
      <w:pPr>
        <w:pStyle w:val="Compact"/>
        <w:numPr>
          <w:ilvl w:val="0"/>
          <w:numId w:val="9"/>
        </w:numPr>
      </w:pPr>
      <w:r>
        <w:t>.NET Core SDK</w:t>
      </w:r>
    </w:p>
    <w:p w14:paraId="44D14B46" w14:textId="77777777" w:rsidR="005F31C4" w:rsidRDefault="00000000">
      <w:pPr>
        <w:pStyle w:val="Compact"/>
        <w:numPr>
          <w:ilvl w:val="0"/>
          <w:numId w:val="9"/>
        </w:numPr>
      </w:pPr>
      <w:r>
        <w:t>Docker</w:t>
      </w:r>
    </w:p>
    <w:p w14:paraId="2C418A5B" w14:textId="77777777" w:rsidR="005F31C4" w:rsidRDefault="00000000">
      <w:pPr>
        <w:pStyle w:val="Compact"/>
        <w:numPr>
          <w:ilvl w:val="0"/>
          <w:numId w:val="9"/>
        </w:numPr>
      </w:pPr>
      <w:r>
        <w:t>MongoDB</w:t>
      </w:r>
    </w:p>
    <w:p w14:paraId="69659B4D" w14:textId="77777777" w:rsidR="005F31C4" w:rsidRDefault="00000000">
      <w:pPr>
        <w:pStyle w:val="Compact"/>
        <w:numPr>
          <w:ilvl w:val="0"/>
          <w:numId w:val="9"/>
        </w:numPr>
      </w:pPr>
      <w:r>
        <w:t>Kafka</w:t>
      </w:r>
    </w:p>
    <w:p w14:paraId="7A03B56E" w14:textId="77777777" w:rsidR="005F31C4" w:rsidRDefault="00000000">
      <w:pPr>
        <w:pStyle w:val="Balk3"/>
      </w:pPr>
      <w:bookmarkStart w:id="22" w:name="kurulum-adımları"/>
      <w:bookmarkEnd w:id="21"/>
      <w:r>
        <w:t>Kurulum Adımları</w:t>
      </w:r>
    </w:p>
    <w:p w14:paraId="7B5442B4" w14:textId="77777777" w:rsidR="005F31C4" w:rsidRDefault="00000000">
      <w:pPr>
        <w:numPr>
          <w:ilvl w:val="0"/>
          <w:numId w:val="10"/>
        </w:numPr>
      </w:pPr>
      <w:r>
        <w:rPr>
          <w:b/>
          <w:bCs/>
        </w:rPr>
        <w:t>Depoyu Kopyalayın:</w:t>
      </w:r>
    </w:p>
    <w:p w14:paraId="6A8FFC6F" w14:textId="77777777" w:rsidR="005F31C4" w:rsidRDefault="00000000">
      <w:pPr>
        <w:numPr>
          <w:ilvl w:val="0"/>
          <w:numId w:val="10"/>
        </w:numPr>
      </w:pPr>
      <w:r>
        <w:rPr>
          <w:b/>
          <w:bCs/>
        </w:rPr>
        <w:t>MongoDB ve Redpanda’yı Başlatın:</w:t>
      </w:r>
    </w:p>
    <w:p w14:paraId="30D410B5" w14:textId="77777777" w:rsidR="005F31C4" w:rsidRDefault="00000000">
      <w:pPr>
        <w:pStyle w:val="Compact"/>
        <w:numPr>
          <w:ilvl w:val="0"/>
          <w:numId w:val="11"/>
        </w:numPr>
      </w:pPr>
      <w:r>
        <w:lastRenderedPageBreak/>
        <w:t>RedPanda docker-compose dosyasını kullarak redPanda servisi ve redpanda console’u kullanabilirsiniz.</w:t>
      </w:r>
    </w:p>
    <w:p w14:paraId="5291B630" w14:textId="77777777" w:rsidR="005F31C4" w:rsidRDefault="00000000">
      <w:pPr>
        <w:numPr>
          <w:ilvl w:val="0"/>
          <w:numId w:val="12"/>
        </w:numPr>
      </w:pPr>
      <w:r>
        <w:rPr>
          <w:b/>
          <w:bCs/>
        </w:rPr>
        <w:t>Proje Bağımlılıklarını Yükleyin:</w:t>
      </w:r>
    </w:p>
    <w:p w14:paraId="3B071F63" w14:textId="77777777" w:rsidR="005F31C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dotnet</w:t>
      </w:r>
      <w:r>
        <w:rPr>
          <w:rStyle w:val="NormalTok"/>
        </w:rPr>
        <w:t xml:space="preserve"> restore</w:t>
      </w:r>
    </w:p>
    <w:p w14:paraId="1B4BEB8A" w14:textId="77777777" w:rsidR="005F31C4" w:rsidRDefault="00000000">
      <w:pPr>
        <w:numPr>
          <w:ilvl w:val="0"/>
          <w:numId w:val="12"/>
        </w:numPr>
      </w:pPr>
      <w:r>
        <w:rPr>
          <w:b/>
          <w:bCs/>
        </w:rPr>
        <w:t>Consumer ve Producer Servislerini Başlatın:</w:t>
      </w:r>
    </w:p>
    <w:p w14:paraId="4A97C70D" w14:textId="77777777" w:rsidR="005F31C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dotnet</w:t>
      </w:r>
      <w:r>
        <w:rPr>
          <w:rStyle w:val="NormalTok"/>
        </w:rPr>
        <w:t xml:space="preserve"> run </w:t>
      </w:r>
      <w:r>
        <w:rPr>
          <w:rStyle w:val="AttributeTok"/>
        </w:rPr>
        <w:t>--project</w:t>
      </w:r>
      <w:r>
        <w:rPr>
          <w:rStyle w:val="NormalTok"/>
        </w:rPr>
        <w:t xml:space="preserve"> Producer/Producer.API</w:t>
      </w:r>
      <w:r>
        <w:br/>
      </w:r>
      <w:r>
        <w:rPr>
          <w:rStyle w:val="ExtensionTok"/>
        </w:rPr>
        <w:t>dotnet</w:t>
      </w:r>
      <w:r>
        <w:rPr>
          <w:rStyle w:val="NormalTok"/>
        </w:rPr>
        <w:t xml:space="preserve"> run </w:t>
      </w:r>
      <w:r>
        <w:rPr>
          <w:rStyle w:val="AttributeTok"/>
        </w:rPr>
        <w:t>--project</w:t>
      </w:r>
      <w:r>
        <w:rPr>
          <w:rStyle w:val="NormalTok"/>
        </w:rPr>
        <w:t xml:space="preserve"> Consumer/Consumer.API</w:t>
      </w:r>
    </w:p>
    <w:p w14:paraId="3BBC2739" w14:textId="77777777" w:rsidR="005F31C4" w:rsidRDefault="00000000">
      <w:pPr>
        <w:pStyle w:val="Balk2"/>
      </w:pPr>
      <w:bookmarkStart w:id="23" w:name="kullanım"/>
      <w:bookmarkEnd w:id="20"/>
      <w:bookmarkEnd w:id="22"/>
      <w:r>
        <w:t>Kullanım</w:t>
      </w:r>
    </w:p>
    <w:p w14:paraId="3C3985F5" w14:textId="77777777" w:rsidR="005F31C4" w:rsidRDefault="00000000">
      <w:pPr>
        <w:pStyle w:val="Balk3"/>
      </w:pPr>
      <w:bookmarkStart w:id="24" w:name="api-uç-noktaları"/>
      <w:r>
        <w:t>API Uç Noktaları</w:t>
      </w:r>
    </w:p>
    <w:p w14:paraId="05D4D017" w14:textId="77777777" w:rsidR="005F31C4" w:rsidRDefault="00000000">
      <w:pPr>
        <w:pStyle w:val="Balk4"/>
      </w:pPr>
      <w:bookmarkStart w:id="25" w:name="producer-1"/>
      <w:r>
        <w:t>Producer</w:t>
      </w:r>
    </w:p>
    <w:p w14:paraId="503FABCA" w14:textId="77777777" w:rsidR="005F31C4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POST /api/messages</w:t>
      </w:r>
    </w:p>
    <w:p w14:paraId="35AE4F62" w14:textId="77777777" w:rsidR="005F31C4" w:rsidRDefault="00000000">
      <w:pPr>
        <w:pStyle w:val="Compact"/>
        <w:numPr>
          <w:ilvl w:val="1"/>
          <w:numId w:val="14"/>
        </w:numPr>
      </w:pPr>
      <w:r>
        <w:t>Gönderilen veriyi Redpanda’ya ve MongoDB’ye kaydeder.</w:t>
      </w:r>
    </w:p>
    <w:p w14:paraId="7B2824C3" w14:textId="77777777" w:rsidR="005F31C4" w:rsidRDefault="00000000">
      <w:pPr>
        <w:pStyle w:val="Balk4"/>
      </w:pPr>
      <w:bookmarkStart w:id="26" w:name="consumer-1"/>
      <w:bookmarkEnd w:id="25"/>
      <w:r>
        <w:t>Consumer</w:t>
      </w:r>
    </w:p>
    <w:p w14:paraId="4E173597" w14:textId="77777777" w:rsidR="005F31C4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GET /api/messages</w:t>
      </w:r>
    </w:p>
    <w:p w14:paraId="6B6FB94B" w14:textId="77777777" w:rsidR="005F31C4" w:rsidRDefault="00000000">
      <w:pPr>
        <w:pStyle w:val="Compact"/>
        <w:numPr>
          <w:ilvl w:val="1"/>
          <w:numId w:val="16"/>
        </w:numPr>
      </w:pPr>
      <w:r>
        <w:t>Redpanda’dan alınan ve MongoDB’ye kaydedilen verileri getirir.</w:t>
      </w:r>
    </w:p>
    <w:p w14:paraId="21C352D1" w14:textId="0F3B9E65" w:rsidR="00062D43" w:rsidRDefault="00062D43" w:rsidP="00062D43">
      <w:pPr>
        <w:pStyle w:val="Balk2"/>
      </w:pPr>
      <w:r>
        <w:br/>
        <w:t>Kaynakça</w:t>
      </w:r>
    </w:p>
    <w:p w14:paraId="72E47E38" w14:textId="39D146D4" w:rsidR="00062D43" w:rsidRDefault="00062D43" w:rsidP="00062D43">
      <w:pPr>
        <w:pStyle w:val="GvdeMetni"/>
        <w:numPr>
          <w:ilvl w:val="0"/>
          <w:numId w:val="17"/>
        </w:numPr>
      </w:pPr>
      <w:hyperlink r:id="rId8" w:history="1">
        <w:r w:rsidRPr="00257786">
          <w:rPr>
            <w:rStyle w:val="Kpr"/>
          </w:rPr>
          <w:t>https://docs.redpanda.com/current/develop/kafka-clients/</w:t>
        </w:r>
      </w:hyperlink>
    </w:p>
    <w:p w14:paraId="42F65FAF" w14:textId="0372D28D" w:rsidR="00062D43" w:rsidRDefault="00062D43" w:rsidP="00062D43">
      <w:pPr>
        <w:pStyle w:val="GvdeMetni"/>
        <w:numPr>
          <w:ilvl w:val="0"/>
          <w:numId w:val="17"/>
        </w:numPr>
      </w:pPr>
      <w:hyperlink r:id="rId9" w:history="1">
        <w:r w:rsidRPr="00257786">
          <w:rPr>
            <w:rStyle w:val="Kpr"/>
          </w:rPr>
          <w:t>https://docs.redpanda.com/redpanda-labs/</w:t>
        </w:r>
      </w:hyperlink>
    </w:p>
    <w:p w14:paraId="4976BFF2" w14:textId="39B00A81" w:rsidR="00062D43" w:rsidRDefault="00062D43" w:rsidP="00062D43">
      <w:pPr>
        <w:pStyle w:val="GvdeMetni"/>
        <w:numPr>
          <w:ilvl w:val="0"/>
          <w:numId w:val="17"/>
        </w:numPr>
      </w:pPr>
      <w:hyperlink r:id="rId10" w:history="1">
        <w:r w:rsidRPr="00257786">
          <w:rPr>
            <w:rStyle w:val="Kpr"/>
          </w:rPr>
          <w:t>https://docs.redpanda.com/current/get-started/quick-start/</w:t>
        </w:r>
      </w:hyperlink>
    </w:p>
    <w:p w14:paraId="49071122" w14:textId="67396355" w:rsidR="00062D43" w:rsidRPr="00062D43" w:rsidRDefault="00062D43" w:rsidP="00062D43">
      <w:pPr>
        <w:pStyle w:val="GvdeMetni"/>
        <w:numPr>
          <w:ilvl w:val="0"/>
          <w:numId w:val="17"/>
        </w:numPr>
      </w:pPr>
      <w:r w:rsidRPr="00062D43">
        <w:t>https://docs.redpanda.com/23.2/reference/docker-compose/</w:t>
      </w:r>
      <w:bookmarkEnd w:id="0"/>
      <w:bookmarkEnd w:id="23"/>
      <w:bookmarkEnd w:id="24"/>
      <w:bookmarkEnd w:id="26"/>
    </w:p>
    <w:sectPr w:rsidR="00062D43" w:rsidRPr="00062D43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6EACC" w14:textId="77777777" w:rsidR="00B6274B" w:rsidRDefault="00B6274B">
      <w:pPr>
        <w:spacing w:after="0"/>
      </w:pPr>
      <w:r>
        <w:separator/>
      </w:r>
    </w:p>
  </w:endnote>
  <w:endnote w:type="continuationSeparator" w:id="0">
    <w:p w14:paraId="668B1D7C" w14:textId="77777777" w:rsidR="00B6274B" w:rsidRDefault="00B627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781B2" w14:textId="77777777" w:rsidR="00B6274B" w:rsidRDefault="00B6274B">
      <w:r>
        <w:separator/>
      </w:r>
    </w:p>
  </w:footnote>
  <w:footnote w:type="continuationSeparator" w:id="0">
    <w:p w14:paraId="5A3822A6" w14:textId="77777777" w:rsidR="00B6274B" w:rsidRDefault="00B62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E3834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F24FC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3AAA7B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7E7CC5A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1D282D09"/>
    <w:multiLevelType w:val="hybridMultilevel"/>
    <w:tmpl w:val="DFB6E2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600979">
    <w:abstractNumId w:val="0"/>
  </w:num>
  <w:num w:numId="2" w16cid:durableId="1411198904">
    <w:abstractNumId w:val="1"/>
  </w:num>
  <w:num w:numId="3" w16cid:durableId="1480610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0649341">
    <w:abstractNumId w:val="1"/>
  </w:num>
  <w:num w:numId="5" w16cid:durableId="774515952">
    <w:abstractNumId w:val="1"/>
  </w:num>
  <w:num w:numId="6" w16cid:durableId="2104760878">
    <w:abstractNumId w:val="1"/>
  </w:num>
  <w:num w:numId="7" w16cid:durableId="2127960657">
    <w:abstractNumId w:val="1"/>
  </w:num>
  <w:num w:numId="8" w16cid:durableId="1889026712">
    <w:abstractNumId w:val="1"/>
  </w:num>
  <w:num w:numId="9" w16cid:durableId="1770614344">
    <w:abstractNumId w:val="1"/>
  </w:num>
  <w:num w:numId="10" w16cid:durableId="4342506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9943832">
    <w:abstractNumId w:val="1"/>
  </w:num>
  <w:num w:numId="12" w16cid:durableId="52930070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250699020">
    <w:abstractNumId w:val="1"/>
  </w:num>
  <w:num w:numId="14" w16cid:durableId="1310402064">
    <w:abstractNumId w:val="1"/>
  </w:num>
  <w:num w:numId="15" w16cid:durableId="169221475">
    <w:abstractNumId w:val="1"/>
  </w:num>
  <w:num w:numId="16" w16cid:durableId="517038613">
    <w:abstractNumId w:val="1"/>
  </w:num>
  <w:num w:numId="17" w16cid:durableId="409741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1C4"/>
    <w:rsid w:val="00062D43"/>
    <w:rsid w:val="003A6BD7"/>
    <w:rsid w:val="005F31C4"/>
    <w:rsid w:val="006126DE"/>
    <w:rsid w:val="00B6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18A60"/>
  <w15:docId w15:val="{9FFB1ED0-6473-4A12-B6F5-FFC81682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GvdeMetn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k2">
    <w:name w:val="heading 2"/>
    <w:basedOn w:val="Normal"/>
    <w:next w:val="GvdeMetn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k3">
    <w:name w:val="heading 3"/>
    <w:basedOn w:val="Normal"/>
    <w:next w:val="GvdeMetn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GvdeMetn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alk5">
    <w:name w:val="heading 5"/>
    <w:basedOn w:val="Normal"/>
    <w:next w:val="GvdeMetn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alk6">
    <w:name w:val="heading 6"/>
    <w:basedOn w:val="Normal"/>
    <w:next w:val="GvdeMetn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alk7">
    <w:name w:val="heading 7"/>
    <w:basedOn w:val="Normal"/>
    <w:next w:val="GvdeMetn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alk8">
    <w:name w:val="heading 8"/>
    <w:basedOn w:val="Normal"/>
    <w:next w:val="GvdeMetn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alk9">
    <w:name w:val="heading 9"/>
    <w:basedOn w:val="Normal"/>
    <w:next w:val="GvdeMetn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</w:style>
  <w:style w:type="paragraph" w:customStyle="1" w:styleId="Compact">
    <w:name w:val="Compact"/>
    <w:basedOn w:val="GvdeMetni"/>
    <w:qFormat/>
    <w:pPr>
      <w:spacing w:before="36" w:after="36"/>
    </w:pPr>
  </w:style>
  <w:style w:type="paragraph" w:styleId="KonuBal">
    <w:name w:val="Title"/>
    <w:basedOn w:val="Normal"/>
    <w:next w:val="GvdeMetn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yaz">
    <w:name w:val="Subtitle"/>
    <w:basedOn w:val="KonuBal"/>
    <w:next w:val="GvdeMetn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pPr>
      <w:keepNext/>
      <w:keepLines/>
      <w:jc w:val="center"/>
    </w:pPr>
  </w:style>
  <w:style w:type="paragraph" w:styleId="Tarih">
    <w:name w:val="Date"/>
    <w:next w:val="GvdeMetni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GvdeMetni"/>
    <w:qFormat/>
    <w:pPr>
      <w:keepNext/>
      <w:keepLines/>
      <w:spacing w:before="300" w:after="300"/>
    </w:pPr>
    <w:rPr>
      <w:sz w:val="20"/>
      <w:szCs w:val="20"/>
    </w:rPr>
  </w:style>
  <w:style w:type="paragraph" w:styleId="Kaynaka">
    <w:name w:val="Bibliography"/>
    <w:basedOn w:val="Normal"/>
    <w:qFormat/>
  </w:style>
  <w:style w:type="paragraph" w:styleId="bekMetni">
    <w:name w:val="Block Text"/>
    <w:basedOn w:val="GvdeMetni"/>
    <w:next w:val="GvdeMetni"/>
    <w:uiPriority w:val="9"/>
    <w:unhideWhenUsed/>
    <w:qFormat/>
    <w:pPr>
      <w:spacing w:before="100" w:after="100"/>
      <w:ind w:left="480" w:right="480"/>
    </w:pPr>
  </w:style>
  <w:style w:type="paragraph" w:styleId="DipnotMetni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ResimYazs">
    <w:name w:val="caption"/>
    <w:basedOn w:val="Normal"/>
    <w:link w:val="ResimYazsChar"/>
    <w:pPr>
      <w:spacing w:after="120"/>
    </w:pPr>
    <w:rPr>
      <w:i/>
    </w:rPr>
  </w:style>
  <w:style w:type="paragraph" w:customStyle="1" w:styleId="TableCaption">
    <w:name w:val="Table Caption"/>
    <w:basedOn w:val="ResimYazs"/>
    <w:pPr>
      <w:keepNext/>
    </w:pPr>
  </w:style>
  <w:style w:type="paragraph" w:customStyle="1" w:styleId="ImageCaption">
    <w:name w:val="Image Caption"/>
    <w:basedOn w:val="ResimYazs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ResimYazsChar">
    <w:name w:val="Resim Yazısı Char"/>
    <w:basedOn w:val="VarsaylanParagrafYazTipi"/>
    <w:link w:val="ResimYazs"/>
  </w:style>
  <w:style w:type="character" w:customStyle="1" w:styleId="VerbatimChar">
    <w:name w:val="Verbatim Char"/>
    <w:basedOn w:val="ResimYazs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ResimYazsChar"/>
  </w:style>
  <w:style w:type="character" w:styleId="DipnotBavurusu">
    <w:name w:val="footnote reference"/>
    <w:basedOn w:val="ResimYazsChar"/>
    <w:rPr>
      <w:vertAlign w:val="superscript"/>
    </w:rPr>
  </w:style>
  <w:style w:type="character" w:styleId="Kpr">
    <w:name w:val="Hyperlink"/>
    <w:basedOn w:val="ResimYazsChar"/>
    <w:rPr>
      <w:color w:val="4F81BD" w:themeColor="accent1"/>
    </w:rPr>
  </w:style>
  <w:style w:type="paragraph" w:styleId="TBal">
    <w:name w:val="TOC Heading"/>
    <w:basedOn w:val="Balk1"/>
    <w:next w:val="GvdeMetn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62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7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edpanda.com/current/develop/kafka-clien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redpanda.com/current/get-started/quick-st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redpanda.com/redpanda-la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Burak Temel</cp:lastModifiedBy>
  <cp:revision>3</cp:revision>
  <dcterms:created xsi:type="dcterms:W3CDTF">2024-06-03T07:06:00Z</dcterms:created>
  <dcterms:modified xsi:type="dcterms:W3CDTF">2024-06-03T07:13:00Z</dcterms:modified>
</cp:coreProperties>
</file>