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E01CB" w14:textId="64B2C527" w:rsidR="00B91179" w:rsidRDefault="00561404" w:rsidP="00561404">
      <w:pPr>
        <w:jc w:val="center"/>
        <w:rPr>
          <w:rFonts w:asciiTheme="majorHAnsi" w:hAnsiTheme="majorHAnsi" w:cstheme="majorHAnsi"/>
          <w:sz w:val="48"/>
          <w:szCs w:val="48"/>
        </w:rPr>
      </w:pPr>
      <w:r>
        <w:rPr>
          <w:rFonts w:asciiTheme="majorHAnsi" w:hAnsiTheme="majorHAnsi" w:cstheme="majorHAnsi"/>
          <w:sz w:val="48"/>
          <w:szCs w:val="48"/>
        </w:rPr>
        <w:t>Yapay Zeka Destekli Endüstriyel Verimlilik Tahmini ve Otomasyonu: n8n ve Büyük Dil Modeli Entegrasyonu ile Bir Yaklaşım</w:t>
      </w:r>
    </w:p>
    <w:p w14:paraId="2BFED8E1" w14:textId="77777777" w:rsidR="00561404" w:rsidRDefault="00561404" w:rsidP="00561404">
      <w:pPr>
        <w:jc w:val="center"/>
        <w:rPr>
          <w:rFonts w:asciiTheme="majorHAnsi" w:hAnsiTheme="majorHAnsi" w:cstheme="majorHAnsi"/>
          <w:sz w:val="22"/>
          <w:szCs w:val="22"/>
        </w:rPr>
      </w:pPr>
    </w:p>
    <w:p w14:paraId="44A1EEDA" w14:textId="06A611A0" w:rsidR="00561404" w:rsidRPr="00561404" w:rsidRDefault="00561404" w:rsidP="00561404">
      <w:pPr>
        <w:jc w:val="center"/>
        <w:rPr>
          <w:rFonts w:ascii="Times New Roman" w:hAnsi="Times New Roman" w:cs="Times New Roman"/>
          <w:sz w:val="22"/>
          <w:szCs w:val="22"/>
        </w:rPr>
      </w:pPr>
      <w:r>
        <w:rPr>
          <w:rFonts w:ascii="Times New Roman" w:hAnsi="Times New Roman" w:cs="Times New Roman"/>
          <w:sz w:val="22"/>
          <w:szCs w:val="22"/>
        </w:rPr>
        <w:t>Burak Tunç</w:t>
      </w:r>
    </w:p>
    <w:p w14:paraId="5633A52A" w14:textId="0C77C528" w:rsidR="00561404" w:rsidRPr="00561404" w:rsidRDefault="00561404" w:rsidP="00561404">
      <w:pPr>
        <w:jc w:val="center"/>
        <w:rPr>
          <w:rFonts w:ascii="Times New Roman" w:hAnsi="Times New Roman" w:cs="Times New Roman"/>
          <w:sz w:val="20"/>
          <w:szCs w:val="20"/>
        </w:rPr>
      </w:pPr>
      <w:r>
        <w:rPr>
          <w:rFonts w:ascii="Times New Roman" w:hAnsi="Times New Roman" w:cs="Times New Roman"/>
          <w:sz w:val="20"/>
          <w:szCs w:val="20"/>
        </w:rPr>
        <w:t>Bilgisayar Mühendisliği Bölümü</w:t>
      </w:r>
    </w:p>
    <w:p w14:paraId="3CA90091" w14:textId="2293CF1E" w:rsidR="00561404" w:rsidRPr="00561404" w:rsidRDefault="00561404" w:rsidP="00561404">
      <w:pPr>
        <w:jc w:val="center"/>
        <w:rPr>
          <w:rFonts w:ascii="Times New Roman" w:hAnsi="Times New Roman" w:cs="Times New Roman"/>
          <w:sz w:val="22"/>
          <w:szCs w:val="22"/>
        </w:rPr>
      </w:pPr>
      <w:r>
        <w:rPr>
          <w:rFonts w:ascii="Times New Roman" w:hAnsi="Times New Roman" w:cs="Times New Roman"/>
          <w:sz w:val="22"/>
          <w:szCs w:val="22"/>
        </w:rPr>
        <w:t>Kastamonu Üniversitesi</w:t>
      </w:r>
    </w:p>
    <w:p w14:paraId="0752310C" w14:textId="59E4447E" w:rsidR="00561404" w:rsidRDefault="00561404" w:rsidP="00561404">
      <w:pPr>
        <w:jc w:val="center"/>
        <w:rPr>
          <w:rFonts w:ascii="Times New Roman" w:hAnsi="Times New Roman" w:cs="Times New Roman"/>
          <w:sz w:val="22"/>
          <w:szCs w:val="22"/>
        </w:rPr>
      </w:pPr>
      <w:r>
        <w:rPr>
          <w:rFonts w:ascii="Times New Roman" w:hAnsi="Times New Roman" w:cs="Times New Roman"/>
          <w:sz w:val="22"/>
          <w:szCs w:val="22"/>
        </w:rPr>
        <w:t>Kastamonu, Türkiye</w:t>
      </w:r>
    </w:p>
    <w:p w14:paraId="16C252AA" w14:textId="5A4192E1" w:rsidR="005E6E46" w:rsidRDefault="005E6E46" w:rsidP="00561404">
      <w:pPr>
        <w:jc w:val="center"/>
        <w:rPr>
          <w:rFonts w:ascii="Times New Roman" w:hAnsi="Times New Roman" w:cs="Times New Roman"/>
          <w:sz w:val="22"/>
          <w:szCs w:val="22"/>
        </w:rPr>
      </w:pPr>
      <w:r>
        <w:rPr>
          <w:rFonts w:ascii="Times New Roman" w:hAnsi="Times New Roman" w:cs="Times New Roman"/>
          <w:sz w:val="22"/>
          <w:szCs w:val="22"/>
        </w:rPr>
        <w:t>buraktunc184@gmail.com</w:t>
      </w:r>
    </w:p>
    <w:p w14:paraId="1D6C7311" w14:textId="77777777" w:rsidR="00561404" w:rsidRDefault="00561404" w:rsidP="00561404">
      <w:pPr>
        <w:jc w:val="center"/>
        <w:rPr>
          <w:rFonts w:ascii="Times New Roman" w:hAnsi="Times New Roman" w:cs="Times New Roman"/>
          <w:sz w:val="22"/>
          <w:szCs w:val="22"/>
        </w:rPr>
      </w:pPr>
    </w:p>
    <w:p w14:paraId="74B7C3C7" w14:textId="77777777" w:rsidR="00561404" w:rsidRDefault="00561404" w:rsidP="00561404">
      <w:pPr>
        <w:rPr>
          <w:rFonts w:ascii="Times New Roman" w:hAnsi="Times New Roman" w:cs="Times New Roman"/>
          <w:sz w:val="22"/>
          <w:szCs w:val="22"/>
        </w:rPr>
        <w:sectPr w:rsidR="00561404">
          <w:pgSz w:w="11906" w:h="16838"/>
          <w:pgMar w:top="1417" w:right="1417" w:bottom="1417" w:left="1417" w:header="708" w:footer="708" w:gutter="0"/>
          <w:cols w:space="708"/>
          <w:docGrid w:linePitch="360"/>
        </w:sectPr>
      </w:pPr>
    </w:p>
    <w:p w14:paraId="29776556" w14:textId="4384AD3E" w:rsidR="00561404" w:rsidRDefault="00561404" w:rsidP="00561404">
      <w:pPr>
        <w:rPr>
          <w:rFonts w:ascii="Times New Roman" w:hAnsi="Times New Roman" w:cs="Times New Roman"/>
          <w:sz w:val="22"/>
          <w:szCs w:val="22"/>
        </w:rPr>
      </w:pPr>
    </w:p>
    <w:p w14:paraId="431C3F05" w14:textId="77777777" w:rsidR="00561404" w:rsidRPr="00561404" w:rsidRDefault="00561404" w:rsidP="00561404">
      <w:pPr>
        <w:jc w:val="center"/>
        <w:rPr>
          <w:rFonts w:ascii="Times New Roman" w:hAnsi="Times New Roman" w:cs="Times New Roman"/>
          <w:sz w:val="22"/>
          <w:szCs w:val="22"/>
        </w:rPr>
      </w:pPr>
    </w:p>
    <w:p w14:paraId="7C60DE7E" w14:textId="2DCAEF7C" w:rsidR="00561404" w:rsidRDefault="00561404" w:rsidP="00561404">
      <w:pPr>
        <w:jc w:val="center"/>
        <w:rPr>
          <w:rFonts w:asciiTheme="majorHAnsi" w:hAnsiTheme="majorHAnsi" w:cstheme="majorHAnsi"/>
          <w:sz w:val="48"/>
          <w:szCs w:val="48"/>
        </w:rPr>
        <w:sectPr w:rsidR="00561404" w:rsidSect="00561404">
          <w:type w:val="continuous"/>
          <w:pgSz w:w="11906" w:h="16838"/>
          <w:pgMar w:top="1417" w:right="1417" w:bottom="1417" w:left="1417" w:header="708" w:footer="708" w:gutter="0"/>
          <w:cols w:num="2" w:space="708"/>
          <w:docGrid w:linePitch="360"/>
        </w:sectPr>
      </w:pPr>
    </w:p>
    <w:p w14:paraId="7D1BEAD8" w14:textId="590EB6E6" w:rsidR="00561404" w:rsidRDefault="009D798E" w:rsidP="00561404">
      <w:pPr>
        <w:rPr>
          <w:rFonts w:ascii="Times New Roman" w:hAnsi="Times New Roman" w:cs="Times New Roman"/>
          <w:sz w:val="18"/>
          <w:szCs w:val="18"/>
        </w:rPr>
      </w:pPr>
      <w:r>
        <w:rPr>
          <w:rFonts w:ascii="Times New Roman" w:hAnsi="Times New Roman" w:cs="Times New Roman"/>
          <w:b/>
          <w:bCs/>
          <w:i/>
          <w:iCs/>
          <w:sz w:val="20"/>
          <w:szCs w:val="20"/>
        </w:rPr>
        <w:t>Öz—Bu çalışma, düşük kodlu orkestrasyon ve Büyük Dil Modelleri (BDM) kullanılarak endüstriyel makinelerin gerçek zamanlı izlenmesi ve verimlilik tahmini için tasarlanmış otomatik bir sistemi sunmaktadır. Google Sheets dinamik veritabanı olarak, n8n iş akışı orkestratörü olarak ve OpenAI GPT modelleri analitik motor olarak entegre edilmiş; sistem sıcaklık, hata sayıları ve enerji tüketimi gibi operasyonel parametreleri işleyerek tahmine dayalı verimlilik skorları üretmektedir. Deneysel sonuçlar, önerilen mimarinin dağıtık düğümler arasında veri senkronizasyonunu başarıyla sağladığını ve tutarlı analitik çıktılar sunarak Küçük ve Orta Ölçekli İşletmeler (KOBİ) için uygun maliyetli bir Dijital İkiz prototipi oluşturduğunu göstermektedir.</w:t>
      </w:r>
    </w:p>
    <w:p w14:paraId="09B8FC07" w14:textId="77777777" w:rsidR="009D798E" w:rsidRDefault="009D798E" w:rsidP="009D798E">
      <w:pPr>
        <w:rPr>
          <w:rFonts w:ascii="Times New Roman" w:hAnsi="Times New Roman" w:cs="Times New Roman"/>
          <w:sz w:val="18"/>
          <w:szCs w:val="18"/>
        </w:rPr>
      </w:pPr>
      <w:r>
        <w:rPr>
          <w:rFonts w:ascii="Times New Roman" w:hAnsi="Times New Roman" w:cs="Times New Roman"/>
          <w:b/>
          <w:bCs/>
          <w:i/>
          <w:iCs/>
          <w:sz w:val="18"/>
          <w:szCs w:val="18"/>
        </w:rPr>
        <w:t>Anahtar Kelimeler—Yapay Zeka, Endüstriyel Otomasyon, n8n, Büyük Dil Modeli, Tahmine Dayalı Bakım, Gerçek Zamanlı Veri İşleme, İş Akışı Orkestrasyonu.</w:t>
      </w:r>
    </w:p>
    <w:p w14:paraId="57C43376"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I. GİRİŞ</w:t>
      </w:r>
    </w:p>
    <w:p w14:paraId="1CF716C0"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Endüstri 4.0 ile birlikte üretimde gerçek zamanlı izleme ve tahmine dayalı analize olan talep önemli ölçüde artmıştır. Manuel veri kayıt ve periyodik verimlilik kontrol yöntemleri, modern üretim hatlarının hızlı temposuna ayak uydurmak için yetersiz kalmaktadır. Bu proje; ham endüstriyel veriyi eyleme dönüştürülebilir içgörüye çevirmeyi amaçlamakta ve düşük kodlu otomasyon çerçevesini Büyük Dil Modelleri ile entegre ederek aradaki boşluğu kapatmayı hedeflemektedir.</w:t>
      </w:r>
    </w:p>
    <w:p w14:paraId="3FA0862D" w14:textId="1122B9E6" w:rsidR="009D798E" w:rsidRPr="009D798E" w:rsidRDefault="0082775C" w:rsidP="009D798E">
      <w:pPr>
        <w:rPr>
          <w:rFonts w:ascii="Times New Roman" w:hAnsi="Times New Roman" w:cs="Times New Roman"/>
          <w:sz w:val="18"/>
          <w:szCs w:val="18"/>
        </w:rPr>
      </w:pPr>
      <w:r>
        <w:rPr>
          <w:rFonts w:ascii="Times New Roman" w:hAnsi="Times New Roman" w:cs="Times New Roman"/>
          <w:sz w:val="20"/>
          <w:szCs w:val="20"/>
        </w:rPr>
        <w:t xml:space="preserve">Önerilen sistem, pahalı ve karmaşık izleme yazılımlarını karşılayacak kaynaklara sahip olmayan Küçük ve Orta Ölçekli İşletmelerin (KOBİ) yaşadığı zorlukları ele almaktadır. Veri depolama için </w:t>
      </w:r>
      <w:r>
        <w:rPr>
          <w:rFonts w:ascii="Times New Roman" w:hAnsi="Times New Roman" w:cs="Times New Roman"/>
          <w:b/>
          <w:bCs/>
          <w:sz w:val="20"/>
          <w:szCs w:val="20"/>
        </w:rPr>
        <w:t>Google Sheets</w:t>
      </w:r>
      <w:r>
        <w:rPr>
          <w:rFonts w:ascii="Times New Roman" w:hAnsi="Times New Roman" w:cs="Times New Roman"/>
          <w:sz w:val="20"/>
          <w:szCs w:val="20"/>
        </w:rPr>
        <w:t xml:space="preserve">, mantık orkestrasyonu için </w:t>
      </w:r>
      <w:r>
        <w:rPr>
          <w:rFonts w:ascii="Times New Roman" w:hAnsi="Times New Roman" w:cs="Times New Roman"/>
          <w:b/>
          <w:bCs/>
          <w:sz w:val="20"/>
          <w:szCs w:val="20"/>
        </w:rPr>
        <w:t>n8n</w:t>
      </w:r>
      <w:r>
        <w:rPr>
          <w:rFonts w:ascii="Times New Roman" w:hAnsi="Times New Roman" w:cs="Times New Roman"/>
          <w:sz w:val="20"/>
          <w:szCs w:val="20"/>
        </w:rPr>
        <w:t xml:space="preserve"> ve akıllı skorlama için </w:t>
      </w:r>
      <w:r>
        <w:rPr>
          <w:rFonts w:ascii="Times New Roman" w:hAnsi="Times New Roman" w:cs="Times New Roman"/>
          <w:b/>
          <w:bCs/>
          <w:sz w:val="20"/>
          <w:szCs w:val="20"/>
        </w:rPr>
        <w:t>OpenAI GPT</w:t>
      </w:r>
      <w:r>
        <w:rPr>
          <w:rFonts w:ascii="Times New Roman" w:hAnsi="Times New Roman" w:cs="Times New Roman"/>
          <w:sz w:val="20"/>
          <w:szCs w:val="20"/>
        </w:rPr>
        <w:t xml:space="preserve"> kullanan bu sistem; tahmine dayalı bakım ve verimlilik değerlendirmesi için ölçeklenebilir ve uygun maliyetli bir yöntem sunmaktadır. Aşağıdaki bölümler sistem mimarisini, otomasyonlu iş akışlarının uygulanmasını ve simülasyon CNC makine verilerinden elde edilen sonuçların analizini açıklamaktadır.</w:t>
      </w:r>
    </w:p>
    <w:p w14:paraId="78B8C88E" w14:textId="3095109F" w:rsidR="009D798E" w:rsidRDefault="0082775C" w:rsidP="00561404">
      <w:pPr>
        <w:rPr>
          <w:rFonts w:ascii="Times New Roman" w:hAnsi="Times New Roman" w:cs="Times New Roman"/>
          <w:sz w:val="20"/>
          <w:szCs w:val="20"/>
        </w:rPr>
      </w:pPr>
      <w:r>
        <w:rPr>
          <w:rFonts w:ascii="Times New Roman" w:hAnsi="Times New Roman" w:cs="Times New Roman"/>
          <w:sz w:val="20"/>
          <w:szCs w:val="20"/>
        </w:rPr>
        <w:t>II. ÖNERİLEN SİSTEM MİMARİSİ</w:t>
      </w:r>
    </w:p>
    <w:p w14:paraId="60842E41"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Verimlilik tahmin sisteminin mimarisi olay tabanlı ve modüler olarak tasarlanmıştır. Bu bölüm, birincil bileşenleri ve aralarındaki veri akışını açıklamaktadır.</w:t>
      </w:r>
    </w:p>
    <w:p w14:paraId="49EF5864" w14:textId="77777777" w:rsidR="0082775C" w:rsidRPr="0082775C" w:rsidRDefault="0082775C" w:rsidP="0082775C">
      <w:pPr>
        <w:rPr>
          <w:rFonts w:ascii="Times New Roman" w:hAnsi="Times New Roman" w:cs="Times New Roman"/>
          <w:b/>
          <w:bCs/>
          <w:sz w:val="20"/>
          <w:szCs w:val="20"/>
        </w:rPr>
      </w:pPr>
      <w:r>
        <w:rPr>
          <w:rFonts w:ascii="Times New Roman" w:hAnsi="Times New Roman" w:cs="Times New Roman"/>
          <w:b/>
          <w:bCs/>
          <w:sz w:val="20"/>
          <w:szCs w:val="20"/>
        </w:rPr>
        <w:t>A. Veri Edinimi ve Depolama</w:t>
      </w:r>
    </w:p>
    <w:p w14:paraId="7E1ED9ED"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 xml:space="preserve">İlk katman, hafif bir ilişkisel veritabanı görevi gören bir </w:t>
      </w:r>
      <w:r>
        <w:rPr>
          <w:rFonts w:ascii="Times New Roman" w:hAnsi="Times New Roman" w:cs="Times New Roman"/>
          <w:b/>
          <w:bCs/>
          <w:sz w:val="20"/>
          <w:szCs w:val="20"/>
        </w:rPr>
        <w:t>Google Sheets</w:t>
      </w:r>
      <w:r>
        <w:rPr>
          <w:rFonts w:ascii="Times New Roman" w:hAnsi="Times New Roman" w:cs="Times New Roman"/>
          <w:sz w:val="20"/>
          <w:szCs w:val="20"/>
        </w:rPr>
        <w:t xml:space="preserve"> elektronik tablosundan oluşmaktadır. Her satır, CNC makineleri gibi belirli bir endüstriyel cihazı temsil etmekte; çalışma sıcaklığı, hata sıklığı ve enerji tüketimi gibi gerçek zamanlı parametreleri içermektedir. Bu yapılanma, uçak cihazlarından kolay manuel veya otomatik veri girişine olanak tanır.</w:t>
      </w:r>
    </w:p>
    <w:p w14:paraId="009B64FE" w14:textId="77777777" w:rsidR="0082775C" w:rsidRPr="0082775C" w:rsidRDefault="0082775C" w:rsidP="0082775C">
      <w:pPr>
        <w:rPr>
          <w:rFonts w:ascii="Times New Roman" w:hAnsi="Times New Roman" w:cs="Times New Roman"/>
          <w:b/>
          <w:bCs/>
          <w:sz w:val="20"/>
          <w:szCs w:val="20"/>
        </w:rPr>
      </w:pPr>
      <w:r>
        <w:rPr>
          <w:rFonts w:ascii="Times New Roman" w:hAnsi="Times New Roman" w:cs="Times New Roman"/>
          <w:b/>
          <w:bCs/>
          <w:sz w:val="20"/>
          <w:szCs w:val="20"/>
        </w:rPr>
        <w:t>B. n8n ile İş Akışı Orkestrasyonu</w:t>
      </w:r>
    </w:p>
    <w:p w14:paraId="647E1C8B" w14:textId="77777777" w:rsidR="0082775C" w:rsidRDefault="0082775C" w:rsidP="0082775C">
      <w:pPr>
        <w:rPr>
          <w:rFonts w:ascii="Times New Roman" w:hAnsi="Times New Roman" w:cs="Times New Roman"/>
          <w:sz w:val="20"/>
          <w:szCs w:val="20"/>
        </w:rPr>
      </w:pPr>
      <w:r>
        <w:rPr>
          <w:rFonts w:ascii="Times New Roman" w:hAnsi="Times New Roman" w:cs="Times New Roman"/>
          <w:sz w:val="20"/>
          <w:szCs w:val="20"/>
        </w:rPr>
        <w:lastRenderedPageBreak/>
        <w:t xml:space="preserve">Sistemin çekirdeğinde, elektronik tabloyu izleyen genişletilebilir bir otomasyon aracı olan </w:t>
      </w:r>
      <w:r>
        <w:rPr>
          <w:rFonts w:ascii="Times New Roman" w:hAnsi="Times New Roman" w:cs="Times New Roman"/>
          <w:b/>
          <w:bCs/>
          <w:sz w:val="20"/>
          <w:szCs w:val="20"/>
        </w:rPr>
        <w:t>n8n</w:t>
      </w:r>
      <w:r>
        <w:rPr>
          <w:rFonts w:ascii="Times New Roman" w:hAnsi="Times New Roman" w:cs="Times New Roman"/>
          <w:sz w:val="20"/>
          <w:szCs w:val="20"/>
        </w:rPr>
        <w:t xml:space="preserve"> bulunmaktadır. Anket tabanlı bir tetikleyici kullanan n8n, yeni satırları çekmekte ve veriyi analiz öncesinde hazırlamaktadır. Bu katman, verinin yapay zeka motoruna gönderilmeden önce doğru biçimlendirilmesini sağlar.</w:t>
      </w:r>
    </w:p>
    <w:p w14:paraId="16B2E65F" w14:textId="77777777" w:rsidR="0082775C" w:rsidRPr="0082775C" w:rsidRDefault="0082775C" w:rsidP="0082775C">
      <w:pPr>
        <w:rPr>
          <w:rFonts w:ascii="Times New Roman" w:hAnsi="Times New Roman" w:cs="Times New Roman"/>
          <w:b/>
          <w:bCs/>
          <w:sz w:val="20"/>
          <w:szCs w:val="20"/>
        </w:rPr>
      </w:pPr>
      <w:r>
        <w:rPr>
          <w:rFonts w:ascii="Times New Roman" w:hAnsi="Times New Roman" w:cs="Times New Roman"/>
          <w:b/>
          <w:bCs/>
          <w:sz w:val="20"/>
          <w:szCs w:val="20"/>
        </w:rPr>
        <w:t>III. YÖNTEM VE VERİ ANALİZİ</w:t>
      </w:r>
    </w:p>
    <w:p w14:paraId="683C767E"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Bu bölüm, otomasyonlu iş akışının entegrasyon sürecini ve verimlilik analizi için kullanılan kriterleri açıklamaktadır. Sistem, ilk veri parametreleri belirlendikten sonra manuel müdahale gerektirmeksizin çalışacak şekilde tasarlanmıştır.</w:t>
      </w:r>
    </w:p>
    <w:p w14:paraId="729AB183" w14:textId="77777777" w:rsidR="0082775C" w:rsidRPr="0082775C" w:rsidRDefault="0082775C" w:rsidP="0082775C">
      <w:pPr>
        <w:rPr>
          <w:rFonts w:ascii="Times New Roman" w:hAnsi="Times New Roman" w:cs="Times New Roman"/>
          <w:b/>
          <w:bCs/>
          <w:sz w:val="20"/>
          <w:szCs w:val="20"/>
        </w:rPr>
      </w:pPr>
      <w:r>
        <w:rPr>
          <w:rFonts w:ascii="Times New Roman" w:hAnsi="Times New Roman" w:cs="Times New Roman"/>
          <w:b/>
          <w:bCs/>
          <w:sz w:val="20"/>
          <w:szCs w:val="20"/>
        </w:rPr>
        <w:t>A. Otomasyon İş Akışı ve Entegrasyon</w:t>
      </w:r>
    </w:p>
    <w:p w14:paraId="3398E474" w14:textId="48C8F053"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 xml:space="preserve">Entegrasyon, birbirinden bağımsız veri kaynaklarını birbirine bağlamak için </w:t>
      </w:r>
      <w:r>
        <w:rPr>
          <w:rFonts w:ascii="Times New Roman" w:hAnsi="Times New Roman" w:cs="Times New Roman"/>
          <w:b/>
          <w:bCs/>
          <w:sz w:val="20"/>
          <w:szCs w:val="20"/>
        </w:rPr>
        <w:t>n8n</w:t>
      </w:r>
      <w:r>
        <w:rPr>
          <w:rFonts w:ascii="Times New Roman" w:hAnsi="Times New Roman" w:cs="Times New Roman"/>
          <w:sz w:val="20"/>
          <w:szCs w:val="20"/>
        </w:rPr>
        <w:t xml:space="preserve"> platformunu kullanmaktadır. Bir Google Sheets tetikleyicisi, Operasyonel_Verim_Analizi belgesini izleyecek şekilde yapılandırılmıştır. Yeni bir girdi algılandığında iş akışı, </w:t>
      </w:r>
      <w:r>
        <w:rPr>
          <w:rFonts w:ascii="Times New Roman" w:hAnsi="Times New Roman" w:cs="Times New Roman"/>
          <w:b/>
          <w:bCs/>
          <w:sz w:val="20"/>
          <w:szCs w:val="20"/>
        </w:rPr>
        <w:t>OpenAI GPT</w:t>
      </w:r>
      <w:r>
        <w:rPr>
          <w:rFonts w:ascii="Times New Roman" w:hAnsi="Times New Roman" w:cs="Times New Roman"/>
          <w:sz w:val="20"/>
          <w:szCs w:val="20"/>
        </w:rPr>
        <w:t xml:space="preserve"> modeline bir API çağrısı başlatır. Komut mühendisliği; sıcaklık kararlılığı, hata-üretim oranı ve birim başına enerji tüketimi gibi belirli endüstriyel metrikleri değerlendirecek şekilde tasarlanmıştır.</w:t>
      </w:r>
    </w:p>
    <w:p w14:paraId="0B810558" w14:textId="77777777" w:rsidR="0082775C" w:rsidRPr="0082775C" w:rsidRDefault="0082775C" w:rsidP="0082775C">
      <w:pPr>
        <w:rPr>
          <w:rFonts w:ascii="Times New Roman" w:hAnsi="Times New Roman" w:cs="Times New Roman"/>
          <w:b/>
          <w:bCs/>
          <w:sz w:val="20"/>
          <w:szCs w:val="20"/>
        </w:rPr>
      </w:pPr>
      <w:r>
        <w:rPr>
          <w:rFonts w:ascii="Times New Roman" w:hAnsi="Times New Roman" w:cs="Times New Roman"/>
          <w:b/>
          <w:bCs/>
          <w:sz w:val="20"/>
          <w:szCs w:val="20"/>
        </w:rPr>
        <w:t>B. Tahmin Metrikleri ve Skorlama</w:t>
      </w:r>
    </w:p>
    <w:p w14:paraId="6FB6B438"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Verimlilik tahmini ($E_p$), yapay zeka motoru tarafından gerçekleştirilen çok modlu analiz ile hesaplanmaktadır. BDM'nin iç ağırlıkları kara kutu niteliği taşısa da çıktı, [0-100%] yüzde ölçeğinde standartlaştırılmıştır. Temel değişkenler şunlardır:</w:t>
      </w:r>
    </w:p>
    <w:p w14:paraId="4F2CAB79" w14:textId="77777777" w:rsidR="0082775C" w:rsidRPr="0082775C" w:rsidRDefault="0082775C" w:rsidP="0082775C">
      <w:pPr>
        <w:numPr>
          <w:ilvl w:val="0"/>
          <w:numId w:val="1"/>
        </w:numPr>
        <w:rPr>
          <w:rFonts w:ascii="Times New Roman" w:hAnsi="Times New Roman" w:cs="Times New Roman"/>
          <w:sz w:val="20"/>
          <w:szCs w:val="20"/>
        </w:rPr>
      </w:pPr>
      <w:r>
        <w:rPr>
          <w:rFonts w:ascii="Times New Roman" w:hAnsi="Times New Roman" w:cs="Times New Roman"/>
          <w:b/>
          <w:bCs/>
          <w:sz w:val="20"/>
          <w:szCs w:val="20"/>
        </w:rPr>
        <w:t>Çalışma Sıcaklığı ($T$):</w:t>
      </w:r>
      <w:r>
        <w:rPr>
          <w:rFonts w:ascii="Times New Roman" w:hAnsi="Times New Roman" w:cs="Times New Roman"/>
          <w:sz w:val="20"/>
          <w:szCs w:val="20"/>
        </w:rPr>
        <w:t xml:space="preserve"> Optimal 70°C-75°C aralığının dışına çıkan sapmalar skoru olumsuz etkiler.</w:t>
      </w:r>
    </w:p>
    <w:p w14:paraId="7FBB26C8" w14:textId="77777777" w:rsidR="0082775C" w:rsidRPr="0082775C" w:rsidRDefault="0082775C" w:rsidP="0082775C">
      <w:pPr>
        <w:numPr>
          <w:ilvl w:val="0"/>
          <w:numId w:val="1"/>
        </w:numPr>
        <w:rPr>
          <w:rFonts w:ascii="Times New Roman" w:hAnsi="Times New Roman" w:cs="Times New Roman"/>
          <w:sz w:val="20"/>
          <w:szCs w:val="20"/>
        </w:rPr>
      </w:pPr>
      <w:r>
        <w:rPr>
          <w:rFonts w:ascii="Times New Roman" w:hAnsi="Times New Roman" w:cs="Times New Roman"/>
          <w:b/>
          <w:bCs/>
          <w:sz w:val="20"/>
          <w:szCs w:val="20"/>
        </w:rPr>
        <w:t>Hata Sıklığı ($F_e$):</w:t>
      </w:r>
      <w:r>
        <w:rPr>
          <w:rFonts w:ascii="Times New Roman" w:hAnsi="Times New Roman" w:cs="Times New Roman"/>
          <w:sz w:val="20"/>
          <w:szCs w:val="20"/>
        </w:rPr>
        <w:t xml:space="preserve"> Yüksek makine hatası sayıları, verimlilik puanının önemli ölçüde düşmesine yol açar.</w:t>
      </w:r>
    </w:p>
    <w:p w14:paraId="62E8445E" w14:textId="7056724F" w:rsidR="0082775C" w:rsidRPr="0082775C" w:rsidRDefault="0082775C" w:rsidP="0082775C">
      <w:pPr>
        <w:numPr>
          <w:ilvl w:val="0"/>
          <w:numId w:val="1"/>
        </w:numPr>
        <w:rPr>
          <w:rFonts w:ascii="Times New Roman" w:hAnsi="Times New Roman" w:cs="Times New Roman"/>
          <w:sz w:val="20"/>
          <w:szCs w:val="20"/>
        </w:rPr>
      </w:pPr>
      <w:r>
        <w:rPr>
          <w:rFonts w:ascii="Times New Roman" w:hAnsi="Times New Roman" w:cs="Times New Roman"/>
          <w:b/>
          <w:bCs/>
          <w:sz w:val="20"/>
          <w:szCs w:val="20"/>
        </w:rPr>
        <w:t>Enerji Tüketimi ($C_e$):</w:t>
      </w:r>
      <w:r>
        <w:rPr>
          <w:rFonts w:ascii="Times New Roman" w:hAnsi="Times New Roman" w:cs="Times New Roman"/>
          <w:sz w:val="20"/>
          <w:szCs w:val="20"/>
        </w:rPr>
        <w:t xml:space="preserve"> Makine durumuna göre enerji kullanımının optimize edilmesi.</w:t>
      </w:r>
    </w:p>
    <w:p w14:paraId="642517A6" w14:textId="77777777" w:rsidR="0082775C" w:rsidRDefault="0082775C" w:rsidP="0082775C">
      <w:pPr>
        <w:rPr>
          <w:rFonts w:ascii="Times New Roman" w:hAnsi="Times New Roman" w:cs="Times New Roman"/>
          <w:b/>
          <w:bCs/>
          <w:sz w:val="20"/>
          <w:szCs w:val="20"/>
        </w:rPr>
      </w:pPr>
    </w:p>
    <w:p w14:paraId="00EF443F" w14:textId="095A3161" w:rsidR="0082775C" w:rsidRPr="0082775C" w:rsidRDefault="0082775C" w:rsidP="0082775C">
      <w:pPr>
        <w:rPr>
          <w:rFonts w:ascii="Times New Roman" w:hAnsi="Times New Roman" w:cs="Times New Roman"/>
          <w:b/>
          <w:bCs/>
          <w:sz w:val="20"/>
          <w:szCs w:val="20"/>
        </w:rPr>
      </w:pPr>
      <w:r>
        <w:rPr>
          <w:rFonts w:ascii="Times New Roman" w:hAnsi="Times New Roman" w:cs="Times New Roman"/>
          <w:b/>
          <w:bCs/>
          <w:sz w:val="20"/>
          <w:szCs w:val="20"/>
        </w:rPr>
        <w:t>C. Denklemler ve Tahmine Dayalı Modelleme</w:t>
      </w:r>
    </w:p>
    <w:p w14:paraId="7619E6D2"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Verimlilik skoru ($E$), operasyonel değişkenlerin ağırlıklı etkisi değerlendirilmek suretiyle belirlenir. İlk model istemi için kullanılan genelleştirilmiş ilişki aşağıdaki gibi ifade edilebilir:</w:t>
      </w:r>
    </w:p>
    <w:p w14:paraId="5AB9007F"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Verimlilik skoru ($E$), operasyonel değişkenlerin ağırlıklı etkisiyle belirlenir:</w:t>
      </w:r>
    </w:p>
    <w:p w14:paraId="0654F769" w14:textId="77777777" w:rsidR="0082775C" w:rsidRPr="0082775C" w:rsidRDefault="0082775C" w:rsidP="0082775C">
      <w:pPr>
        <w:rPr>
          <w:rFonts w:ascii="Times New Roman" w:hAnsi="Times New Roman" w:cs="Times New Roman"/>
          <w:sz w:val="20"/>
          <w:szCs w:val="20"/>
        </w:rPr>
      </w:pPr>
      <w:r w:rsidRPr="0082775C">
        <w:rPr>
          <w:rFonts w:ascii="Times New Roman" w:hAnsi="Times New Roman" w:cs="Times New Roman"/>
          <w:sz w:val="20"/>
          <w:szCs w:val="20"/>
        </w:rPr>
        <w:t>$$E = w_1(T) + w_2(</w:t>
      </w:r>
      <w:proofErr w:type="spellStart"/>
      <w:r w:rsidRPr="0082775C">
        <w:rPr>
          <w:rFonts w:ascii="Times New Roman" w:hAnsi="Times New Roman" w:cs="Times New Roman"/>
          <w:sz w:val="20"/>
          <w:szCs w:val="20"/>
        </w:rPr>
        <w:t>F_e</w:t>
      </w:r>
      <w:proofErr w:type="spellEnd"/>
      <w:r w:rsidRPr="0082775C">
        <w:rPr>
          <w:rFonts w:ascii="Times New Roman" w:hAnsi="Times New Roman" w:cs="Times New Roman"/>
          <w:sz w:val="20"/>
          <w:szCs w:val="20"/>
        </w:rPr>
        <w:t>) + w_3(</w:t>
      </w:r>
      <w:proofErr w:type="spellStart"/>
      <w:r w:rsidRPr="0082775C">
        <w:rPr>
          <w:rFonts w:ascii="Times New Roman" w:hAnsi="Times New Roman" w:cs="Times New Roman"/>
          <w:sz w:val="20"/>
          <w:szCs w:val="20"/>
        </w:rPr>
        <w:t>C_</w:t>
      </w:r>
      <w:proofErr w:type="gramStart"/>
      <w:r w:rsidRPr="0082775C">
        <w:rPr>
          <w:rFonts w:ascii="Times New Roman" w:hAnsi="Times New Roman" w:cs="Times New Roman"/>
          <w:sz w:val="20"/>
          <w:szCs w:val="20"/>
        </w:rPr>
        <w:t>e</w:t>
      </w:r>
      <w:proofErr w:type="spellEnd"/>
      <w:r w:rsidRPr="0082775C">
        <w:rPr>
          <w:rFonts w:ascii="Times New Roman" w:hAnsi="Times New Roman" w:cs="Times New Roman"/>
          <w:sz w:val="20"/>
          <w:szCs w:val="20"/>
        </w:rPr>
        <w:t>)$</w:t>
      </w:r>
      <w:proofErr w:type="gramEnd"/>
      <w:r w:rsidRPr="0082775C">
        <w:rPr>
          <w:rFonts w:ascii="Times New Roman" w:hAnsi="Times New Roman" w:cs="Times New Roman"/>
          <w:sz w:val="20"/>
          <w:szCs w:val="20"/>
        </w:rPr>
        <w:t>$</w:t>
      </w:r>
    </w:p>
    <w:p w14:paraId="04A42082" w14:textId="3F6C2EFE" w:rsidR="0082775C" w:rsidRPr="0082775C" w:rsidRDefault="0082775C" w:rsidP="0082775C">
      <w:pPr>
        <w:rPr>
          <w:rFonts w:ascii="Times New Roman" w:hAnsi="Times New Roman" w:cs="Times New Roman"/>
          <w:sz w:val="20"/>
          <w:szCs w:val="20"/>
        </w:rPr>
      </w:pPr>
      <w:r w:rsidRPr="0082775C">
        <w:rPr>
          <w:rFonts w:ascii="Times New Roman" w:hAnsi="Times New Roman" w:cs="Times New Roman"/>
          <w:sz w:val="20"/>
          <w:szCs w:val="20"/>
        </w:rPr>
        <w:t>(1)</w:t>
      </w:r>
    </w:p>
    <w:p w14:paraId="277FD8E5" w14:textId="77777777" w:rsidR="0082775C" w:rsidRPr="0082775C" w:rsidRDefault="0082775C" w:rsidP="0082775C">
      <w:pPr>
        <w:rPr>
          <w:rFonts w:ascii="Times New Roman" w:hAnsi="Times New Roman" w:cs="Times New Roman"/>
          <w:sz w:val="20"/>
          <w:szCs w:val="20"/>
        </w:rPr>
      </w:pPr>
      <w:r>
        <w:rPr>
          <w:rFonts w:ascii="Times New Roman" w:hAnsi="Times New Roman" w:cs="Times New Roman"/>
          <w:sz w:val="20"/>
          <w:szCs w:val="20"/>
        </w:rPr>
        <w:t>Burada $w$, BDM mantığı tarafından atanan göreli önem ağırlıklarını; $T$ sıcaklık kararlılığını; $F_e$ hata sıklığını; $C_e$ ise enerji tüketimi verimliliğini ifade etmektedir.</w:t>
      </w:r>
    </w:p>
    <w:p w14:paraId="7DEEF82D" w14:textId="77777777" w:rsidR="0015501B" w:rsidRPr="0015501B" w:rsidRDefault="0015501B" w:rsidP="0015501B">
      <w:pPr>
        <w:rPr>
          <w:rFonts w:ascii="Times New Roman" w:hAnsi="Times New Roman" w:cs="Times New Roman"/>
          <w:b/>
          <w:bCs/>
          <w:sz w:val="20"/>
          <w:szCs w:val="20"/>
        </w:rPr>
      </w:pPr>
      <w:r>
        <w:rPr>
          <w:rFonts w:ascii="Times New Roman" w:hAnsi="Times New Roman" w:cs="Times New Roman"/>
          <w:b/>
          <w:bCs/>
          <w:sz w:val="20"/>
          <w:szCs w:val="20"/>
        </w:rPr>
        <w:t>D. Zorluklar ve Gelecek Çalışma</w:t>
      </w:r>
    </w:p>
    <w:p w14:paraId="53B3D234" w14:textId="77777777" w:rsidR="0015501B" w:rsidRPr="0015501B" w:rsidRDefault="0015501B" w:rsidP="0015501B">
      <w:pPr>
        <w:rPr>
          <w:rFonts w:ascii="Times New Roman" w:hAnsi="Times New Roman" w:cs="Times New Roman"/>
          <w:sz w:val="20"/>
          <w:szCs w:val="20"/>
        </w:rPr>
      </w:pPr>
      <w:r>
        <w:rPr>
          <w:rFonts w:ascii="Times New Roman" w:hAnsi="Times New Roman" w:cs="Times New Roman"/>
          <w:sz w:val="20"/>
          <w:szCs w:val="20"/>
        </w:rPr>
        <w:t xml:space="preserve">Yapay zeka entegreli izleme sisteminin uygulanması sırasında birçok teknik zorluk tespit edilmiştir. Birincisi, n8n Google Sheets tetikleyicisinin </w:t>
      </w:r>
      <w:r>
        <w:rPr>
          <w:rFonts w:ascii="Times New Roman" w:hAnsi="Times New Roman" w:cs="Times New Roman"/>
          <w:b/>
          <w:bCs/>
          <w:sz w:val="20"/>
          <w:szCs w:val="20"/>
        </w:rPr>
        <w:t>anket gecikmesi</w:t>
      </w:r>
      <w:r>
        <w:rPr>
          <w:rFonts w:ascii="Times New Roman" w:hAnsi="Times New Roman" w:cs="Times New Roman"/>
          <w:sz w:val="20"/>
          <w:szCs w:val="20"/>
        </w:rPr>
        <w:t xml:space="preserve"> (genellikle 1-5 dakika), milisaniye düzeyinde yanıt gerektiren yüksek frekanslı endüstriyel ortamlar için uygun olmayan bir gecikme yaratmaktadır. İkincisi, harici bir BDM API'sine olan bağımlılık, hassas telemetri için </w:t>
      </w:r>
      <w:r>
        <w:rPr>
          <w:rFonts w:ascii="Times New Roman" w:hAnsi="Times New Roman" w:cs="Times New Roman"/>
          <w:b/>
          <w:bCs/>
          <w:sz w:val="20"/>
          <w:szCs w:val="20"/>
        </w:rPr>
        <w:t>bağlantı bağımlılıklarına</w:t>
      </w:r>
      <w:r>
        <w:rPr>
          <w:rFonts w:ascii="Times New Roman" w:hAnsi="Times New Roman" w:cs="Times New Roman"/>
          <w:sz w:val="20"/>
          <w:szCs w:val="20"/>
        </w:rPr>
        <w:t xml:space="preserve"> ve veri gizliliği endişelerine yol açmaktadır.</w:t>
      </w:r>
    </w:p>
    <w:p w14:paraId="3493F879" w14:textId="77777777" w:rsidR="0015501B" w:rsidRPr="0015501B" w:rsidRDefault="0015501B" w:rsidP="0015501B">
      <w:pPr>
        <w:rPr>
          <w:rFonts w:ascii="Times New Roman" w:hAnsi="Times New Roman" w:cs="Times New Roman"/>
          <w:sz w:val="20"/>
          <w:szCs w:val="20"/>
        </w:rPr>
      </w:pPr>
      <w:r>
        <w:rPr>
          <w:rFonts w:ascii="Times New Roman" w:hAnsi="Times New Roman" w:cs="Times New Roman"/>
          <w:sz w:val="20"/>
          <w:szCs w:val="20"/>
        </w:rPr>
        <w:t>Projenin gelecekteki sürümlerinde şu konulara odaklanılacaktır:</w:t>
      </w:r>
    </w:p>
    <w:p w14:paraId="2BAFFCCB" w14:textId="77777777" w:rsidR="0015501B" w:rsidRPr="0015501B" w:rsidRDefault="0015501B" w:rsidP="0015501B">
      <w:pPr>
        <w:numPr>
          <w:ilvl w:val="0"/>
          <w:numId w:val="2"/>
        </w:numPr>
        <w:rPr>
          <w:rFonts w:ascii="Times New Roman" w:hAnsi="Times New Roman" w:cs="Times New Roman"/>
          <w:sz w:val="20"/>
          <w:szCs w:val="20"/>
        </w:rPr>
      </w:pPr>
      <w:r>
        <w:rPr>
          <w:rFonts w:ascii="Times New Roman" w:hAnsi="Times New Roman" w:cs="Times New Roman"/>
          <w:b/>
          <w:bCs/>
          <w:sz w:val="20"/>
          <w:szCs w:val="20"/>
        </w:rPr>
        <w:t>Doğrudan Sensör Entegrasyonu:</w:t>
      </w:r>
      <w:r>
        <w:rPr>
          <w:rFonts w:ascii="Times New Roman" w:hAnsi="Times New Roman" w:cs="Times New Roman"/>
          <w:sz w:val="20"/>
          <w:szCs w:val="20"/>
        </w:rPr>
        <w:t xml:space="preserve"> Elektronik tablo tabanlı veri girişinden, uçak cihazlarından (örneğin ESP32 veya özel endüstriyel PLC) doğrudan MQTT veya HTTP isteklerine geçiş yapılması.</w:t>
      </w:r>
    </w:p>
    <w:p w14:paraId="1981D27D" w14:textId="77777777" w:rsidR="0015501B" w:rsidRPr="0015501B" w:rsidRDefault="0015501B" w:rsidP="0015501B">
      <w:pPr>
        <w:numPr>
          <w:ilvl w:val="0"/>
          <w:numId w:val="2"/>
        </w:numPr>
        <w:rPr>
          <w:rFonts w:ascii="Times New Roman" w:hAnsi="Times New Roman" w:cs="Times New Roman"/>
          <w:sz w:val="20"/>
          <w:szCs w:val="20"/>
        </w:rPr>
      </w:pPr>
      <w:r>
        <w:rPr>
          <w:rFonts w:ascii="Times New Roman" w:hAnsi="Times New Roman" w:cs="Times New Roman"/>
          <w:b/>
          <w:bCs/>
          <w:sz w:val="20"/>
          <w:szCs w:val="20"/>
        </w:rPr>
        <w:t>Uçak-YZ Dağıtımı:</w:t>
      </w:r>
      <w:r>
        <w:rPr>
          <w:rFonts w:ascii="Times New Roman" w:hAnsi="Times New Roman" w:cs="Times New Roman"/>
          <w:sz w:val="20"/>
          <w:szCs w:val="20"/>
        </w:rPr>
        <w:t xml:space="preserve"> Gecikmeyi azaltmak ve veri güvenliğini artırmak amacıyla yerelleştirilmiş, daha küçük yapay zeka modellerinin uygulanması.</w:t>
      </w:r>
    </w:p>
    <w:p w14:paraId="2474B79D" w14:textId="77777777" w:rsidR="0015501B" w:rsidRPr="0015501B" w:rsidRDefault="0015501B" w:rsidP="0015501B">
      <w:pPr>
        <w:numPr>
          <w:ilvl w:val="0"/>
          <w:numId w:val="2"/>
        </w:numPr>
        <w:rPr>
          <w:rFonts w:ascii="Times New Roman" w:hAnsi="Times New Roman" w:cs="Times New Roman"/>
          <w:sz w:val="20"/>
          <w:szCs w:val="20"/>
        </w:rPr>
      </w:pPr>
      <w:r>
        <w:rPr>
          <w:rFonts w:ascii="Times New Roman" w:hAnsi="Times New Roman" w:cs="Times New Roman"/>
          <w:b/>
          <w:bCs/>
          <w:sz w:val="20"/>
          <w:szCs w:val="20"/>
        </w:rPr>
        <w:t>Gerçek Zamanlı Gösterge Paneli:</w:t>
      </w:r>
      <w:r>
        <w:rPr>
          <w:rFonts w:ascii="Times New Roman" w:hAnsi="Times New Roman" w:cs="Times New Roman"/>
          <w:sz w:val="20"/>
          <w:szCs w:val="20"/>
        </w:rPr>
        <w:t xml:space="preserve"> Denklem (1) tarafından tahmin edilen verimlilik eğilimlerini gerçek zamanlı olarak görselleştirecek özel bir kullanıcı arayüzünün geliştirilmesi.</w:t>
      </w:r>
    </w:p>
    <w:p w14:paraId="7C478FD2" w14:textId="768B14A4" w:rsidR="0015501B" w:rsidRPr="0015501B" w:rsidRDefault="005E6E46" w:rsidP="005E6E46">
      <w:pPr>
        <w:spacing w:before="100" w:beforeAutospacing="1" w:after="100" w:afterAutospacing="1" w:line="240" w:lineRule="auto"/>
        <w:outlineLvl w:val="1"/>
        <w:rPr>
          <w:rFonts w:ascii="Times New Roman" w:eastAsia="Times New Roman" w:hAnsi="Times New Roman" w:cs="Times New Roman"/>
          <w:b/>
          <w:bCs/>
          <w:kern w:val="0"/>
          <w:sz w:val="20"/>
          <w:szCs w:val="20"/>
          <w:lang w:eastAsia="tr-TR"/>
          <w14:ligatures w14:val="none"/>
        </w:rPr>
      </w:pPr>
      <w:r>
        <w:rPr>
          <w:rFonts w:ascii="Times New Roman" w:eastAsia="Times New Roman" w:hAnsi="Times New Roman" w:cs="Times New Roman"/>
          <w:b/>
          <w:bCs/>
          <w:kern w:val="0"/>
          <w:sz w:val="20"/>
          <w:szCs w:val="20"/>
          <w:lang w:eastAsia="tr-TR"/>
          <w14:ligatures w14:val="none"/>
        </w:rPr>
        <w:t xml:space="preserve">       </w:t>
      </w:r>
      <w:r w:rsidR="0015501B">
        <w:rPr>
          <w:rFonts w:ascii="Times New Roman" w:eastAsia="Times New Roman" w:hAnsi="Times New Roman" w:cs="Times New Roman"/>
          <w:b/>
          <w:bCs/>
          <w:kern w:val="0"/>
          <w:sz w:val="20"/>
          <w:szCs w:val="20"/>
          <w:lang w:eastAsia="tr-TR"/>
          <w14:ligatures w14:val="none"/>
        </w:rPr>
        <w:t>IV. DENEYSEL SONUÇLAR VE TARTIŞMA</w:t>
      </w:r>
    </w:p>
    <w:p w14:paraId="0BC11302" w14:textId="0D6C309C" w:rsidR="0015501B" w:rsidRPr="005E6E46" w:rsidRDefault="0015501B" w:rsidP="005E6E46">
      <w:pPr>
        <w:spacing w:before="100" w:beforeAutospacing="1" w:after="100" w:afterAutospacing="1" w:line="240" w:lineRule="auto"/>
        <w:ind w:left="360"/>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Önerilen otomasyon sistemi, dört simülasyon CNC biriminden elde edilen gerçek zamanlı veri girişleri kullanılarak test edilmiştir. Amaç, BDM'nin fiziksel parametreleri operasyonel verimlilikle ilişkilendirme becerisini gözlemlemekti. Tablo I, test aşamasında elde edilen sonuçları özetlemektedir.</w:t>
      </w:r>
    </w:p>
    <w:p w14:paraId="4FD6E2C7" w14:textId="77777777" w:rsidR="0015501B" w:rsidRDefault="0015501B" w:rsidP="0082775C">
      <w:pPr>
        <w:rPr>
          <w:rFonts w:ascii="Times New Roman" w:hAnsi="Times New Roman" w:cs="Times New Roman"/>
          <w:sz w:val="20"/>
          <w:szCs w:val="20"/>
        </w:rPr>
      </w:pPr>
    </w:p>
    <w:tbl>
      <w:tblPr>
        <w:tblpPr w:leftFromText="141" w:rightFromText="141" w:vertAnchor="text" w:horzAnchor="margin" w:tblpY="-132"/>
        <w:tblW w:w="4401" w:type="dxa"/>
        <w:tblCellMar>
          <w:left w:w="0" w:type="dxa"/>
          <w:right w:w="0" w:type="dxa"/>
        </w:tblCellMar>
        <w:tblLook w:val="04A0" w:firstRow="1" w:lastRow="0" w:firstColumn="1" w:lastColumn="0" w:noHBand="0" w:noVBand="1"/>
      </w:tblPr>
      <w:tblGrid>
        <w:gridCol w:w="671"/>
        <w:gridCol w:w="580"/>
        <w:gridCol w:w="812"/>
        <w:gridCol w:w="1072"/>
        <w:gridCol w:w="1266"/>
      </w:tblGrid>
      <w:tr w:rsidR="00A169EA" w:rsidRPr="0015501B" w14:paraId="6406F37C" w14:textId="77777777" w:rsidTr="00A169EA">
        <w:trPr>
          <w:trHeight w:val="37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591AC" w14:textId="77777777" w:rsidR="0015501B" w:rsidRPr="0015501B" w:rsidRDefault="0015501B" w:rsidP="00A169EA">
            <w:pPr>
              <w:rPr>
                <w:rFonts w:ascii="Times New Roman" w:hAnsi="Times New Roman" w:cs="Times New Roman"/>
                <w:sz w:val="20"/>
                <w:szCs w:val="20"/>
              </w:rPr>
            </w:pPr>
            <w:proofErr w:type="spellStart"/>
            <w:r w:rsidRPr="0015501B">
              <w:rPr>
                <w:rFonts w:ascii="Times New Roman" w:hAnsi="Times New Roman" w:cs="Times New Roman"/>
                <w:sz w:val="20"/>
                <w:szCs w:val="20"/>
              </w:rPr>
              <w:t>Cihaz_ID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259D7" w14:textId="77777777" w:rsidR="0015501B" w:rsidRPr="0015501B" w:rsidRDefault="0015501B" w:rsidP="00A169EA">
            <w:pPr>
              <w:rPr>
                <w:rFonts w:ascii="Times New Roman" w:hAnsi="Times New Roman" w:cs="Times New Roman"/>
                <w:sz w:val="20"/>
                <w:szCs w:val="20"/>
              </w:rPr>
            </w:pPr>
            <w:proofErr w:type="spellStart"/>
            <w:r w:rsidRPr="0015501B">
              <w:rPr>
                <w:rFonts w:ascii="Times New Roman" w:hAnsi="Times New Roman" w:cs="Times New Roman"/>
                <w:sz w:val="20"/>
                <w:szCs w:val="20"/>
              </w:rPr>
              <w:t>Sicaklik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D4561" w14:textId="77777777" w:rsidR="0015501B" w:rsidRPr="0015501B" w:rsidRDefault="0015501B" w:rsidP="00A169EA">
            <w:pPr>
              <w:rPr>
                <w:rFonts w:ascii="Times New Roman" w:hAnsi="Times New Roman" w:cs="Times New Roman"/>
                <w:sz w:val="20"/>
                <w:szCs w:val="20"/>
              </w:rPr>
            </w:pPr>
            <w:proofErr w:type="spellStart"/>
            <w:r w:rsidRPr="0015501B">
              <w:rPr>
                <w:rFonts w:ascii="Times New Roman" w:hAnsi="Times New Roman" w:cs="Times New Roman"/>
                <w:sz w:val="20"/>
                <w:szCs w:val="20"/>
              </w:rPr>
              <w:t>Hata_Sayisi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B5D87" w14:textId="77777777" w:rsidR="0015501B" w:rsidRPr="0015501B" w:rsidRDefault="0015501B" w:rsidP="00A169EA">
            <w:pPr>
              <w:rPr>
                <w:rFonts w:ascii="Times New Roman" w:hAnsi="Times New Roman" w:cs="Times New Roman"/>
                <w:sz w:val="20"/>
                <w:szCs w:val="20"/>
              </w:rPr>
            </w:pPr>
            <w:proofErr w:type="spellStart"/>
            <w:r w:rsidRPr="0015501B">
              <w:rPr>
                <w:rFonts w:ascii="Times New Roman" w:hAnsi="Times New Roman" w:cs="Times New Roman"/>
                <w:sz w:val="20"/>
                <w:szCs w:val="20"/>
              </w:rPr>
              <w:t>Enerji_Tuketimi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FBBDE" w14:textId="77777777" w:rsidR="0015501B" w:rsidRPr="0015501B" w:rsidRDefault="0015501B" w:rsidP="00A169EA">
            <w:pPr>
              <w:rPr>
                <w:rFonts w:ascii="Times New Roman" w:hAnsi="Times New Roman" w:cs="Times New Roman"/>
                <w:sz w:val="20"/>
                <w:szCs w:val="20"/>
              </w:rPr>
            </w:pPr>
            <w:proofErr w:type="spellStart"/>
            <w:r w:rsidRPr="0015501B">
              <w:rPr>
                <w:rFonts w:ascii="Times New Roman" w:hAnsi="Times New Roman" w:cs="Times New Roman"/>
                <w:sz w:val="20"/>
                <w:szCs w:val="20"/>
              </w:rPr>
              <w:t>Verimlilik_Tahmini</w:t>
            </w:r>
            <w:proofErr w:type="spellEnd"/>
          </w:p>
        </w:tc>
      </w:tr>
      <w:tr w:rsidR="00A169EA" w:rsidRPr="0015501B" w14:paraId="7AE21442" w14:textId="77777777" w:rsidTr="00A169EA">
        <w:trPr>
          <w:trHeight w:val="37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7D2F4"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CNC-01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24E4F6"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070D5"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56F73"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350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160F9"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78</w:t>
            </w:r>
          </w:p>
        </w:tc>
      </w:tr>
      <w:tr w:rsidR="00A169EA" w:rsidRPr="0015501B" w14:paraId="36287595" w14:textId="77777777" w:rsidTr="00A169EA">
        <w:trPr>
          <w:trHeight w:val="37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02615"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CNC-02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1C215"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F59ED"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998B6"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355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46020"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57</w:t>
            </w:r>
          </w:p>
        </w:tc>
      </w:tr>
      <w:tr w:rsidR="00A169EA" w:rsidRPr="0015501B" w14:paraId="1FDCA020" w14:textId="77777777" w:rsidTr="00A169EA">
        <w:trPr>
          <w:trHeight w:val="37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39352"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CNC-03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7817C"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F63F0"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9CBA0"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356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58002"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72</w:t>
            </w:r>
          </w:p>
        </w:tc>
      </w:tr>
      <w:tr w:rsidR="00A169EA" w:rsidRPr="0015501B" w14:paraId="4F5DDF53" w14:textId="77777777" w:rsidTr="00A169EA">
        <w:trPr>
          <w:trHeight w:val="37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7A578"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CNC-04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3CF20"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DD312"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72836"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450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E952F" w14:textId="77777777" w:rsidR="0015501B" w:rsidRPr="0015501B" w:rsidRDefault="0015501B" w:rsidP="00A169EA">
            <w:pPr>
              <w:rPr>
                <w:rFonts w:ascii="Times New Roman" w:hAnsi="Times New Roman" w:cs="Times New Roman"/>
                <w:sz w:val="20"/>
                <w:szCs w:val="20"/>
              </w:rPr>
            </w:pPr>
            <w:r w:rsidRPr="0015501B">
              <w:rPr>
                <w:rFonts w:ascii="Times New Roman" w:hAnsi="Times New Roman" w:cs="Times New Roman"/>
                <w:sz w:val="20"/>
                <w:szCs w:val="20"/>
              </w:rPr>
              <w:t>66</w:t>
            </w:r>
          </w:p>
        </w:tc>
      </w:tr>
    </w:tbl>
    <w:p w14:paraId="6DBFF305" w14:textId="77777777" w:rsidR="00561404" w:rsidRDefault="00561404" w:rsidP="00A169EA">
      <w:pPr>
        <w:rPr>
          <w:rFonts w:asciiTheme="majorHAnsi" w:hAnsiTheme="majorHAnsi" w:cstheme="majorHAnsi"/>
          <w:sz w:val="48"/>
          <w:szCs w:val="48"/>
        </w:rPr>
      </w:pPr>
    </w:p>
    <w:p w14:paraId="37A2E5E1" w14:textId="77777777" w:rsidR="00A169EA" w:rsidRPr="00A169EA" w:rsidRDefault="00A169EA" w:rsidP="00A169EA">
      <w:pPr>
        <w:rPr>
          <w:rFonts w:asciiTheme="majorHAnsi" w:hAnsiTheme="majorHAnsi" w:cstheme="majorHAnsi"/>
          <w:b/>
          <w:bCs/>
          <w:sz w:val="20"/>
          <w:szCs w:val="20"/>
        </w:rPr>
      </w:pPr>
      <w:r>
        <w:rPr>
          <w:rFonts w:asciiTheme="majorHAnsi" w:hAnsiTheme="majorHAnsi" w:cstheme="majorHAnsi"/>
          <w:b/>
          <w:bCs/>
          <w:sz w:val="20"/>
          <w:szCs w:val="20"/>
        </w:rPr>
        <w:t>V. SONUÇ</w:t>
      </w:r>
    </w:p>
    <w:p w14:paraId="7F59B490" w14:textId="77777777" w:rsidR="00A169EA" w:rsidRPr="00A169EA" w:rsidRDefault="00A169EA" w:rsidP="00A169EA">
      <w:pPr>
        <w:rPr>
          <w:rFonts w:asciiTheme="majorHAnsi" w:hAnsiTheme="majorHAnsi" w:cstheme="majorHAnsi"/>
          <w:sz w:val="20"/>
          <w:szCs w:val="20"/>
        </w:rPr>
      </w:pPr>
      <w:r>
        <w:rPr>
          <w:rFonts w:asciiTheme="majorHAnsi" w:hAnsiTheme="majorHAnsi" w:cstheme="majorHAnsi"/>
          <w:sz w:val="20"/>
          <w:szCs w:val="20"/>
        </w:rPr>
        <w:t xml:space="preserve">Bu çalışma, endüstriyel makineler için gerçek zamanlı verimlilik analizi sağlamak amacıyla düşük kodlu bir otomasyon çerçevesinin Büyük Dil Modelleri ile entegrasyonunu başarıyla ortaya koymaktadır. </w:t>
      </w:r>
      <w:r>
        <w:rPr>
          <w:rFonts w:asciiTheme="majorHAnsi" w:hAnsiTheme="majorHAnsi" w:cstheme="majorHAnsi"/>
          <w:b/>
          <w:bCs/>
          <w:sz w:val="20"/>
          <w:szCs w:val="20"/>
        </w:rPr>
        <w:t>n8n</w:t>
      </w:r>
      <w:r>
        <w:rPr>
          <w:rFonts w:asciiTheme="majorHAnsi" w:hAnsiTheme="majorHAnsi" w:cstheme="majorHAnsi"/>
          <w:sz w:val="20"/>
          <w:szCs w:val="20"/>
        </w:rPr>
        <w:t xml:space="preserve"> orkestratör ve </w:t>
      </w:r>
      <w:r>
        <w:rPr>
          <w:rFonts w:asciiTheme="majorHAnsi" w:hAnsiTheme="majorHAnsi" w:cstheme="majorHAnsi"/>
          <w:b/>
          <w:bCs/>
          <w:sz w:val="20"/>
          <w:szCs w:val="20"/>
        </w:rPr>
        <w:t>OpenAI GPT</w:t>
      </w:r>
      <w:r>
        <w:rPr>
          <w:rFonts w:asciiTheme="majorHAnsi" w:hAnsiTheme="majorHAnsi" w:cstheme="majorHAnsi"/>
          <w:sz w:val="20"/>
          <w:szCs w:val="20"/>
        </w:rPr>
        <w:t xml:space="preserve"> analitik motor olarak kullanılmış; sistem, </w:t>
      </w:r>
      <w:r>
        <w:rPr>
          <w:rFonts w:asciiTheme="majorHAnsi" w:hAnsiTheme="majorHAnsi" w:cstheme="majorHAnsi"/>
          <w:b/>
          <w:bCs/>
          <w:sz w:val="20"/>
          <w:szCs w:val="20"/>
        </w:rPr>
        <w:t>Google Sheets</w:t>
      </w:r>
      <w:r>
        <w:rPr>
          <w:rFonts w:asciiTheme="majorHAnsi" w:hAnsiTheme="majorHAnsi" w:cstheme="majorHAnsi"/>
          <w:sz w:val="20"/>
          <w:szCs w:val="20"/>
        </w:rPr>
        <w:t xml:space="preserve"> üzerindeki ham telemetri verilerini eyleme dönüştürülebilir operasyonel içgörüye dönüştürmektedir.</w:t>
      </w:r>
    </w:p>
    <w:p w14:paraId="2F70FF69" w14:textId="77777777" w:rsidR="00A169EA" w:rsidRDefault="00A169EA" w:rsidP="00A169EA">
      <w:pPr>
        <w:rPr>
          <w:rFonts w:asciiTheme="majorHAnsi" w:hAnsiTheme="majorHAnsi" w:cstheme="majorHAnsi"/>
          <w:sz w:val="20"/>
          <w:szCs w:val="20"/>
        </w:rPr>
      </w:pPr>
      <w:r>
        <w:rPr>
          <w:rFonts w:asciiTheme="majorHAnsi" w:hAnsiTheme="majorHAnsi" w:cstheme="majorHAnsi"/>
          <w:sz w:val="20"/>
          <w:szCs w:val="20"/>
        </w:rPr>
        <w:t>Deneysel sonuçlar, sistemin pahalı endüstriyel yazılım gerektirmeksizin performans anomalilerini özerk biçimde tanımlayabildiğini ve standartlaştırılmış verimlilik skorları sunabildiğini doğrulamıştır. Mevcut model anket tabanlı veri edinimini temel alsa da ölçeklenebilir, YZ destekli Dijital İkiz prototipleri için sağlıklı bir kavram kanıtı olarak hizmet vermektedir. Gelecek çalışmalarda doğrudan sensör entegrasyonu ve yerelleştirilmiş uçak-YZ dağıtımı ele alınacaktır.</w:t>
      </w:r>
    </w:p>
    <w:p w14:paraId="137F5E30" w14:textId="77777777" w:rsidR="00A169EA" w:rsidRPr="00A169EA" w:rsidRDefault="00A169EA" w:rsidP="00A169EA">
      <w:pPr>
        <w:rPr>
          <w:rFonts w:asciiTheme="majorHAnsi" w:hAnsiTheme="majorHAnsi" w:cstheme="majorHAnsi"/>
          <w:b/>
          <w:bCs/>
          <w:sz w:val="20"/>
          <w:szCs w:val="20"/>
        </w:rPr>
      </w:pPr>
      <w:r>
        <w:rPr>
          <w:rFonts w:asciiTheme="majorHAnsi" w:hAnsiTheme="majorHAnsi" w:cstheme="majorHAnsi"/>
          <w:b/>
          <w:bCs/>
          <w:sz w:val="20"/>
          <w:szCs w:val="20"/>
        </w:rPr>
        <w:t>TEŞEKKÜR</w:t>
      </w:r>
    </w:p>
    <w:p w14:paraId="184D1D80" w14:textId="67FD5DD8" w:rsidR="00A169EA" w:rsidRDefault="00A169EA" w:rsidP="00A169EA">
      <w:pPr>
        <w:rPr>
          <w:rFonts w:asciiTheme="majorHAnsi" w:hAnsiTheme="majorHAnsi" w:cstheme="majorHAnsi"/>
          <w:sz w:val="20"/>
          <w:szCs w:val="20"/>
        </w:rPr>
      </w:pPr>
      <w:r>
        <w:rPr>
          <w:rFonts w:asciiTheme="majorHAnsi" w:hAnsiTheme="majorHAnsi" w:cstheme="majorHAnsi"/>
          <w:sz w:val="20"/>
          <w:szCs w:val="20"/>
        </w:rPr>
        <w:t xml:space="preserve">Yazar, bu projenin geliştirilmesi sürecindeki değerli rehberliği ve akademik desteği için </w:t>
      </w:r>
      <w:r>
        <w:rPr>
          <w:rFonts w:asciiTheme="majorHAnsi" w:hAnsiTheme="majorHAnsi" w:cstheme="majorHAnsi"/>
          <w:b/>
          <w:bCs/>
          <w:sz w:val="20"/>
          <w:szCs w:val="20"/>
        </w:rPr>
        <w:t>Dr. Öğr. Üyesi Ahmet Nusret Özalp</w:t>
      </w:r>
      <w:r>
        <w:rPr>
          <w:rFonts w:asciiTheme="majorHAnsi" w:hAnsiTheme="majorHAnsi" w:cstheme="majorHAnsi"/>
          <w:sz w:val="20"/>
          <w:szCs w:val="20"/>
        </w:rPr>
        <w:t xml:space="preserve">'a içten teşekkürlerini sunar. Gerekli araştırma ortamını ve teknik kaynakları sağlayan </w:t>
      </w:r>
      <w:r>
        <w:rPr>
          <w:rFonts w:asciiTheme="majorHAnsi" w:hAnsiTheme="majorHAnsi" w:cstheme="majorHAnsi"/>
          <w:b/>
          <w:bCs/>
          <w:sz w:val="20"/>
          <w:szCs w:val="20"/>
        </w:rPr>
        <w:t>Kastamonu Üniversitesi Bilgisayar Mühendisliği Bölümü</w:t>
      </w:r>
      <w:r>
        <w:rPr>
          <w:rFonts w:asciiTheme="majorHAnsi" w:hAnsiTheme="majorHAnsi" w:cstheme="majorHAnsi"/>
          <w:sz w:val="20"/>
          <w:szCs w:val="20"/>
        </w:rPr>
        <w:t>'ne de ayrıca teşekkür edilir.</w:t>
      </w:r>
    </w:p>
    <w:p w14:paraId="67C2C201" w14:textId="77777777" w:rsidR="00A169EA" w:rsidRDefault="00A169EA" w:rsidP="00A169EA">
      <w:pPr>
        <w:rPr>
          <w:rFonts w:asciiTheme="majorHAnsi" w:hAnsiTheme="majorHAnsi" w:cstheme="majorHAnsi"/>
          <w:sz w:val="20"/>
          <w:szCs w:val="20"/>
        </w:rPr>
      </w:pPr>
    </w:p>
    <w:p w14:paraId="552C3AE2" w14:textId="77777777" w:rsidR="00A169EA" w:rsidRPr="00A169EA" w:rsidRDefault="00A169EA" w:rsidP="00A169EA">
      <w:pPr>
        <w:rPr>
          <w:rFonts w:asciiTheme="majorHAnsi" w:hAnsiTheme="majorHAnsi" w:cstheme="majorHAnsi"/>
          <w:sz w:val="20"/>
          <w:szCs w:val="20"/>
        </w:rPr>
      </w:pPr>
    </w:p>
    <w:p w14:paraId="4E1118CA" w14:textId="77777777" w:rsidR="005E6E46" w:rsidRDefault="005E6E46" w:rsidP="00A169EA">
      <w:pPr>
        <w:rPr>
          <w:rFonts w:asciiTheme="majorHAnsi" w:hAnsiTheme="majorHAnsi" w:cstheme="majorHAnsi"/>
          <w:b/>
          <w:bCs/>
          <w:sz w:val="20"/>
          <w:szCs w:val="20"/>
        </w:rPr>
      </w:pPr>
      <w:r>
        <w:rPr>
          <w:rFonts w:asciiTheme="majorHAnsi" w:hAnsiTheme="majorHAnsi" w:cstheme="majorHAnsi"/>
          <w:b/>
          <w:bCs/>
          <w:sz w:val="20"/>
          <w:szCs w:val="20"/>
        </w:rPr>
        <w:t xml:space="preserve"> </w:t>
      </w:r>
    </w:p>
    <w:p w14:paraId="351E191E" w14:textId="77777777" w:rsidR="005E6E46" w:rsidRDefault="005E6E46" w:rsidP="00A169EA">
      <w:pPr>
        <w:rPr>
          <w:rFonts w:asciiTheme="majorHAnsi" w:hAnsiTheme="majorHAnsi" w:cstheme="majorHAnsi"/>
          <w:b/>
          <w:bCs/>
          <w:sz w:val="20"/>
          <w:szCs w:val="20"/>
        </w:rPr>
      </w:pPr>
    </w:p>
    <w:p w14:paraId="74A47BBF" w14:textId="00F0E8C2" w:rsidR="00A169EA" w:rsidRPr="00A169EA" w:rsidRDefault="00A169EA" w:rsidP="00A169EA">
      <w:pPr>
        <w:rPr>
          <w:rFonts w:asciiTheme="majorHAnsi" w:hAnsiTheme="majorHAnsi" w:cstheme="majorHAnsi"/>
          <w:b/>
          <w:bCs/>
          <w:sz w:val="20"/>
          <w:szCs w:val="20"/>
        </w:rPr>
      </w:pPr>
      <w:r>
        <w:rPr>
          <w:rFonts w:asciiTheme="majorHAnsi" w:hAnsiTheme="majorHAnsi" w:cstheme="majorHAnsi"/>
          <w:b/>
          <w:bCs/>
          <w:sz w:val="20"/>
          <w:szCs w:val="20"/>
        </w:rPr>
        <w:t>KAYNAKÇA</w:t>
      </w:r>
    </w:p>
    <w:p w14:paraId="652C504F" w14:textId="77777777" w:rsidR="00A169EA" w:rsidRPr="00A169EA" w:rsidRDefault="00A169EA" w:rsidP="00A169EA">
      <w:pPr>
        <w:rPr>
          <w:rFonts w:asciiTheme="majorHAnsi" w:hAnsiTheme="majorHAnsi" w:cstheme="majorHAnsi"/>
          <w:sz w:val="20"/>
          <w:szCs w:val="20"/>
        </w:rPr>
      </w:pPr>
      <w:r>
        <w:rPr>
          <w:rFonts w:asciiTheme="majorHAnsi" w:hAnsiTheme="majorHAnsi" w:cstheme="majorHAnsi"/>
          <w:sz w:val="20"/>
          <w:szCs w:val="20"/>
        </w:rPr>
        <w:t>[1] n8n.io, "n8n Belgeler: İş Akışı Otomasyonu ve Google Sheets Entegrasyonu," 2026. [Çevrimiçi]. Erişim adresi: https://docs.n8n.io</w:t>
      </w:r>
    </w:p>
    <w:p w14:paraId="1D8DBC52" w14:textId="77777777" w:rsidR="00EB207A" w:rsidRPr="00EB207A" w:rsidRDefault="00EB207A" w:rsidP="00EB207A">
      <w:pPr>
        <w:rPr>
          <w:rFonts w:asciiTheme="majorHAnsi" w:hAnsiTheme="majorHAnsi" w:cstheme="majorHAnsi"/>
          <w:sz w:val="20"/>
          <w:szCs w:val="20"/>
        </w:rPr>
      </w:pPr>
      <w:r>
        <w:rPr>
          <w:rFonts w:asciiTheme="majorHAnsi" w:hAnsiTheme="majorHAnsi" w:cstheme="majorHAnsi"/>
          <w:sz w:val="20"/>
          <w:szCs w:val="20"/>
        </w:rPr>
        <w:t>[2] OpenAI, "GPT-5 Model Ailesi ve API Teknik Özellikleri," 2026. [Çevrimiçi]. Erişim adresi: https://platform.openai.com/docs</w:t>
      </w:r>
    </w:p>
    <w:p w14:paraId="79A5FFA8" w14:textId="617E5806" w:rsidR="00A169EA" w:rsidRPr="00A169EA" w:rsidRDefault="00A169EA" w:rsidP="00A169EA">
      <w:pPr>
        <w:rPr>
          <w:rFonts w:asciiTheme="majorHAnsi" w:hAnsiTheme="majorHAnsi" w:cstheme="majorHAnsi"/>
          <w:sz w:val="20"/>
          <w:szCs w:val="20"/>
        </w:rPr>
      </w:pPr>
      <w:r>
        <w:rPr>
          <w:rFonts w:asciiTheme="majorHAnsi" w:hAnsiTheme="majorHAnsi" w:cstheme="majorHAnsi"/>
          <w:sz w:val="20"/>
          <w:szCs w:val="20"/>
        </w:rPr>
        <w:t>[3] IEEE Editoryal Stil Kılavuzu, "IEEE İşlemleri ve Dergileri için Makale Hazırlama," IEEE, 2023.</w:t>
      </w:r>
    </w:p>
    <w:p w14:paraId="704DC524" w14:textId="515B4250" w:rsidR="00A169EA" w:rsidRPr="00A169EA" w:rsidRDefault="00A169EA" w:rsidP="00A169EA">
      <w:pPr>
        <w:rPr>
          <w:rFonts w:asciiTheme="majorHAnsi" w:hAnsiTheme="majorHAnsi" w:cstheme="majorHAnsi"/>
          <w:sz w:val="20"/>
          <w:szCs w:val="20"/>
        </w:rPr>
      </w:pPr>
      <w:r>
        <w:rPr>
          <w:rFonts w:asciiTheme="majorHAnsi" w:hAnsiTheme="majorHAnsi" w:cstheme="majorHAnsi"/>
          <w:sz w:val="20"/>
          <w:szCs w:val="20"/>
        </w:rPr>
        <w:t>[4] B. Tunç, "Industrial-AI-Efficiency-Predictor: Otomasyonlu Tahmin Sistemi," GitHub Deposu, 2026. [Çevrimiçi]. Erişim adresi: https://github.com/burak7272</w:t>
      </w:r>
    </w:p>
    <w:p w14:paraId="7290F2AE" w14:textId="2325EAE6" w:rsidR="00A169EA" w:rsidRPr="00A169EA" w:rsidRDefault="00A169EA" w:rsidP="00A169EA">
      <w:pPr>
        <w:rPr>
          <w:rFonts w:asciiTheme="majorHAnsi" w:hAnsiTheme="majorHAnsi" w:cstheme="majorHAnsi"/>
          <w:sz w:val="20"/>
          <w:szCs w:val="20"/>
        </w:rPr>
      </w:pPr>
    </w:p>
    <w:p w14:paraId="07067255" w14:textId="77777777" w:rsidR="00A169EA" w:rsidRDefault="00A169EA" w:rsidP="00A169EA">
      <w:pPr>
        <w:rPr>
          <w:rFonts w:asciiTheme="majorHAnsi" w:hAnsiTheme="majorHAnsi" w:cstheme="majorHAnsi"/>
          <w:sz w:val="20"/>
          <w:szCs w:val="20"/>
        </w:rPr>
      </w:pPr>
    </w:p>
    <w:p w14:paraId="0EAE9D27" w14:textId="77777777" w:rsidR="00A169EA" w:rsidRDefault="00A169EA" w:rsidP="00A169EA">
      <w:pPr>
        <w:rPr>
          <w:rFonts w:asciiTheme="majorHAnsi" w:hAnsiTheme="majorHAnsi" w:cstheme="majorHAnsi"/>
          <w:sz w:val="20"/>
          <w:szCs w:val="20"/>
        </w:rPr>
      </w:pPr>
    </w:p>
    <w:p w14:paraId="47D674F9" w14:textId="77777777" w:rsidR="00A169EA" w:rsidRDefault="00A169EA" w:rsidP="00A169EA">
      <w:pPr>
        <w:rPr>
          <w:rFonts w:asciiTheme="majorHAnsi" w:hAnsiTheme="majorHAnsi" w:cstheme="majorHAnsi"/>
          <w:sz w:val="20"/>
          <w:szCs w:val="20"/>
        </w:rPr>
      </w:pPr>
    </w:p>
    <w:p w14:paraId="34C39498" w14:textId="77777777" w:rsidR="00A169EA" w:rsidRDefault="00A169EA" w:rsidP="00A169EA">
      <w:pPr>
        <w:rPr>
          <w:rFonts w:asciiTheme="majorHAnsi" w:hAnsiTheme="majorHAnsi" w:cstheme="majorHAnsi"/>
          <w:sz w:val="20"/>
          <w:szCs w:val="20"/>
        </w:rPr>
      </w:pPr>
    </w:p>
    <w:p w14:paraId="7D21947B" w14:textId="77777777" w:rsidR="00A169EA" w:rsidRDefault="00A169EA" w:rsidP="00A169EA">
      <w:pPr>
        <w:rPr>
          <w:rFonts w:asciiTheme="majorHAnsi" w:hAnsiTheme="majorHAnsi" w:cstheme="majorHAnsi"/>
          <w:sz w:val="20"/>
          <w:szCs w:val="20"/>
        </w:rPr>
      </w:pPr>
    </w:p>
    <w:p w14:paraId="16F3702E" w14:textId="77777777" w:rsidR="00A169EA" w:rsidRDefault="00A169EA" w:rsidP="00A169EA">
      <w:pPr>
        <w:rPr>
          <w:rFonts w:asciiTheme="majorHAnsi" w:hAnsiTheme="majorHAnsi" w:cstheme="majorHAnsi"/>
          <w:sz w:val="20"/>
          <w:szCs w:val="20"/>
        </w:rPr>
      </w:pPr>
    </w:p>
    <w:p w14:paraId="27B7D512" w14:textId="77777777" w:rsidR="00A169EA" w:rsidRDefault="00A169EA" w:rsidP="00A169EA">
      <w:pPr>
        <w:rPr>
          <w:rFonts w:asciiTheme="majorHAnsi" w:hAnsiTheme="majorHAnsi" w:cstheme="majorHAnsi"/>
          <w:sz w:val="20"/>
          <w:szCs w:val="20"/>
        </w:rPr>
      </w:pPr>
    </w:p>
    <w:p w14:paraId="0CDF04EE" w14:textId="77777777" w:rsidR="00A169EA" w:rsidRDefault="00A169EA" w:rsidP="00A169EA">
      <w:pPr>
        <w:rPr>
          <w:rFonts w:asciiTheme="majorHAnsi" w:hAnsiTheme="majorHAnsi" w:cstheme="majorHAnsi"/>
          <w:sz w:val="20"/>
          <w:szCs w:val="20"/>
        </w:rPr>
      </w:pPr>
    </w:p>
    <w:p w14:paraId="64E6E9A5" w14:textId="77777777" w:rsidR="00A169EA" w:rsidRDefault="00A169EA" w:rsidP="00A169EA">
      <w:pPr>
        <w:rPr>
          <w:rFonts w:asciiTheme="majorHAnsi" w:hAnsiTheme="majorHAnsi" w:cstheme="majorHAnsi"/>
          <w:sz w:val="20"/>
          <w:szCs w:val="20"/>
        </w:rPr>
      </w:pPr>
    </w:p>
    <w:p w14:paraId="1864E644" w14:textId="77777777" w:rsidR="00A169EA" w:rsidRDefault="00A169EA" w:rsidP="00A169EA">
      <w:pPr>
        <w:rPr>
          <w:rFonts w:asciiTheme="majorHAnsi" w:hAnsiTheme="majorHAnsi" w:cstheme="majorHAnsi"/>
          <w:sz w:val="20"/>
          <w:szCs w:val="20"/>
        </w:rPr>
      </w:pPr>
    </w:p>
    <w:p w14:paraId="1B289382" w14:textId="77777777" w:rsidR="00A169EA" w:rsidRDefault="00A169EA" w:rsidP="00A169EA">
      <w:pPr>
        <w:rPr>
          <w:rFonts w:asciiTheme="majorHAnsi" w:hAnsiTheme="majorHAnsi" w:cstheme="majorHAnsi"/>
          <w:sz w:val="20"/>
          <w:szCs w:val="20"/>
        </w:rPr>
      </w:pPr>
    </w:p>
    <w:p w14:paraId="352AFCBB" w14:textId="77777777" w:rsidR="00A169EA" w:rsidRPr="00A169EA" w:rsidRDefault="00A169EA" w:rsidP="00A169EA">
      <w:pPr>
        <w:rPr>
          <w:rFonts w:asciiTheme="majorHAnsi" w:hAnsiTheme="majorHAnsi" w:cstheme="majorHAnsi"/>
          <w:sz w:val="20"/>
          <w:szCs w:val="20"/>
        </w:rPr>
      </w:pPr>
    </w:p>
    <w:p w14:paraId="0595D63F" w14:textId="77777777" w:rsidR="00A169EA" w:rsidRDefault="00A169EA" w:rsidP="00A169EA">
      <w:pPr>
        <w:rPr>
          <w:rFonts w:asciiTheme="majorHAnsi" w:hAnsiTheme="majorHAnsi" w:cstheme="majorHAnsi"/>
          <w:sz w:val="48"/>
          <w:szCs w:val="48"/>
        </w:rPr>
      </w:pPr>
    </w:p>
    <w:sectPr w:rsidR="00A169EA" w:rsidSect="00561404">
      <w:type w:val="continuous"/>
      <w:pgSz w:w="11906" w:h="16838"/>
      <w:pgMar w:top="1417" w:right="1417" w:bottom="1417" w:left="1417" w:header="708" w:footer="708"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03E07"/>
    <w:multiLevelType w:val="multilevel"/>
    <w:tmpl w:val="90E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794C3F"/>
    <w:multiLevelType w:val="multilevel"/>
    <w:tmpl w:val="897CE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E56E0E"/>
    <w:multiLevelType w:val="multilevel"/>
    <w:tmpl w:val="C8DE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914769">
    <w:abstractNumId w:val="0"/>
  </w:num>
  <w:num w:numId="2" w16cid:durableId="1232429965">
    <w:abstractNumId w:val="2"/>
  </w:num>
  <w:num w:numId="3" w16cid:durableId="2097633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04"/>
    <w:rsid w:val="0015501B"/>
    <w:rsid w:val="001A65C9"/>
    <w:rsid w:val="003E18F3"/>
    <w:rsid w:val="00466A01"/>
    <w:rsid w:val="00561404"/>
    <w:rsid w:val="005E6E46"/>
    <w:rsid w:val="0082775C"/>
    <w:rsid w:val="009915E3"/>
    <w:rsid w:val="009D798E"/>
    <w:rsid w:val="00A169EA"/>
    <w:rsid w:val="00B91179"/>
    <w:rsid w:val="00CA0B1B"/>
    <w:rsid w:val="00EB20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F015"/>
  <w15:chartTrackingRefBased/>
  <w15:docId w15:val="{30CEBE37-5F99-4762-8BFB-F41C5A85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614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5614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56140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6140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6140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6140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6140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6140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6140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140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56140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56140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6140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6140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6140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6140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6140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61404"/>
    <w:rPr>
      <w:rFonts w:eastAsiaTheme="majorEastAsia" w:cstheme="majorBidi"/>
      <w:color w:val="272727" w:themeColor="text1" w:themeTint="D8"/>
    </w:rPr>
  </w:style>
  <w:style w:type="paragraph" w:styleId="KonuBal">
    <w:name w:val="Title"/>
    <w:basedOn w:val="Normal"/>
    <w:next w:val="Normal"/>
    <w:link w:val="KonuBalChar"/>
    <w:uiPriority w:val="10"/>
    <w:qFormat/>
    <w:rsid w:val="0056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6140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6140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6140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6140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61404"/>
    <w:rPr>
      <w:i/>
      <w:iCs/>
      <w:color w:val="404040" w:themeColor="text1" w:themeTint="BF"/>
    </w:rPr>
  </w:style>
  <w:style w:type="paragraph" w:styleId="ListeParagraf">
    <w:name w:val="List Paragraph"/>
    <w:basedOn w:val="Normal"/>
    <w:uiPriority w:val="34"/>
    <w:qFormat/>
    <w:rsid w:val="00561404"/>
    <w:pPr>
      <w:ind w:left="720"/>
      <w:contextualSpacing/>
    </w:pPr>
  </w:style>
  <w:style w:type="character" w:styleId="GlVurgulama">
    <w:name w:val="Intense Emphasis"/>
    <w:basedOn w:val="VarsaylanParagrafYazTipi"/>
    <w:uiPriority w:val="21"/>
    <w:qFormat/>
    <w:rsid w:val="00561404"/>
    <w:rPr>
      <w:i/>
      <w:iCs/>
      <w:color w:val="2F5496" w:themeColor="accent1" w:themeShade="BF"/>
    </w:rPr>
  </w:style>
  <w:style w:type="paragraph" w:styleId="GlAlnt">
    <w:name w:val="Intense Quote"/>
    <w:basedOn w:val="Normal"/>
    <w:next w:val="Normal"/>
    <w:link w:val="GlAlntChar"/>
    <w:uiPriority w:val="30"/>
    <w:qFormat/>
    <w:rsid w:val="00561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61404"/>
    <w:rPr>
      <w:i/>
      <w:iCs/>
      <w:color w:val="2F5496" w:themeColor="accent1" w:themeShade="BF"/>
    </w:rPr>
  </w:style>
  <w:style w:type="character" w:styleId="GlBavuru">
    <w:name w:val="Intense Reference"/>
    <w:basedOn w:val="VarsaylanParagrafYazTipi"/>
    <w:uiPriority w:val="32"/>
    <w:qFormat/>
    <w:rsid w:val="00561404"/>
    <w:rPr>
      <w:b/>
      <w:bCs/>
      <w:smallCaps/>
      <w:color w:val="2F5496" w:themeColor="accent1" w:themeShade="BF"/>
      <w:spacing w:val="5"/>
    </w:rPr>
  </w:style>
  <w:style w:type="paragraph" w:customStyle="1" w:styleId="Author">
    <w:name w:val="Author"/>
    <w:rsid w:val="00561404"/>
    <w:pPr>
      <w:spacing w:before="360" w:after="40" w:line="240" w:lineRule="auto"/>
      <w:jc w:val="center"/>
    </w:pPr>
    <w:rPr>
      <w:rFonts w:ascii="Times New Roman" w:eastAsia="SimSun" w:hAnsi="Times New Roman" w:cs="Times New Roman"/>
      <w:noProof/>
      <w:kern w:val="0"/>
      <w:sz w:val="22"/>
      <w:szCs w:val="22"/>
      <w:lang w:val="en-US"/>
      <w14:ligatures w14:val="none"/>
    </w:rPr>
  </w:style>
  <w:style w:type="paragraph" w:styleId="NormalWeb">
    <w:name w:val="Normal (Web)"/>
    <w:basedOn w:val="Normal"/>
    <w:uiPriority w:val="99"/>
    <w:semiHidden/>
    <w:unhideWhenUsed/>
    <w:rsid w:val="0015501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A169EA"/>
    <w:rPr>
      <w:color w:val="0563C1" w:themeColor="hyperlink"/>
      <w:u w:val="single"/>
    </w:rPr>
  </w:style>
  <w:style w:type="character" w:styleId="zmlenmeyenBahsetme">
    <w:name w:val="Unresolved Mention"/>
    <w:basedOn w:val="VarsaylanParagrafYazTipi"/>
    <w:uiPriority w:val="99"/>
    <w:semiHidden/>
    <w:unhideWhenUsed/>
    <w:rsid w:val="00A16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2558">
      <w:bodyDiv w:val="1"/>
      <w:marLeft w:val="0"/>
      <w:marRight w:val="0"/>
      <w:marTop w:val="0"/>
      <w:marBottom w:val="0"/>
      <w:divBdr>
        <w:top w:val="none" w:sz="0" w:space="0" w:color="auto"/>
        <w:left w:val="none" w:sz="0" w:space="0" w:color="auto"/>
        <w:bottom w:val="none" w:sz="0" w:space="0" w:color="auto"/>
        <w:right w:val="none" w:sz="0" w:space="0" w:color="auto"/>
      </w:divBdr>
    </w:div>
    <w:div w:id="202328944">
      <w:bodyDiv w:val="1"/>
      <w:marLeft w:val="0"/>
      <w:marRight w:val="0"/>
      <w:marTop w:val="0"/>
      <w:marBottom w:val="0"/>
      <w:divBdr>
        <w:top w:val="none" w:sz="0" w:space="0" w:color="auto"/>
        <w:left w:val="none" w:sz="0" w:space="0" w:color="auto"/>
        <w:bottom w:val="none" w:sz="0" w:space="0" w:color="auto"/>
        <w:right w:val="none" w:sz="0" w:space="0" w:color="auto"/>
      </w:divBdr>
    </w:div>
    <w:div w:id="253126138">
      <w:bodyDiv w:val="1"/>
      <w:marLeft w:val="0"/>
      <w:marRight w:val="0"/>
      <w:marTop w:val="0"/>
      <w:marBottom w:val="0"/>
      <w:divBdr>
        <w:top w:val="none" w:sz="0" w:space="0" w:color="auto"/>
        <w:left w:val="none" w:sz="0" w:space="0" w:color="auto"/>
        <w:bottom w:val="none" w:sz="0" w:space="0" w:color="auto"/>
        <w:right w:val="none" w:sz="0" w:space="0" w:color="auto"/>
      </w:divBdr>
    </w:div>
    <w:div w:id="272058600">
      <w:bodyDiv w:val="1"/>
      <w:marLeft w:val="0"/>
      <w:marRight w:val="0"/>
      <w:marTop w:val="0"/>
      <w:marBottom w:val="0"/>
      <w:divBdr>
        <w:top w:val="none" w:sz="0" w:space="0" w:color="auto"/>
        <w:left w:val="none" w:sz="0" w:space="0" w:color="auto"/>
        <w:bottom w:val="none" w:sz="0" w:space="0" w:color="auto"/>
        <w:right w:val="none" w:sz="0" w:space="0" w:color="auto"/>
      </w:divBdr>
    </w:div>
    <w:div w:id="297609520">
      <w:bodyDiv w:val="1"/>
      <w:marLeft w:val="0"/>
      <w:marRight w:val="0"/>
      <w:marTop w:val="0"/>
      <w:marBottom w:val="0"/>
      <w:divBdr>
        <w:top w:val="none" w:sz="0" w:space="0" w:color="auto"/>
        <w:left w:val="none" w:sz="0" w:space="0" w:color="auto"/>
        <w:bottom w:val="none" w:sz="0" w:space="0" w:color="auto"/>
        <w:right w:val="none" w:sz="0" w:space="0" w:color="auto"/>
      </w:divBdr>
    </w:div>
    <w:div w:id="395130464">
      <w:bodyDiv w:val="1"/>
      <w:marLeft w:val="0"/>
      <w:marRight w:val="0"/>
      <w:marTop w:val="0"/>
      <w:marBottom w:val="0"/>
      <w:divBdr>
        <w:top w:val="none" w:sz="0" w:space="0" w:color="auto"/>
        <w:left w:val="none" w:sz="0" w:space="0" w:color="auto"/>
        <w:bottom w:val="none" w:sz="0" w:space="0" w:color="auto"/>
        <w:right w:val="none" w:sz="0" w:space="0" w:color="auto"/>
      </w:divBdr>
    </w:div>
    <w:div w:id="598835070">
      <w:bodyDiv w:val="1"/>
      <w:marLeft w:val="0"/>
      <w:marRight w:val="0"/>
      <w:marTop w:val="0"/>
      <w:marBottom w:val="0"/>
      <w:divBdr>
        <w:top w:val="none" w:sz="0" w:space="0" w:color="auto"/>
        <w:left w:val="none" w:sz="0" w:space="0" w:color="auto"/>
        <w:bottom w:val="none" w:sz="0" w:space="0" w:color="auto"/>
        <w:right w:val="none" w:sz="0" w:space="0" w:color="auto"/>
      </w:divBdr>
    </w:div>
    <w:div w:id="602958335">
      <w:bodyDiv w:val="1"/>
      <w:marLeft w:val="0"/>
      <w:marRight w:val="0"/>
      <w:marTop w:val="0"/>
      <w:marBottom w:val="0"/>
      <w:divBdr>
        <w:top w:val="none" w:sz="0" w:space="0" w:color="auto"/>
        <w:left w:val="none" w:sz="0" w:space="0" w:color="auto"/>
        <w:bottom w:val="none" w:sz="0" w:space="0" w:color="auto"/>
        <w:right w:val="none" w:sz="0" w:space="0" w:color="auto"/>
      </w:divBdr>
    </w:div>
    <w:div w:id="618805778">
      <w:bodyDiv w:val="1"/>
      <w:marLeft w:val="0"/>
      <w:marRight w:val="0"/>
      <w:marTop w:val="0"/>
      <w:marBottom w:val="0"/>
      <w:divBdr>
        <w:top w:val="none" w:sz="0" w:space="0" w:color="auto"/>
        <w:left w:val="none" w:sz="0" w:space="0" w:color="auto"/>
        <w:bottom w:val="none" w:sz="0" w:space="0" w:color="auto"/>
        <w:right w:val="none" w:sz="0" w:space="0" w:color="auto"/>
      </w:divBdr>
    </w:div>
    <w:div w:id="665208221">
      <w:bodyDiv w:val="1"/>
      <w:marLeft w:val="0"/>
      <w:marRight w:val="0"/>
      <w:marTop w:val="0"/>
      <w:marBottom w:val="0"/>
      <w:divBdr>
        <w:top w:val="none" w:sz="0" w:space="0" w:color="auto"/>
        <w:left w:val="none" w:sz="0" w:space="0" w:color="auto"/>
        <w:bottom w:val="none" w:sz="0" w:space="0" w:color="auto"/>
        <w:right w:val="none" w:sz="0" w:space="0" w:color="auto"/>
      </w:divBdr>
    </w:div>
    <w:div w:id="701635086">
      <w:bodyDiv w:val="1"/>
      <w:marLeft w:val="0"/>
      <w:marRight w:val="0"/>
      <w:marTop w:val="0"/>
      <w:marBottom w:val="0"/>
      <w:divBdr>
        <w:top w:val="none" w:sz="0" w:space="0" w:color="auto"/>
        <w:left w:val="none" w:sz="0" w:space="0" w:color="auto"/>
        <w:bottom w:val="none" w:sz="0" w:space="0" w:color="auto"/>
        <w:right w:val="none" w:sz="0" w:space="0" w:color="auto"/>
      </w:divBdr>
    </w:div>
    <w:div w:id="897520224">
      <w:bodyDiv w:val="1"/>
      <w:marLeft w:val="0"/>
      <w:marRight w:val="0"/>
      <w:marTop w:val="0"/>
      <w:marBottom w:val="0"/>
      <w:divBdr>
        <w:top w:val="none" w:sz="0" w:space="0" w:color="auto"/>
        <w:left w:val="none" w:sz="0" w:space="0" w:color="auto"/>
        <w:bottom w:val="none" w:sz="0" w:space="0" w:color="auto"/>
        <w:right w:val="none" w:sz="0" w:space="0" w:color="auto"/>
      </w:divBdr>
    </w:div>
    <w:div w:id="938217484">
      <w:bodyDiv w:val="1"/>
      <w:marLeft w:val="0"/>
      <w:marRight w:val="0"/>
      <w:marTop w:val="0"/>
      <w:marBottom w:val="0"/>
      <w:divBdr>
        <w:top w:val="none" w:sz="0" w:space="0" w:color="auto"/>
        <w:left w:val="none" w:sz="0" w:space="0" w:color="auto"/>
        <w:bottom w:val="none" w:sz="0" w:space="0" w:color="auto"/>
        <w:right w:val="none" w:sz="0" w:space="0" w:color="auto"/>
      </w:divBdr>
    </w:div>
    <w:div w:id="980764968">
      <w:bodyDiv w:val="1"/>
      <w:marLeft w:val="0"/>
      <w:marRight w:val="0"/>
      <w:marTop w:val="0"/>
      <w:marBottom w:val="0"/>
      <w:divBdr>
        <w:top w:val="none" w:sz="0" w:space="0" w:color="auto"/>
        <w:left w:val="none" w:sz="0" w:space="0" w:color="auto"/>
        <w:bottom w:val="none" w:sz="0" w:space="0" w:color="auto"/>
        <w:right w:val="none" w:sz="0" w:space="0" w:color="auto"/>
      </w:divBdr>
    </w:div>
    <w:div w:id="1010182407">
      <w:bodyDiv w:val="1"/>
      <w:marLeft w:val="0"/>
      <w:marRight w:val="0"/>
      <w:marTop w:val="0"/>
      <w:marBottom w:val="0"/>
      <w:divBdr>
        <w:top w:val="none" w:sz="0" w:space="0" w:color="auto"/>
        <w:left w:val="none" w:sz="0" w:space="0" w:color="auto"/>
        <w:bottom w:val="none" w:sz="0" w:space="0" w:color="auto"/>
        <w:right w:val="none" w:sz="0" w:space="0" w:color="auto"/>
      </w:divBdr>
    </w:div>
    <w:div w:id="1022710034">
      <w:bodyDiv w:val="1"/>
      <w:marLeft w:val="0"/>
      <w:marRight w:val="0"/>
      <w:marTop w:val="0"/>
      <w:marBottom w:val="0"/>
      <w:divBdr>
        <w:top w:val="none" w:sz="0" w:space="0" w:color="auto"/>
        <w:left w:val="none" w:sz="0" w:space="0" w:color="auto"/>
        <w:bottom w:val="none" w:sz="0" w:space="0" w:color="auto"/>
        <w:right w:val="none" w:sz="0" w:space="0" w:color="auto"/>
      </w:divBdr>
    </w:div>
    <w:div w:id="1237744021">
      <w:bodyDiv w:val="1"/>
      <w:marLeft w:val="0"/>
      <w:marRight w:val="0"/>
      <w:marTop w:val="0"/>
      <w:marBottom w:val="0"/>
      <w:divBdr>
        <w:top w:val="none" w:sz="0" w:space="0" w:color="auto"/>
        <w:left w:val="none" w:sz="0" w:space="0" w:color="auto"/>
        <w:bottom w:val="none" w:sz="0" w:space="0" w:color="auto"/>
        <w:right w:val="none" w:sz="0" w:space="0" w:color="auto"/>
      </w:divBdr>
    </w:div>
    <w:div w:id="1254974607">
      <w:bodyDiv w:val="1"/>
      <w:marLeft w:val="0"/>
      <w:marRight w:val="0"/>
      <w:marTop w:val="0"/>
      <w:marBottom w:val="0"/>
      <w:divBdr>
        <w:top w:val="none" w:sz="0" w:space="0" w:color="auto"/>
        <w:left w:val="none" w:sz="0" w:space="0" w:color="auto"/>
        <w:bottom w:val="none" w:sz="0" w:space="0" w:color="auto"/>
        <w:right w:val="none" w:sz="0" w:space="0" w:color="auto"/>
      </w:divBdr>
    </w:div>
    <w:div w:id="1277980265">
      <w:bodyDiv w:val="1"/>
      <w:marLeft w:val="0"/>
      <w:marRight w:val="0"/>
      <w:marTop w:val="0"/>
      <w:marBottom w:val="0"/>
      <w:divBdr>
        <w:top w:val="none" w:sz="0" w:space="0" w:color="auto"/>
        <w:left w:val="none" w:sz="0" w:space="0" w:color="auto"/>
        <w:bottom w:val="none" w:sz="0" w:space="0" w:color="auto"/>
        <w:right w:val="none" w:sz="0" w:space="0" w:color="auto"/>
      </w:divBdr>
    </w:div>
    <w:div w:id="1371760780">
      <w:bodyDiv w:val="1"/>
      <w:marLeft w:val="0"/>
      <w:marRight w:val="0"/>
      <w:marTop w:val="0"/>
      <w:marBottom w:val="0"/>
      <w:divBdr>
        <w:top w:val="none" w:sz="0" w:space="0" w:color="auto"/>
        <w:left w:val="none" w:sz="0" w:space="0" w:color="auto"/>
        <w:bottom w:val="none" w:sz="0" w:space="0" w:color="auto"/>
        <w:right w:val="none" w:sz="0" w:space="0" w:color="auto"/>
      </w:divBdr>
    </w:div>
    <w:div w:id="1392850478">
      <w:bodyDiv w:val="1"/>
      <w:marLeft w:val="0"/>
      <w:marRight w:val="0"/>
      <w:marTop w:val="0"/>
      <w:marBottom w:val="0"/>
      <w:divBdr>
        <w:top w:val="none" w:sz="0" w:space="0" w:color="auto"/>
        <w:left w:val="none" w:sz="0" w:space="0" w:color="auto"/>
        <w:bottom w:val="none" w:sz="0" w:space="0" w:color="auto"/>
        <w:right w:val="none" w:sz="0" w:space="0" w:color="auto"/>
      </w:divBdr>
    </w:div>
    <w:div w:id="1446345220">
      <w:bodyDiv w:val="1"/>
      <w:marLeft w:val="0"/>
      <w:marRight w:val="0"/>
      <w:marTop w:val="0"/>
      <w:marBottom w:val="0"/>
      <w:divBdr>
        <w:top w:val="none" w:sz="0" w:space="0" w:color="auto"/>
        <w:left w:val="none" w:sz="0" w:space="0" w:color="auto"/>
        <w:bottom w:val="none" w:sz="0" w:space="0" w:color="auto"/>
        <w:right w:val="none" w:sz="0" w:space="0" w:color="auto"/>
      </w:divBdr>
    </w:div>
    <w:div w:id="1522010671">
      <w:bodyDiv w:val="1"/>
      <w:marLeft w:val="0"/>
      <w:marRight w:val="0"/>
      <w:marTop w:val="0"/>
      <w:marBottom w:val="0"/>
      <w:divBdr>
        <w:top w:val="none" w:sz="0" w:space="0" w:color="auto"/>
        <w:left w:val="none" w:sz="0" w:space="0" w:color="auto"/>
        <w:bottom w:val="none" w:sz="0" w:space="0" w:color="auto"/>
        <w:right w:val="none" w:sz="0" w:space="0" w:color="auto"/>
      </w:divBdr>
    </w:div>
    <w:div w:id="1657302003">
      <w:bodyDiv w:val="1"/>
      <w:marLeft w:val="0"/>
      <w:marRight w:val="0"/>
      <w:marTop w:val="0"/>
      <w:marBottom w:val="0"/>
      <w:divBdr>
        <w:top w:val="none" w:sz="0" w:space="0" w:color="auto"/>
        <w:left w:val="none" w:sz="0" w:space="0" w:color="auto"/>
        <w:bottom w:val="none" w:sz="0" w:space="0" w:color="auto"/>
        <w:right w:val="none" w:sz="0" w:space="0" w:color="auto"/>
      </w:divBdr>
    </w:div>
    <w:div w:id="1699353423">
      <w:bodyDiv w:val="1"/>
      <w:marLeft w:val="0"/>
      <w:marRight w:val="0"/>
      <w:marTop w:val="0"/>
      <w:marBottom w:val="0"/>
      <w:divBdr>
        <w:top w:val="none" w:sz="0" w:space="0" w:color="auto"/>
        <w:left w:val="none" w:sz="0" w:space="0" w:color="auto"/>
        <w:bottom w:val="none" w:sz="0" w:space="0" w:color="auto"/>
        <w:right w:val="none" w:sz="0" w:space="0" w:color="auto"/>
      </w:divBdr>
    </w:div>
    <w:div w:id="1702587723">
      <w:bodyDiv w:val="1"/>
      <w:marLeft w:val="0"/>
      <w:marRight w:val="0"/>
      <w:marTop w:val="0"/>
      <w:marBottom w:val="0"/>
      <w:divBdr>
        <w:top w:val="none" w:sz="0" w:space="0" w:color="auto"/>
        <w:left w:val="none" w:sz="0" w:space="0" w:color="auto"/>
        <w:bottom w:val="none" w:sz="0" w:space="0" w:color="auto"/>
        <w:right w:val="none" w:sz="0" w:space="0" w:color="auto"/>
      </w:divBdr>
    </w:div>
    <w:div w:id="1733918022">
      <w:bodyDiv w:val="1"/>
      <w:marLeft w:val="0"/>
      <w:marRight w:val="0"/>
      <w:marTop w:val="0"/>
      <w:marBottom w:val="0"/>
      <w:divBdr>
        <w:top w:val="none" w:sz="0" w:space="0" w:color="auto"/>
        <w:left w:val="none" w:sz="0" w:space="0" w:color="auto"/>
        <w:bottom w:val="none" w:sz="0" w:space="0" w:color="auto"/>
        <w:right w:val="none" w:sz="0" w:space="0" w:color="auto"/>
      </w:divBdr>
    </w:div>
    <w:div w:id="1847669394">
      <w:bodyDiv w:val="1"/>
      <w:marLeft w:val="0"/>
      <w:marRight w:val="0"/>
      <w:marTop w:val="0"/>
      <w:marBottom w:val="0"/>
      <w:divBdr>
        <w:top w:val="none" w:sz="0" w:space="0" w:color="auto"/>
        <w:left w:val="none" w:sz="0" w:space="0" w:color="auto"/>
        <w:bottom w:val="none" w:sz="0" w:space="0" w:color="auto"/>
        <w:right w:val="none" w:sz="0" w:space="0" w:color="auto"/>
      </w:divBdr>
    </w:div>
    <w:div w:id="1966932242">
      <w:bodyDiv w:val="1"/>
      <w:marLeft w:val="0"/>
      <w:marRight w:val="0"/>
      <w:marTop w:val="0"/>
      <w:marBottom w:val="0"/>
      <w:divBdr>
        <w:top w:val="none" w:sz="0" w:space="0" w:color="auto"/>
        <w:left w:val="none" w:sz="0" w:space="0" w:color="auto"/>
        <w:bottom w:val="none" w:sz="0" w:space="0" w:color="auto"/>
        <w:right w:val="none" w:sz="0" w:space="0" w:color="auto"/>
      </w:divBdr>
    </w:div>
    <w:div w:id="1996645364">
      <w:bodyDiv w:val="1"/>
      <w:marLeft w:val="0"/>
      <w:marRight w:val="0"/>
      <w:marTop w:val="0"/>
      <w:marBottom w:val="0"/>
      <w:divBdr>
        <w:top w:val="none" w:sz="0" w:space="0" w:color="auto"/>
        <w:left w:val="none" w:sz="0" w:space="0" w:color="auto"/>
        <w:bottom w:val="none" w:sz="0" w:space="0" w:color="auto"/>
        <w:right w:val="none" w:sz="0" w:space="0" w:color="auto"/>
      </w:divBdr>
      <w:divsChild>
        <w:div w:id="1843884830">
          <w:marLeft w:val="0"/>
          <w:marRight w:val="0"/>
          <w:marTop w:val="0"/>
          <w:marBottom w:val="0"/>
          <w:divBdr>
            <w:top w:val="none" w:sz="0" w:space="0" w:color="auto"/>
            <w:left w:val="none" w:sz="0" w:space="0" w:color="auto"/>
            <w:bottom w:val="none" w:sz="0" w:space="0" w:color="auto"/>
            <w:right w:val="none" w:sz="0" w:space="0" w:color="auto"/>
          </w:divBdr>
          <w:divsChild>
            <w:div w:id="15270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47291">
      <w:bodyDiv w:val="1"/>
      <w:marLeft w:val="0"/>
      <w:marRight w:val="0"/>
      <w:marTop w:val="0"/>
      <w:marBottom w:val="0"/>
      <w:divBdr>
        <w:top w:val="none" w:sz="0" w:space="0" w:color="auto"/>
        <w:left w:val="none" w:sz="0" w:space="0" w:color="auto"/>
        <w:bottom w:val="none" w:sz="0" w:space="0" w:color="auto"/>
        <w:right w:val="none" w:sz="0" w:space="0" w:color="auto"/>
      </w:divBdr>
      <w:divsChild>
        <w:div w:id="1539851158">
          <w:marLeft w:val="0"/>
          <w:marRight w:val="0"/>
          <w:marTop w:val="0"/>
          <w:marBottom w:val="0"/>
          <w:divBdr>
            <w:top w:val="none" w:sz="0" w:space="0" w:color="auto"/>
            <w:left w:val="none" w:sz="0" w:space="0" w:color="auto"/>
            <w:bottom w:val="none" w:sz="0" w:space="0" w:color="auto"/>
            <w:right w:val="none" w:sz="0" w:space="0" w:color="auto"/>
          </w:divBdr>
          <w:divsChild>
            <w:div w:id="6663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76165">
      <w:bodyDiv w:val="1"/>
      <w:marLeft w:val="0"/>
      <w:marRight w:val="0"/>
      <w:marTop w:val="0"/>
      <w:marBottom w:val="0"/>
      <w:divBdr>
        <w:top w:val="none" w:sz="0" w:space="0" w:color="auto"/>
        <w:left w:val="none" w:sz="0" w:space="0" w:color="auto"/>
        <w:bottom w:val="none" w:sz="0" w:space="0" w:color="auto"/>
        <w:right w:val="none" w:sz="0" w:space="0" w:color="auto"/>
      </w:divBdr>
    </w:div>
    <w:div w:id="210090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1234</Words>
  <Characters>7034</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gokalp</dc:creator>
  <cp:keywords/>
  <dc:description/>
  <cp:lastModifiedBy>burak gokalp</cp:lastModifiedBy>
  <cp:revision>2</cp:revision>
  <dcterms:created xsi:type="dcterms:W3CDTF">2026-05-04T11:39:00Z</dcterms:created>
  <dcterms:modified xsi:type="dcterms:W3CDTF">2026-05-04T11:39:00Z</dcterms:modified>
</cp:coreProperties>
</file>