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8345E" w14:textId="3C0C9D1C" w:rsidR="00B42F68" w:rsidRPr="002F0677" w:rsidRDefault="00B42F68" w:rsidP="002F0677">
      <w:pPr>
        <w:pStyle w:val="AralkYok"/>
        <w:spacing w:after="240" w:line="276" w:lineRule="auto"/>
        <w:jc w:val="center"/>
        <w:rPr>
          <w:rFonts w:ascii="Times New Roman" w:hAnsi="Times New Roman" w:cs="Times New Roman"/>
          <w:b/>
          <w:bCs/>
          <w:sz w:val="22"/>
          <w:szCs w:val="22"/>
        </w:rPr>
      </w:pPr>
      <w:r w:rsidRPr="002F0677">
        <w:rPr>
          <w:rFonts w:ascii="Times New Roman" w:hAnsi="Times New Roman" w:cs="Times New Roman"/>
          <w:b/>
          <w:bCs/>
          <w:sz w:val="22"/>
          <w:szCs w:val="22"/>
        </w:rPr>
        <w:t>İLETİŞİM FORMU ARACILIĞI İLE KİŞİSEL VERİLERİN İŞLENMESİNE İLİŞKİN AYDINLATMA METNİ</w:t>
      </w:r>
    </w:p>
    <w:p w14:paraId="2B22E73D" w14:textId="60F6B6B2" w:rsidR="00B42F68"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Helvacı Laik Aşar, yürütmüş olduğu faaliyetleri kapsamında, avukat-müvekkil gizliliği ile işlemiş olduğu kişisel verilerin gizliliğine ve güvenliğine önem vermektedir. Bu nedenle, işbu İletişim Formu Aracılığı ile Kişisel Verilerin İşlenmesi Hakkında Aydınlatma Metni (“</w:t>
      </w:r>
      <w:r w:rsidRPr="002F0677">
        <w:rPr>
          <w:rFonts w:ascii="Times New Roman" w:hAnsi="Times New Roman" w:cs="Times New Roman"/>
          <w:b/>
          <w:bCs/>
          <w:sz w:val="22"/>
          <w:szCs w:val="22"/>
        </w:rPr>
        <w:t>Aydınlatma Metni</w:t>
      </w:r>
      <w:r w:rsidRPr="002F0677">
        <w:rPr>
          <w:rFonts w:ascii="Times New Roman" w:hAnsi="Times New Roman" w:cs="Times New Roman"/>
          <w:sz w:val="22"/>
          <w:szCs w:val="22"/>
        </w:rPr>
        <w:t>”), 6698 sayılı Kişisel Verilerin Korunması Kanunu (“</w:t>
      </w:r>
      <w:r w:rsidRPr="002F0677">
        <w:rPr>
          <w:rFonts w:ascii="Times New Roman" w:hAnsi="Times New Roman" w:cs="Times New Roman"/>
          <w:b/>
          <w:bCs/>
          <w:sz w:val="22"/>
          <w:szCs w:val="22"/>
        </w:rPr>
        <w:t>KVKK</w:t>
      </w:r>
      <w:r w:rsidRPr="002F0677">
        <w:rPr>
          <w:rFonts w:ascii="Times New Roman" w:hAnsi="Times New Roman" w:cs="Times New Roman"/>
          <w:sz w:val="22"/>
          <w:szCs w:val="22"/>
        </w:rPr>
        <w:t>”) ve ilgili mevzuat uyarınca veri sorumlusu sıfatına sahip Helvacı Laik Aşar tarafından hazırlanmıştır.</w:t>
      </w:r>
    </w:p>
    <w:p w14:paraId="26BE74E7" w14:textId="6221C4B9" w:rsidR="00B42F68"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Aydınlatma Metni, www.hla-law.com alan adlı internet sitesi (“</w:t>
      </w:r>
      <w:r w:rsidRPr="002F0677">
        <w:rPr>
          <w:rFonts w:ascii="Times New Roman" w:hAnsi="Times New Roman" w:cs="Times New Roman"/>
          <w:b/>
          <w:bCs/>
          <w:sz w:val="22"/>
          <w:szCs w:val="22"/>
        </w:rPr>
        <w:t>İnternet Sitesi</w:t>
      </w:r>
      <w:r w:rsidRPr="002F0677">
        <w:rPr>
          <w:rFonts w:ascii="Times New Roman" w:hAnsi="Times New Roman" w:cs="Times New Roman"/>
          <w:sz w:val="22"/>
          <w:szCs w:val="22"/>
        </w:rPr>
        <w:t xml:space="preserve">”) üzerinden doldurulan iletişim formu kapsamında </w:t>
      </w:r>
      <w:bookmarkStart w:id="0" w:name="_Hlk84267459"/>
      <w:r w:rsidRPr="002F0677">
        <w:rPr>
          <w:rFonts w:ascii="Times New Roman" w:hAnsi="Times New Roman" w:cs="Times New Roman"/>
          <w:sz w:val="22"/>
          <w:szCs w:val="22"/>
        </w:rPr>
        <w:t xml:space="preserve">Helvacı Laik Aşar </w:t>
      </w:r>
      <w:bookmarkEnd w:id="0"/>
      <w:r w:rsidRPr="002F0677">
        <w:rPr>
          <w:rFonts w:ascii="Times New Roman" w:hAnsi="Times New Roman" w:cs="Times New Roman"/>
          <w:sz w:val="22"/>
          <w:szCs w:val="22"/>
        </w:rPr>
        <w:t>ile irtibat kuranların, (“</w:t>
      </w:r>
      <w:r w:rsidRPr="002F0677">
        <w:rPr>
          <w:rFonts w:ascii="Times New Roman" w:hAnsi="Times New Roman" w:cs="Times New Roman"/>
          <w:b/>
          <w:bCs/>
          <w:sz w:val="22"/>
          <w:szCs w:val="22"/>
        </w:rPr>
        <w:t>İlgili Kişi</w:t>
      </w:r>
      <w:r w:rsidRPr="002F0677">
        <w:rPr>
          <w:rFonts w:ascii="Times New Roman" w:hAnsi="Times New Roman" w:cs="Times New Roman"/>
          <w:sz w:val="22"/>
          <w:szCs w:val="22"/>
        </w:rPr>
        <w:t>”) işlenen kişisel verileri hakkında bilgilendirilmesini amaçlamaktadır.</w:t>
      </w:r>
    </w:p>
    <w:p w14:paraId="49A28179" w14:textId="3FAB5F6F" w:rsidR="00B42F68" w:rsidRPr="002F0677" w:rsidRDefault="00855B3F" w:rsidP="002F0677">
      <w:pPr>
        <w:pStyle w:val="AralkYok"/>
        <w:numPr>
          <w:ilvl w:val="0"/>
          <w:numId w:val="27"/>
        </w:numPr>
        <w:spacing w:after="240" w:line="276" w:lineRule="auto"/>
        <w:ind w:left="0"/>
        <w:jc w:val="both"/>
        <w:rPr>
          <w:rFonts w:ascii="Times New Roman" w:hAnsi="Times New Roman" w:cs="Times New Roman"/>
          <w:b/>
          <w:bCs/>
          <w:sz w:val="22"/>
          <w:szCs w:val="22"/>
        </w:rPr>
      </w:pPr>
      <w:r w:rsidRPr="002F0677">
        <w:rPr>
          <w:rFonts w:ascii="Times New Roman" w:hAnsi="Times New Roman" w:cs="Times New Roman"/>
          <w:b/>
          <w:bCs/>
          <w:sz w:val="22"/>
          <w:szCs w:val="22"/>
        </w:rPr>
        <w:t>İşlenecek</w:t>
      </w:r>
      <w:r w:rsidR="00B42F68" w:rsidRPr="002F0677">
        <w:rPr>
          <w:rFonts w:ascii="Times New Roman" w:hAnsi="Times New Roman" w:cs="Times New Roman"/>
          <w:b/>
          <w:bCs/>
          <w:sz w:val="22"/>
          <w:szCs w:val="22"/>
        </w:rPr>
        <w:t xml:space="preserve"> Ki̇şi̇sel Veri</w:t>
      </w:r>
    </w:p>
    <w:p w14:paraId="43A470E0" w14:textId="37C04768" w:rsidR="00B42F68"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 xml:space="preserve">İlgili Kişi’nin, Helvacı Laik Aşar ile iletişim kurmak için, İnternet Sitesi üzerindeki “İletişim Formu” veya İnternet Sitesi üzerinden paylaşılmış diğer iletişim adresleri aracılığı ile, kendi rızaları kapsamında paylaştıkları </w:t>
      </w:r>
      <w:r w:rsidRPr="002F0677">
        <w:rPr>
          <w:rFonts w:ascii="Times New Roman" w:eastAsia="Times New Roman" w:hAnsi="Times New Roman" w:cs="Times New Roman"/>
          <w:color w:val="000000" w:themeColor="text1"/>
          <w:sz w:val="22"/>
          <w:szCs w:val="22"/>
        </w:rPr>
        <w:t>kimlik bilgileri, iletişim bilgileri</w:t>
      </w:r>
      <w:r w:rsidRPr="002F0677">
        <w:rPr>
          <w:rFonts w:ascii="Times New Roman" w:hAnsi="Times New Roman" w:cs="Times New Roman"/>
          <w:sz w:val="22"/>
          <w:szCs w:val="22"/>
        </w:rPr>
        <w:t xml:space="preserve"> ile </w:t>
      </w:r>
      <w:r w:rsidRPr="002F0677">
        <w:rPr>
          <w:rFonts w:ascii="Times New Roman" w:eastAsia="Times New Roman" w:hAnsi="Times New Roman" w:cs="Times New Roman"/>
          <w:color w:val="000000" w:themeColor="text1"/>
          <w:sz w:val="22"/>
          <w:szCs w:val="22"/>
        </w:rPr>
        <w:t xml:space="preserve">bunlar dışındaki </w:t>
      </w:r>
      <w:r w:rsidRPr="002F0677">
        <w:rPr>
          <w:rFonts w:ascii="Times New Roman" w:hAnsi="Times New Roman" w:cs="Times New Roman"/>
          <w:sz w:val="22"/>
          <w:szCs w:val="22"/>
        </w:rPr>
        <w:t xml:space="preserve">gönderilen mesajın içeriğinde </w:t>
      </w:r>
      <w:r w:rsidRPr="002F0677">
        <w:rPr>
          <w:rFonts w:ascii="Times New Roman" w:eastAsia="Times New Roman" w:hAnsi="Times New Roman" w:cs="Times New Roman"/>
          <w:color w:val="000000" w:themeColor="text1"/>
          <w:sz w:val="22"/>
          <w:szCs w:val="22"/>
        </w:rPr>
        <w:t>paylaşılan her türlü kişisel verileri</w:t>
      </w:r>
      <w:r w:rsidRPr="002F0677">
        <w:rPr>
          <w:rFonts w:ascii="Times New Roman" w:hAnsi="Times New Roman" w:cs="Times New Roman"/>
          <w:sz w:val="22"/>
          <w:szCs w:val="22"/>
        </w:rPr>
        <w:t xml:space="preserve"> işlenmektedir.</w:t>
      </w:r>
    </w:p>
    <w:p w14:paraId="735A1C88" w14:textId="66803CDE" w:rsidR="00B42F68" w:rsidRPr="002F0677" w:rsidRDefault="00B42F68" w:rsidP="002F0677">
      <w:pPr>
        <w:pStyle w:val="AralkYok"/>
        <w:numPr>
          <w:ilvl w:val="0"/>
          <w:numId w:val="27"/>
        </w:numPr>
        <w:spacing w:after="240" w:line="276" w:lineRule="auto"/>
        <w:ind w:left="0"/>
        <w:jc w:val="both"/>
        <w:rPr>
          <w:rFonts w:ascii="Times New Roman" w:hAnsi="Times New Roman" w:cs="Times New Roman"/>
          <w:b/>
          <w:bCs/>
          <w:sz w:val="22"/>
          <w:szCs w:val="22"/>
        </w:rPr>
      </w:pPr>
      <w:r w:rsidRPr="002F0677">
        <w:rPr>
          <w:rFonts w:ascii="Times New Roman" w:hAnsi="Times New Roman" w:cs="Times New Roman"/>
          <w:b/>
          <w:bCs/>
          <w:sz w:val="22"/>
          <w:szCs w:val="22"/>
        </w:rPr>
        <w:t xml:space="preserve">Ki̇şi̇sel </w:t>
      </w:r>
      <w:proofErr w:type="spellStart"/>
      <w:r w:rsidRPr="002F0677">
        <w:rPr>
          <w:rFonts w:ascii="Times New Roman" w:hAnsi="Times New Roman" w:cs="Times New Roman"/>
          <w:b/>
          <w:bCs/>
          <w:sz w:val="22"/>
          <w:szCs w:val="22"/>
        </w:rPr>
        <w:t>Veri̇leri̇n</w:t>
      </w:r>
      <w:proofErr w:type="spellEnd"/>
      <w:r w:rsidRPr="002F0677">
        <w:rPr>
          <w:rFonts w:ascii="Times New Roman" w:hAnsi="Times New Roman" w:cs="Times New Roman"/>
          <w:b/>
          <w:bCs/>
          <w:sz w:val="22"/>
          <w:szCs w:val="22"/>
        </w:rPr>
        <w:t xml:space="preserve"> </w:t>
      </w:r>
      <w:proofErr w:type="spellStart"/>
      <w:r w:rsidRPr="002F0677">
        <w:rPr>
          <w:rFonts w:ascii="Times New Roman" w:hAnsi="Times New Roman" w:cs="Times New Roman"/>
          <w:b/>
          <w:bCs/>
          <w:sz w:val="22"/>
          <w:szCs w:val="22"/>
        </w:rPr>
        <w:t>İşlenmesi</w:t>
      </w:r>
      <w:proofErr w:type="spellEnd"/>
      <w:r w:rsidRPr="002F0677">
        <w:rPr>
          <w:rFonts w:ascii="Times New Roman" w:hAnsi="Times New Roman" w:cs="Times New Roman"/>
          <w:b/>
          <w:bCs/>
          <w:sz w:val="22"/>
          <w:szCs w:val="22"/>
        </w:rPr>
        <w:t>̇ Amacı ve Hukuki̇ Sebebi</w:t>
      </w:r>
    </w:p>
    <w:p w14:paraId="0C3495DB" w14:textId="4DD641FE" w:rsidR="00B42F68"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İlgili Kişi’nin İletişim Formu’nu doldurması sonucu Helvacı Laik Aşar ile paylaşmış olduğu kişisel veriler; soru ve/veya taleplere cevap verilebilmesi, görüş ve/veya düşüncelerin değerlendirilebilmesi ve bu kapsamda İlgili Kişi ile iletişime geçilebilmesi amacı ile:</w:t>
      </w:r>
    </w:p>
    <w:p w14:paraId="5DAA59B8" w14:textId="77777777" w:rsidR="00855B3F" w:rsidRPr="002F0677" w:rsidRDefault="00B42F68" w:rsidP="002F0677">
      <w:pPr>
        <w:pStyle w:val="AralkYok"/>
        <w:numPr>
          <w:ilvl w:val="0"/>
          <w:numId w:val="28"/>
        </w:numPr>
        <w:spacing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KVKK madde 5/2-ç kapsamında Helvacı Laik Aşar’ın hukuki yükümlülüklerini yerine getirebilmesi için zorunlu olması,</w:t>
      </w:r>
    </w:p>
    <w:p w14:paraId="284F7687" w14:textId="77777777" w:rsidR="00855B3F" w:rsidRPr="002F0677" w:rsidRDefault="00B42F68" w:rsidP="002F0677">
      <w:pPr>
        <w:pStyle w:val="AralkYok"/>
        <w:numPr>
          <w:ilvl w:val="0"/>
          <w:numId w:val="28"/>
        </w:numPr>
        <w:spacing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KVKK madde 5/2-e kapsamında Helvacı Laik Aşar’ın haklarının tesisi, kullanılması veya korunması:</w:t>
      </w:r>
    </w:p>
    <w:p w14:paraId="69B8AEA4" w14:textId="14FF7C47" w:rsidR="00B42F68" w:rsidRPr="002F0677" w:rsidRDefault="00B42F68" w:rsidP="002F0677">
      <w:pPr>
        <w:pStyle w:val="AralkYok"/>
        <w:numPr>
          <w:ilvl w:val="0"/>
          <w:numId w:val="28"/>
        </w:numPr>
        <w:spacing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KVKK madde 5/2-f kapsamında ilgili kişinin temel hak ve özgürlüklerine zarar vermemek kaydıyla, Helvacı Laik Aşar’ın meşru menfaatleri için veri işlenmesinin zorunlu olması hukuki sebeplerine dayalı olarak açık rıza olmaksızın toplanacak, kaydedilecek, işlenecek, saklanacak ve sınıflandırılacaktır.</w:t>
      </w:r>
    </w:p>
    <w:p w14:paraId="6ACEB6AE" w14:textId="0B82DE81" w:rsidR="00B42F68"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İlgili Kişi’nin kişisel verileri; yukarıda açıklanan amaç ve hukuki sebeplere dayanılarak işlenirken KVKK’nin 4. maddesinde sayılan ilkelere ve KVKK’nin 5. maddesi ile KVKK’nin 6. maddesinde belirtilen şartlara uygun şekilde işlenecektir. Bu çerçevede kişisel veriler; hukuka ve dürüstlük kurallarına 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p>
    <w:p w14:paraId="07B1A27F" w14:textId="14FFA3F5" w:rsidR="00B42F68" w:rsidRPr="002F0677" w:rsidRDefault="00B42F68" w:rsidP="002F0677">
      <w:pPr>
        <w:pStyle w:val="AralkYok"/>
        <w:numPr>
          <w:ilvl w:val="0"/>
          <w:numId w:val="27"/>
        </w:numPr>
        <w:spacing w:after="240" w:line="276" w:lineRule="auto"/>
        <w:ind w:left="0"/>
        <w:jc w:val="both"/>
        <w:rPr>
          <w:rFonts w:ascii="Times New Roman" w:hAnsi="Times New Roman" w:cs="Times New Roman"/>
          <w:b/>
          <w:bCs/>
          <w:sz w:val="22"/>
          <w:szCs w:val="22"/>
        </w:rPr>
      </w:pPr>
      <w:r w:rsidRPr="002F0677">
        <w:rPr>
          <w:rFonts w:ascii="Times New Roman" w:hAnsi="Times New Roman" w:cs="Times New Roman"/>
          <w:b/>
          <w:bCs/>
          <w:sz w:val="22"/>
          <w:szCs w:val="22"/>
        </w:rPr>
        <w:t xml:space="preserve">Ki̇şi̇sel </w:t>
      </w:r>
      <w:proofErr w:type="spellStart"/>
      <w:r w:rsidRPr="002F0677">
        <w:rPr>
          <w:rFonts w:ascii="Times New Roman" w:hAnsi="Times New Roman" w:cs="Times New Roman"/>
          <w:b/>
          <w:bCs/>
          <w:sz w:val="22"/>
          <w:szCs w:val="22"/>
        </w:rPr>
        <w:t>Veri̇leri̇n</w:t>
      </w:r>
      <w:proofErr w:type="spellEnd"/>
      <w:r w:rsidRPr="002F0677">
        <w:rPr>
          <w:rFonts w:ascii="Times New Roman" w:hAnsi="Times New Roman" w:cs="Times New Roman"/>
          <w:b/>
          <w:bCs/>
          <w:sz w:val="22"/>
          <w:szCs w:val="22"/>
        </w:rPr>
        <w:t xml:space="preserve"> Toplanma Yöntemi</w:t>
      </w:r>
    </w:p>
    <w:p w14:paraId="4E7C78C6" w14:textId="77777777" w:rsidR="00855B3F"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İlgili Kişi’nin, Helvacı Laik Aşar ile iletişim kurmak için, İnternet Sitesi üzerindeki iletişim formu veya İnternet Sitesi üzerinden paylaşılmış diğer iletişim adresleri aracılığı ile paylaştığı ya da üçüncü kişiler tarafından paylaşılan kişisel veriler sözlü, yazılı ve elektronik ortamlarda toplanmakta ve otomatik, kısmen otomatik veya otomatik olmayan yöntemlerle işlenebilmektedir.</w:t>
      </w:r>
    </w:p>
    <w:p w14:paraId="7BF920AE" w14:textId="4442B73D" w:rsidR="00B42F68" w:rsidRPr="002F0677" w:rsidRDefault="00B42F68" w:rsidP="002F0677">
      <w:pPr>
        <w:pStyle w:val="AralkYok"/>
        <w:numPr>
          <w:ilvl w:val="0"/>
          <w:numId w:val="27"/>
        </w:numPr>
        <w:spacing w:after="240" w:line="276" w:lineRule="auto"/>
        <w:ind w:left="0"/>
        <w:jc w:val="both"/>
        <w:rPr>
          <w:rFonts w:ascii="Times New Roman" w:hAnsi="Times New Roman" w:cs="Times New Roman"/>
          <w:sz w:val="22"/>
          <w:szCs w:val="22"/>
        </w:rPr>
      </w:pPr>
      <w:r w:rsidRPr="002F0677">
        <w:rPr>
          <w:rFonts w:ascii="Times New Roman" w:hAnsi="Times New Roman" w:cs="Times New Roman"/>
          <w:b/>
          <w:bCs/>
          <w:sz w:val="22"/>
          <w:szCs w:val="22"/>
        </w:rPr>
        <w:t>Ki̇şi̇sel Verilerin Aktarılması</w:t>
      </w:r>
    </w:p>
    <w:p w14:paraId="00FAFCB0" w14:textId="50BC6F30" w:rsidR="00B42F68"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lastRenderedPageBreak/>
        <w:t xml:space="preserve">İşlenecek kişisel veriler, yukarıda belirtilen amaç ve hukuki sebeplerin yerine getirilebilmesi için gerekli olması halinde; hizmet alınan/iş birliği yapılan üçüncü kişiler ve Helvacı Laik Aşar’ın hukuki yükümlülüklerinin yerine getirilmesi ile haklarının korunması için talep edilmesi ve zorunlu olması durumunda kamu kurum/kuruluşları ve yargı organları ile paylaşılabilecektir.  </w:t>
      </w:r>
    </w:p>
    <w:p w14:paraId="719C7F14" w14:textId="77777777" w:rsidR="00B42F68" w:rsidRPr="002F0677" w:rsidRDefault="00B42F68" w:rsidP="002F0677">
      <w:pPr>
        <w:pStyle w:val="AralkYok"/>
        <w:spacing w:before="240"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Helvacı Laik Aşar, elektronik ortamda yazışmak, bilgi ve belge depolamak, iletmek ve elektronik posta sistemlerini kullanmak için bilişim sistemleri hizmet sağlayıcılarından hizmet almaktadır. İnternet Sitesi’nde bulunan İletişim Formu aracılığı ile veya elektronik posta yoluyla tarafımıza ulaşıldığında ve kişisel veri paylaşıldığı durumlarda İlgili Kişi’nin kişisel verileri hizmet alınan bilişim sistemleri hizmet sağlayıcıları ile paylaşılmış olur.</w:t>
      </w:r>
    </w:p>
    <w:p w14:paraId="3E6BE265" w14:textId="02D93F20" w:rsidR="00B42F68" w:rsidRPr="002F0677" w:rsidRDefault="00B42F68" w:rsidP="002F0677">
      <w:pPr>
        <w:pStyle w:val="AralkYok"/>
        <w:numPr>
          <w:ilvl w:val="0"/>
          <w:numId w:val="27"/>
        </w:numPr>
        <w:spacing w:before="240" w:after="240" w:line="276" w:lineRule="auto"/>
        <w:ind w:left="0"/>
        <w:jc w:val="both"/>
        <w:rPr>
          <w:rFonts w:ascii="Times New Roman" w:hAnsi="Times New Roman" w:cs="Times New Roman"/>
          <w:b/>
          <w:bCs/>
          <w:sz w:val="22"/>
          <w:szCs w:val="22"/>
        </w:rPr>
      </w:pPr>
      <w:r w:rsidRPr="002F0677">
        <w:rPr>
          <w:rFonts w:ascii="Times New Roman" w:hAnsi="Times New Roman" w:cs="Times New Roman"/>
          <w:b/>
          <w:bCs/>
          <w:sz w:val="22"/>
          <w:szCs w:val="22"/>
        </w:rPr>
        <w:t>İlgili Kişi’nin Hakları</w:t>
      </w:r>
    </w:p>
    <w:p w14:paraId="4BD912A2" w14:textId="77777777" w:rsidR="00B42F68" w:rsidRPr="002F0677" w:rsidRDefault="00B42F68" w:rsidP="002F0677">
      <w:pPr>
        <w:pStyle w:val="AralkYok"/>
        <w:spacing w:before="240"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 xml:space="preserve">KVKK’nin, 11. maddesi kapsamında İlgili Kişi’nin hakları aşağıda belirtilmiştir: </w:t>
      </w:r>
    </w:p>
    <w:p w14:paraId="61ACB7CD" w14:textId="77777777" w:rsidR="00B42F68" w:rsidRPr="002F0677" w:rsidRDefault="00B42F68" w:rsidP="002F0677">
      <w:pPr>
        <w:pStyle w:val="AralkYok"/>
        <w:numPr>
          <w:ilvl w:val="0"/>
          <w:numId w:val="30"/>
        </w:numPr>
        <w:spacing w:before="240"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Kişisel verilerinin işlenip işlenmediğini öğrenme, işlendiğine ilişkin bilgi talep etme,</w:t>
      </w:r>
    </w:p>
    <w:p w14:paraId="3A142357" w14:textId="77777777" w:rsidR="00B42F68" w:rsidRPr="002F0677" w:rsidRDefault="00B42F68" w:rsidP="002F0677">
      <w:pPr>
        <w:pStyle w:val="AralkYok"/>
        <w:numPr>
          <w:ilvl w:val="0"/>
          <w:numId w:val="30"/>
        </w:numPr>
        <w:spacing w:before="240"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Kişisel verilerinin işlenme amacını ve amacına uygun kullanılıp kullanılmadığını öğrenme,</w:t>
      </w:r>
    </w:p>
    <w:p w14:paraId="319CA1B7" w14:textId="77777777" w:rsidR="00B42F68" w:rsidRPr="002F0677" w:rsidRDefault="00B42F68" w:rsidP="002F0677">
      <w:pPr>
        <w:pStyle w:val="AralkYok"/>
        <w:numPr>
          <w:ilvl w:val="0"/>
          <w:numId w:val="30"/>
        </w:numPr>
        <w:spacing w:before="240"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Kişisel verilerinin aktarıldığı üçüncü kişileri bilme,</w:t>
      </w:r>
    </w:p>
    <w:p w14:paraId="60F4AC8A" w14:textId="77777777" w:rsidR="00B42F68" w:rsidRPr="002F0677" w:rsidRDefault="00B42F68" w:rsidP="002F0677">
      <w:pPr>
        <w:pStyle w:val="AralkYok"/>
        <w:numPr>
          <w:ilvl w:val="0"/>
          <w:numId w:val="30"/>
        </w:numPr>
        <w:spacing w:before="240"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Kişisel verilerinin eksik veya yanlış işlenmiş olması hâlinde düzeltilmesini talep etme,</w:t>
      </w:r>
    </w:p>
    <w:p w14:paraId="258C19C7" w14:textId="77777777" w:rsidR="00B42F68" w:rsidRPr="002F0677" w:rsidRDefault="00B42F68" w:rsidP="002F0677">
      <w:pPr>
        <w:pStyle w:val="AralkYok"/>
        <w:numPr>
          <w:ilvl w:val="0"/>
          <w:numId w:val="30"/>
        </w:numPr>
        <w:spacing w:before="240"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KVKK ve ilgili diğer kanun hükümlerine uygun işlenmesine rağmen, işlenmesini gerektiren sebeplerin ortadan kalkması hâlinde kişisel verilerin silinmesini veya yok edilmesini isteme,</w:t>
      </w:r>
    </w:p>
    <w:p w14:paraId="0AC5B380" w14:textId="77777777" w:rsidR="00B42F68" w:rsidRPr="002F0677" w:rsidRDefault="00B42F68" w:rsidP="002F0677">
      <w:pPr>
        <w:pStyle w:val="AralkYok"/>
        <w:numPr>
          <w:ilvl w:val="0"/>
          <w:numId w:val="30"/>
        </w:numPr>
        <w:spacing w:before="240"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Kişisel verilerinin; aktarılmışsa, yapılan düzeltme, silme veya yok etme işleminin verilerin aktarıldığı 3. kişilere bildirilmesini isteme,</w:t>
      </w:r>
    </w:p>
    <w:p w14:paraId="5D83DE8F" w14:textId="77777777" w:rsidR="00B42F68" w:rsidRPr="002F0677" w:rsidRDefault="00B42F68" w:rsidP="002F0677">
      <w:pPr>
        <w:pStyle w:val="AralkYok"/>
        <w:numPr>
          <w:ilvl w:val="0"/>
          <w:numId w:val="30"/>
        </w:numPr>
        <w:spacing w:before="240"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Kişisel verilerin münhasıran otomatik sistemler vasıtasıyla analiz edilmesi suretiyle aleyhine sonucun ortaya çıkması durumunda itiraz etme,</w:t>
      </w:r>
    </w:p>
    <w:p w14:paraId="4FDDEAFF" w14:textId="2CAFC43D" w:rsidR="00B42F68" w:rsidRPr="002F0677" w:rsidRDefault="00B42F68" w:rsidP="002F0677">
      <w:pPr>
        <w:pStyle w:val="AralkYok"/>
        <w:numPr>
          <w:ilvl w:val="0"/>
          <w:numId w:val="30"/>
        </w:numPr>
        <w:spacing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Kişisel verilerinin kanuna aykırı işlenmesi sebebiyle zarara uğranması hâlinde zararın giderilmesini talep etme.</w:t>
      </w:r>
    </w:p>
    <w:p w14:paraId="195AF5E4" w14:textId="2FF7831F" w:rsidR="00B42F68"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İlgili Kişi, yukarıda belirtilen hakları kullanmak için, KVKK’nin 11. maddesinde düzenlenen haklardan hangisini kullanmayı istediğini açıklayan talebini yazılı olarak veya kayıtlı elektronik posta adresi, güvenli elektronik imza ya da İlgili Kişi tarafından Helvacı Laik Aşar’a daha önce bildirilen ve Helvacı Laik Aşar’ın sisteminde kayıtlı bulunan elektronik posta adresini kullanarak Helvacı Laik Aşar’a iletebilir.</w:t>
      </w:r>
    </w:p>
    <w:p w14:paraId="223132C6" w14:textId="17BBF056" w:rsidR="00B42F68" w:rsidRPr="002F0677" w:rsidRDefault="00B42F68" w:rsidP="002F0677">
      <w:pPr>
        <w:pStyle w:val="AralkYok"/>
        <w:spacing w:before="240"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Yapılacak başvuruda:</w:t>
      </w:r>
    </w:p>
    <w:p w14:paraId="54759A57" w14:textId="77777777" w:rsidR="00B42F68" w:rsidRPr="002F0677" w:rsidRDefault="00B42F68" w:rsidP="002F0677">
      <w:pPr>
        <w:pStyle w:val="AralkYok"/>
        <w:numPr>
          <w:ilvl w:val="0"/>
          <w:numId w:val="33"/>
        </w:numPr>
        <w:spacing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Ad, soyad ve başvuru yazılı ise imza,</w:t>
      </w:r>
    </w:p>
    <w:p w14:paraId="3EAECF3A" w14:textId="77777777" w:rsidR="00B42F68" w:rsidRPr="002F0677" w:rsidRDefault="00B42F68" w:rsidP="002F0677">
      <w:pPr>
        <w:pStyle w:val="AralkYok"/>
        <w:numPr>
          <w:ilvl w:val="0"/>
          <w:numId w:val="33"/>
        </w:numPr>
        <w:spacing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Tebligat adresi,</w:t>
      </w:r>
    </w:p>
    <w:p w14:paraId="5350B2D2" w14:textId="77777777" w:rsidR="00B42F68" w:rsidRPr="002F0677" w:rsidRDefault="00B42F68" w:rsidP="002F0677">
      <w:pPr>
        <w:pStyle w:val="AralkYok"/>
        <w:numPr>
          <w:ilvl w:val="0"/>
          <w:numId w:val="33"/>
        </w:numPr>
        <w:spacing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Türkiye Cumhuriyeti vatandaşları için T.C. kimlik numarası, yabancılar için uyruğu, pasaport numarası veya varsa kimlik numarası,</w:t>
      </w:r>
    </w:p>
    <w:p w14:paraId="59E8F875" w14:textId="77777777" w:rsidR="00B42F68" w:rsidRPr="002F0677" w:rsidRDefault="00B42F68" w:rsidP="002F0677">
      <w:pPr>
        <w:pStyle w:val="AralkYok"/>
        <w:numPr>
          <w:ilvl w:val="0"/>
          <w:numId w:val="33"/>
        </w:numPr>
        <w:spacing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t>Varsa bildirime esas elektronik posta adresi, telefon ve faks numarası,</w:t>
      </w:r>
    </w:p>
    <w:p w14:paraId="0D9EDA81" w14:textId="4BE8CE0B" w:rsidR="00B42F68" w:rsidRPr="002F0677" w:rsidRDefault="00B42F68" w:rsidP="002F0677">
      <w:pPr>
        <w:pStyle w:val="AralkYok"/>
        <w:numPr>
          <w:ilvl w:val="0"/>
          <w:numId w:val="33"/>
        </w:numPr>
        <w:spacing w:after="240" w:line="276" w:lineRule="auto"/>
        <w:ind w:left="0" w:hanging="142"/>
        <w:jc w:val="both"/>
        <w:rPr>
          <w:rFonts w:ascii="Times New Roman" w:hAnsi="Times New Roman" w:cs="Times New Roman"/>
          <w:sz w:val="22"/>
          <w:szCs w:val="22"/>
        </w:rPr>
      </w:pPr>
      <w:r w:rsidRPr="002F0677">
        <w:rPr>
          <w:rFonts w:ascii="Times New Roman" w:hAnsi="Times New Roman" w:cs="Times New Roman"/>
          <w:sz w:val="22"/>
          <w:szCs w:val="22"/>
        </w:rPr>
        <w:lastRenderedPageBreak/>
        <w:t>Talep konusunun bulunması zorunludur.</w:t>
      </w:r>
    </w:p>
    <w:p w14:paraId="42600CF3" w14:textId="427A267E" w:rsidR="00B42F68"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Konuya ilişkin bilgi ve belgeler başvuruya eklenmelidir. Yazılı başvurular, “AND Pastel T3 Blok K: 18 D:160 34870 Kartal/İstanbul” adresine İlgili Kişi’nin ıslak imzasını içerecek şekilde gönderilebilecektir.</w:t>
      </w:r>
    </w:p>
    <w:p w14:paraId="126D00D6" w14:textId="2DFBFCE4" w:rsidR="00B42F68"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Başvurular, KVKK, ilgili mevzuat ve Kurul kararları çerçevesinde değerlendirilecek ve geçerli başvurular bu çerçevede işleme konulacak ve de başvuru sahibi bilgilendirilecektir.</w:t>
      </w:r>
    </w:p>
    <w:p w14:paraId="6E5D2380" w14:textId="0627CB7B" w:rsidR="00E014C3" w:rsidRPr="002F0677" w:rsidRDefault="00B42F68" w:rsidP="002F0677">
      <w:pPr>
        <w:pStyle w:val="AralkYok"/>
        <w:spacing w:after="240" w:line="276" w:lineRule="auto"/>
        <w:jc w:val="both"/>
        <w:rPr>
          <w:rFonts w:ascii="Times New Roman" w:hAnsi="Times New Roman" w:cs="Times New Roman"/>
          <w:sz w:val="22"/>
          <w:szCs w:val="22"/>
        </w:rPr>
      </w:pPr>
      <w:r w:rsidRPr="002F0677">
        <w:rPr>
          <w:rFonts w:ascii="Times New Roman" w:hAnsi="Times New Roman" w:cs="Times New Roman"/>
          <w:sz w:val="22"/>
          <w:szCs w:val="22"/>
        </w:rPr>
        <w:t xml:space="preserve">Helvacı Laik Aşar, Veri Sorumlusuna Başvuru Usul ve Esasları Hakkında Tebliğ çerçevesinde, başvuruyu kabul etme veya gerekçesini açıklayarak reddetme hakkına sahiptir. Helvacı Laik Aşar’ın cevabı yazılı olarak veya elektronik ortamda, talebin niteliğine göre en kısa sürede ve en geç otuz gün içinde ücretsiz olarak İlgili </w:t>
      </w:r>
      <w:proofErr w:type="spellStart"/>
      <w:r w:rsidRPr="002F0677">
        <w:rPr>
          <w:rFonts w:ascii="Times New Roman" w:hAnsi="Times New Roman" w:cs="Times New Roman"/>
          <w:sz w:val="22"/>
          <w:szCs w:val="22"/>
        </w:rPr>
        <w:t>Kişi’ye</w:t>
      </w:r>
      <w:proofErr w:type="spellEnd"/>
      <w:r w:rsidRPr="002F0677">
        <w:rPr>
          <w:rFonts w:ascii="Times New Roman" w:hAnsi="Times New Roman" w:cs="Times New Roman"/>
          <w:sz w:val="22"/>
          <w:szCs w:val="22"/>
        </w:rPr>
        <w:t xml:space="preserve"> bildirilecektir. Ancak, işlemin ayrıca bir maliyet gerektirmesi hâlinde, Veri Sorumlusuna Başvuru Usul ve Esasları Hakkında Tebliğ’in 7. maddesinde belirtilen ücret talep edilebilir.</w:t>
      </w:r>
    </w:p>
    <w:p w14:paraId="51750853" w14:textId="58D12CCF" w:rsidR="00B42F68" w:rsidRPr="002F0677" w:rsidRDefault="00B42F68" w:rsidP="002F0677">
      <w:pPr>
        <w:pStyle w:val="AralkYok"/>
        <w:spacing w:before="240" w:after="240" w:line="276" w:lineRule="auto"/>
        <w:jc w:val="center"/>
        <w:rPr>
          <w:rFonts w:ascii="Times New Roman" w:hAnsi="Times New Roman" w:cs="Times New Roman"/>
          <w:b/>
          <w:bCs/>
          <w:sz w:val="22"/>
          <w:szCs w:val="22"/>
        </w:rPr>
      </w:pPr>
      <w:r w:rsidRPr="002F0677">
        <w:rPr>
          <w:rFonts w:ascii="Times New Roman" w:hAnsi="Times New Roman" w:cs="Times New Roman"/>
          <w:b/>
          <w:bCs/>
          <w:sz w:val="22"/>
          <w:szCs w:val="22"/>
        </w:rPr>
        <w:t>İLETİŞİM</w:t>
      </w:r>
    </w:p>
    <w:p w14:paraId="11CD29E7" w14:textId="77777777" w:rsidR="00B42F68" w:rsidRPr="002F0677" w:rsidRDefault="00B42F68" w:rsidP="002F0677">
      <w:pPr>
        <w:pStyle w:val="AralkYok"/>
        <w:spacing w:before="240" w:after="240" w:line="276" w:lineRule="auto"/>
        <w:jc w:val="center"/>
        <w:rPr>
          <w:rFonts w:ascii="Times New Roman" w:hAnsi="Times New Roman" w:cs="Times New Roman"/>
          <w:sz w:val="22"/>
          <w:szCs w:val="22"/>
        </w:rPr>
      </w:pPr>
      <w:r w:rsidRPr="002F0677">
        <w:rPr>
          <w:rFonts w:ascii="Times New Roman" w:hAnsi="Times New Roman" w:cs="Times New Roman"/>
          <w:sz w:val="22"/>
          <w:szCs w:val="22"/>
        </w:rPr>
        <w:t>Helvacı Laik Aşar Hukuk Bürosu</w:t>
      </w:r>
    </w:p>
    <w:p w14:paraId="06CD3CEB" w14:textId="77777777" w:rsidR="00B42F68" w:rsidRPr="002F0677" w:rsidRDefault="00B42F68" w:rsidP="002F0677">
      <w:pPr>
        <w:pStyle w:val="AralkYok"/>
        <w:spacing w:before="240" w:after="240" w:line="276" w:lineRule="auto"/>
        <w:jc w:val="center"/>
        <w:rPr>
          <w:rFonts w:ascii="Times New Roman" w:hAnsi="Times New Roman" w:cs="Times New Roman"/>
          <w:sz w:val="22"/>
          <w:szCs w:val="22"/>
        </w:rPr>
      </w:pPr>
      <w:r w:rsidRPr="002F0677">
        <w:rPr>
          <w:rFonts w:ascii="Times New Roman" w:hAnsi="Times New Roman" w:cs="Times New Roman"/>
          <w:b/>
          <w:bCs/>
          <w:sz w:val="22"/>
          <w:szCs w:val="22"/>
        </w:rPr>
        <w:t>T:</w:t>
      </w:r>
      <w:r w:rsidRPr="002F0677">
        <w:rPr>
          <w:rFonts w:ascii="Times New Roman" w:hAnsi="Times New Roman" w:cs="Times New Roman"/>
          <w:sz w:val="22"/>
          <w:szCs w:val="22"/>
        </w:rPr>
        <w:t xml:space="preserve"> +90 216 706 44 52 </w:t>
      </w:r>
      <w:r w:rsidRPr="002F0677">
        <w:rPr>
          <w:rFonts w:ascii="Times New Roman" w:hAnsi="Times New Roman" w:cs="Times New Roman"/>
          <w:b/>
          <w:bCs/>
          <w:sz w:val="22"/>
          <w:szCs w:val="22"/>
        </w:rPr>
        <w:t>M:</w:t>
      </w:r>
      <w:r w:rsidRPr="002F0677">
        <w:rPr>
          <w:rFonts w:ascii="Times New Roman" w:hAnsi="Times New Roman" w:cs="Times New Roman"/>
          <w:sz w:val="22"/>
          <w:szCs w:val="22"/>
        </w:rPr>
        <w:t xml:space="preserve"> </w:t>
      </w:r>
      <w:hyperlink r:id="rId8" w:history="1">
        <w:r w:rsidRPr="002F0677">
          <w:rPr>
            <w:rStyle w:val="Kpr"/>
            <w:rFonts w:ascii="Times New Roman" w:hAnsi="Times New Roman" w:cs="Times New Roman"/>
            <w:sz w:val="22"/>
            <w:szCs w:val="22"/>
          </w:rPr>
          <w:t>info@hla-law.com</w:t>
        </w:r>
      </w:hyperlink>
    </w:p>
    <w:p w14:paraId="6DA797BC" w14:textId="0AA6A71E" w:rsidR="00B42F68" w:rsidRPr="002F0677" w:rsidRDefault="00B42F68" w:rsidP="002F0677">
      <w:pPr>
        <w:pStyle w:val="AralkYok"/>
        <w:spacing w:after="240" w:line="276" w:lineRule="auto"/>
        <w:jc w:val="center"/>
        <w:rPr>
          <w:rFonts w:ascii="Times New Roman" w:hAnsi="Times New Roman" w:cs="Times New Roman"/>
          <w:sz w:val="22"/>
          <w:szCs w:val="22"/>
        </w:rPr>
      </w:pPr>
      <w:proofErr w:type="spellStart"/>
      <w:r w:rsidRPr="002F0677">
        <w:rPr>
          <w:rFonts w:ascii="Times New Roman" w:hAnsi="Times New Roman" w:cs="Times New Roman"/>
          <w:sz w:val="22"/>
          <w:szCs w:val="22"/>
        </w:rPr>
        <w:t>And</w:t>
      </w:r>
      <w:proofErr w:type="spellEnd"/>
      <w:r w:rsidRPr="002F0677">
        <w:rPr>
          <w:rFonts w:ascii="Times New Roman" w:hAnsi="Times New Roman" w:cs="Times New Roman"/>
          <w:sz w:val="22"/>
          <w:szCs w:val="22"/>
        </w:rPr>
        <w:t xml:space="preserve"> Pastel T3 Blok K:18 D:160 34870, Kartal İstanbul</w:t>
      </w:r>
    </w:p>
    <w:sectPr w:rsidR="00B42F68" w:rsidRPr="002F0677" w:rsidSect="00F1568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923D6" w14:textId="77777777" w:rsidR="006D5E28" w:rsidRDefault="006D5E28" w:rsidP="00983087">
      <w:pPr>
        <w:spacing w:after="0" w:line="240" w:lineRule="auto"/>
      </w:pPr>
      <w:r>
        <w:separator/>
      </w:r>
    </w:p>
  </w:endnote>
  <w:endnote w:type="continuationSeparator" w:id="0">
    <w:p w14:paraId="60B9475B" w14:textId="77777777" w:rsidR="006D5E28" w:rsidRDefault="006D5E28"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4B01" w14:textId="77777777" w:rsidR="006D5E28" w:rsidRDefault="006D5E28" w:rsidP="00983087">
      <w:pPr>
        <w:spacing w:after="0" w:line="240" w:lineRule="auto"/>
      </w:pPr>
      <w:r>
        <w:separator/>
      </w:r>
    </w:p>
  </w:footnote>
  <w:footnote w:type="continuationSeparator" w:id="0">
    <w:p w14:paraId="05083928" w14:textId="77777777" w:rsidR="006D5E28" w:rsidRDefault="006D5E28"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6D5E28">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A0F"/>
    <w:multiLevelType w:val="hybridMultilevel"/>
    <w:tmpl w:val="B51CAA9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040727"/>
    <w:multiLevelType w:val="hybridMultilevel"/>
    <w:tmpl w:val="60C86C66"/>
    <w:lvl w:ilvl="0" w:tplc="FCEC747E">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5"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6" w15:restartNumberingAfterBreak="0">
    <w:nsid w:val="1F5B0AB9"/>
    <w:multiLevelType w:val="hybridMultilevel"/>
    <w:tmpl w:val="3640BFEE"/>
    <w:lvl w:ilvl="0" w:tplc="C7FCCB8E">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16C6B4A"/>
    <w:multiLevelType w:val="hybridMultilevel"/>
    <w:tmpl w:val="629C7666"/>
    <w:lvl w:ilvl="0" w:tplc="041F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3"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6"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7" w15:restartNumberingAfterBreak="0">
    <w:nsid w:val="55D046FA"/>
    <w:multiLevelType w:val="hybridMultilevel"/>
    <w:tmpl w:val="BDC824FA"/>
    <w:lvl w:ilvl="0" w:tplc="D4C8A054">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57650CD6"/>
    <w:multiLevelType w:val="hybridMultilevel"/>
    <w:tmpl w:val="1FDA4DFA"/>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2"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8"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9"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0" w15:restartNumberingAfterBreak="0">
    <w:nsid w:val="78C31D09"/>
    <w:multiLevelType w:val="hybridMultilevel"/>
    <w:tmpl w:val="189C9620"/>
    <w:lvl w:ilvl="0" w:tplc="CA28E70C">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7"/>
  </w:num>
  <w:num w:numId="2">
    <w:abstractNumId w:val="11"/>
  </w:num>
  <w:num w:numId="3">
    <w:abstractNumId w:val="16"/>
  </w:num>
  <w:num w:numId="4">
    <w:abstractNumId w:val="28"/>
  </w:num>
  <w:num w:numId="5">
    <w:abstractNumId w:val="15"/>
  </w:num>
  <w:num w:numId="6">
    <w:abstractNumId w:val="12"/>
  </w:num>
  <w:num w:numId="7">
    <w:abstractNumId w:val="25"/>
  </w:num>
  <w:num w:numId="8">
    <w:abstractNumId w:val="1"/>
  </w:num>
  <w:num w:numId="9">
    <w:abstractNumId w:val="8"/>
  </w:num>
  <w:num w:numId="10">
    <w:abstractNumId w:val="31"/>
  </w:num>
  <w:num w:numId="11">
    <w:abstractNumId w:val="22"/>
  </w:num>
  <w:num w:numId="12">
    <w:abstractNumId w:val="20"/>
  </w:num>
  <w:num w:numId="13">
    <w:abstractNumId w:val="9"/>
  </w:num>
  <w:num w:numId="14">
    <w:abstractNumId w:val="10"/>
  </w:num>
  <w:num w:numId="15">
    <w:abstractNumId w:val="18"/>
  </w:num>
  <w:num w:numId="16">
    <w:abstractNumId w:val="24"/>
  </w:num>
  <w:num w:numId="17">
    <w:abstractNumId w:val="26"/>
  </w:num>
  <w:num w:numId="18">
    <w:abstractNumId w:val="13"/>
  </w:num>
  <w:num w:numId="19">
    <w:abstractNumId w:val="3"/>
  </w:num>
  <w:num w:numId="20">
    <w:abstractNumId w:val="32"/>
  </w:num>
  <w:num w:numId="21">
    <w:abstractNumId w:val="14"/>
  </w:num>
  <w:num w:numId="22">
    <w:abstractNumId w:val="21"/>
  </w:num>
  <w:num w:numId="23">
    <w:abstractNumId w:val="23"/>
  </w:num>
  <w:num w:numId="24">
    <w:abstractNumId w:val="29"/>
  </w:num>
  <w:num w:numId="25">
    <w:abstractNumId w:val="5"/>
  </w:num>
  <w:num w:numId="26">
    <w:abstractNumId w:val="4"/>
  </w:num>
  <w:num w:numId="27">
    <w:abstractNumId w:val="17"/>
  </w:num>
  <w:num w:numId="28">
    <w:abstractNumId w:val="30"/>
  </w:num>
  <w:num w:numId="29">
    <w:abstractNumId w:val="19"/>
  </w:num>
  <w:num w:numId="30">
    <w:abstractNumId w:val="6"/>
  </w:num>
  <w:num w:numId="31">
    <w:abstractNumId w:val="0"/>
  </w:num>
  <w:num w:numId="32">
    <w:abstractNumId w:val="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1BAA"/>
    <w:rsid w:val="00044488"/>
    <w:rsid w:val="00047A4C"/>
    <w:rsid w:val="00052C8F"/>
    <w:rsid w:val="00061209"/>
    <w:rsid w:val="00081351"/>
    <w:rsid w:val="000D16D3"/>
    <w:rsid w:val="000D6B0B"/>
    <w:rsid w:val="00101E36"/>
    <w:rsid w:val="001022B3"/>
    <w:rsid w:val="00104DE4"/>
    <w:rsid w:val="001124EF"/>
    <w:rsid w:val="001172A4"/>
    <w:rsid w:val="0012453E"/>
    <w:rsid w:val="00136495"/>
    <w:rsid w:val="00155791"/>
    <w:rsid w:val="00162D2E"/>
    <w:rsid w:val="00180D3A"/>
    <w:rsid w:val="001B3D9B"/>
    <w:rsid w:val="001B64BB"/>
    <w:rsid w:val="001C2C5C"/>
    <w:rsid w:val="001E7C61"/>
    <w:rsid w:val="002073BB"/>
    <w:rsid w:val="002140D2"/>
    <w:rsid w:val="002478E5"/>
    <w:rsid w:val="0025168D"/>
    <w:rsid w:val="00252FB1"/>
    <w:rsid w:val="002628D7"/>
    <w:rsid w:val="00275BCC"/>
    <w:rsid w:val="00291A50"/>
    <w:rsid w:val="002A045C"/>
    <w:rsid w:val="002A1FF8"/>
    <w:rsid w:val="002A613B"/>
    <w:rsid w:val="002A6BDA"/>
    <w:rsid w:val="002B6ED8"/>
    <w:rsid w:val="002C4CCF"/>
    <w:rsid w:val="002C655B"/>
    <w:rsid w:val="002C7FE5"/>
    <w:rsid w:val="002D37F3"/>
    <w:rsid w:val="002D5762"/>
    <w:rsid w:val="002F0677"/>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497F"/>
    <w:rsid w:val="003B26ED"/>
    <w:rsid w:val="003D48FB"/>
    <w:rsid w:val="003D6668"/>
    <w:rsid w:val="003D7BD9"/>
    <w:rsid w:val="003E63D0"/>
    <w:rsid w:val="003F3CA1"/>
    <w:rsid w:val="00405CAD"/>
    <w:rsid w:val="00411A5F"/>
    <w:rsid w:val="00421FCD"/>
    <w:rsid w:val="00434B64"/>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B0AF5"/>
    <w:rsid w:val="005B6F9E"/>
    <w:rsid w:val="005D21AB"/>
    <w:rsid w:val="005D3329"/>
    <w:rsid w:val="005E5053"/>
    <w:rsid w:val="005E73E4"/>
    <w:rsid w:val="005F6E39"/>
    <w:rsid w:val="005F76E4"/>
    <w:rsid w:val="00611501"/>
    <w:rsid w:val="006355C3"/>
    <w:rsid w:val="0063576D"/>
    <w:rsid w:val="006439AF"/>
    <w:rsid w:val="00647126"/>
    <w:rsid w:val="0065394F"/>
    <w:rsid w:val="00653E08"/>
    <w:rsid w:val="006630A1"/>
    <w:rsid w:val="00674997"/>
    <w:rsid w:val="00683112"/>
    <w:rsid w:val="0068455F"/>
    <w:rsid w:val="006A07BB"/>
    <w:rsid w:val="006B08BE"/>
    <w:rsid w:val="006C4D40"/>
    <w:rsid w:val="006D3757"/>
    <w:rsid w:val="006D5E28"/>
    <w:rsid w:val="006F328F"/>
    <w:rsid w:val="006F54E7"/>
    <w:rsid w:val="006F5656"/>
    <w:rsid w:val="006F5D5F"/>
    <w:rsid w:val="00703BC3"/>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5B3F"/>
    <w:rsid w:val="00857017"/>
    <w:rsid w:val="008648C7"/>
    <w:rsid w:val="00875B37"/>
    <w:rsid w:val="00876A29"/>
    <w:rsid w:val="008803EE"/>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712E"/>
    <w:rsid w:val="00A10A39"/>
    <w:rsid w:val="00A1681E"/>
    <w:rsid w:val="00A302E3"/>
    <w:rsid w:val="00A34CF7"/>
    <w:rsid w:val="00A36F7C"/>
    <w:rsid w:val="00A50C6C"/>
    <w:rsid w:val="00A61098"/>
    <w:rsid w:val="00A63ABB"/>
    <w:rsid w:val="00A756E8"/>
    <w:rsid w:val="00A853B4"/>
    <w:rsid w:val="00A85C15"/>
    <w:rsid w:val="00A864C6"/>
    <w:rsid w:val="00A86D29"/>
    <w:rsid w:val="00A87D34"/>
    <w:rsid w:val="00A90DBF"/>
    <w:rsid w:val="00AA4AB3"/>
    <w:rsid w:val="00AB36AD"/>
    <w:rsid w:val="00AB6973"/>
    <w:rsid w:val="00AC0ED3"/>
    <w:rsid w:val="00AC3749"/>
    <w:rsid w:val="00AC74F6"/>
    <w:rsid w:val="00AE58D4"/>
    <w:rsid w:val="00AF0C27"/>
    <w:rsid w:val="00B049B6"/>
    <w:rsid w:val="00B40E04"/>
    <w:rsid w:val="00B4180C"/>
    <w:rsid w:val="00B428C9"/>
    <w:rsid w:val="00B42F68"/>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52DC5"/>
    <w:rsid w:val="00C57321"/>
    <w:rsid w:val="00C64350"/>
    <w:rsid w:val="00C72660"/>
    <w:rsid w:val="00C762D4"/>
    <w:rsid w:val="00C82E86"/>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73483"/>
    <w:rsid w:val="00D803C5"/>
    <w:rsid w:val="00D92B99"/>
    <w:rsid w:val="00DC06F2"/>
    <w:rsid w:val="00DC0F63"/>
    <w:rsid w:val="00DC4008"/>
    <w:rsid w:val="00DD1B46"/>
    <w:rsid w:val="00DD4A90"/>
    <w:rsid w:val="00E014C3"/>
    <w:rsid w:val="00E03C7B"/>
    <w:rsid w:val="00E05D4F"/>
    <w:rsid w:val="00E10A6B"/>
    <w:rsid w:val="00E11120"/>
    <w:rsid w:val="00E1696F"/>
    <w:rsid w:val="00E41C11"/>
    <w:rsid w:val="00E445E3"/>
    <w:rsid w:val="00E4471E"/>
    <w:rsid w:val="00E53A96"/>
    <w:rsid w:val="00E62E6C"/>
    <w:rsid w:val="00E671E2"/>
    <w:rsid w:val="00E7326C"/>
    <w:rsid w:val="00E822E3"/>
    <w:rsid w:val="00E85A06"/>
    <w:rsid w:val="00E93462"/>
    <w:rsid w:val="00EB4AF8"/>
    <w:rsid w:val="00F1568A"/>
    <w:rsid w:val="00F1662A"/>
    <w:rsid w:val="00F43A17"/>
    <w:rsid w:val="00F45178"/>
    <w:rsid w:val="00F4530E"/>
    <w:rsid w:val="00F55FB2"/>
    <w:rsid w:val="00F64CA1"/>
    <w:rsid w:val="00F652A6"/>
    <w:rsid w:val="00F72A6D"/>
    <w:rsid w:val="00F76E12"/>
    <w:rsid w:val="00F853FD"/>
    <w:rsid w:val="00F95963"/>
    <w:rsid w:val="00FA0315"/>
    <w:rsid w:val="00FB001E"/>
    <w:rsid w:val="00FB37A0"/>
    <w:rsid w:val="00FB3F31"/>
    <w:rsid w:val="00FB5E25"/>
    <w:rsid w:val="00FD18E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998</Words>
  <Characters>5689</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26</cp:revision>
  <cp:lastPrinted>2021-12-30T09:49:00Z</cp:lastPrinted>
  <dcterms:created xsi:type="dcterms:W3CDTF">2021-05-11T13:43:00Z</dcterms:created>
  <dcterms:modified xsi:type="dcterms:W3CDTF">2021-12-30T09:49:00Z</dcterms:modified>
</cp:coreProperties>
</file>