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0F3460"/>
          <w:sz w:val="72"/>
          <w:szCs w:val="72"/>
        </w:rPr>
        <w:t xml:space="preserve">NEXT STEP</w:t>
      </w:r>
    </w:p>
    <w:p>
      <w:pPr>
        <w:spacing w:after="120" w:before="0"/>
        <w:jc w:val="center"/>
      </w:pPr>
      <w:r>
        <w:rPr>
          <w:rFonts w:ascii="Arial" w:cs="Arial" w:eastAsia="Arial" w:hAnsi="Arial"/>
          <w:color w:val="5A7A9A"/>
          <w:sz w:val="32"/>
          <w:szCs w:val="32"/>
        </w:rPr>
        <w:t xml:space="preserve">Product Requirements Document</w:t>
      </w:r>
    </w:p>
    <w:p>
      <w:pPr>
        <w:spacing w:after="80" w:before="0"/>
        <w:jc w:val="center"/>
      </w:pPr>
      <w:r>
        <w:rPr>
          <w:rFonts w:ascii="Arial" w:cs="Arial" w:eastAsia="Arial" w:hAnsi="Arial"/>
          <w:i/>
          <w:iCs/>
          <w:color w:val="7EB8DA"/>
          <w:sz w:val="24"/>
          <w:szCs w:val="24"/>
        </w:rPr>
        <w:t xml:space="preserve">just the next thing your body does</w:t>
      </w:r>
    </w:p>
    <w:p>
      <w:pPr>
        <w:spacing w:after="80" w:before="8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800"/>
            <w:tcBorders>
              <w:top w:val="single" w:color="C8DDE9" w:sz="1"/>
              <w:left w:val="single" w:color="C8DDE9" w:sz="1"/>
              <w:bottom w:val="single" w:color="C8DDE9" w:sz="1"/>
              <w:right w:val="single" w:color="C8DDE9" w:sz="1"/>
            </w:tcBorders>
            <w:tcMar>
              <w:top w:type="dxa" w:w="80"/>
              <w:left w:type="dxa" w:w="160"/>
              <w:bottom w:type="dxa" w:w="80"/>
              <w:right w:type="dxa" w:w="120"/>
            </w:tcMar>
          </w:tcPr>
          <w:p>
            <w:r>
              <w:rPr>
                <w:rFonts w:ascii="Arial" w:cs="Arial" w:eastAsia="Arial" w:hAnsi="Arial"/>
                <w:b/>
                <w:bCs/>
                <w:color w:val="0F3460"/>
                <w:sz w:val="20"/>
                <w:szCs w:val="20"/>
              </w:rPr>
              <w:t xml:space="preserve">Version</w:t>
            </w:r>
          </w:p>
        </w:tc>
        <w:tc>
          <w:tcPr>
            <w:tcW w:type="dxa" w:w="6560"/>
            <w:tcBorders>
              <w:top w:val="single" w:color="C8DDE9" w:sz="1"/>
              <w:left w:val="single" w:color="C8DDE9" w:sz="1"/>
              <w:bottom w:val="single" w:color="C8DDE9" w:sz="1"/>
              <w:right w:val="single" w:color="C8DDE9" w:sz="1"/>
            </w:tcBorders>
            <w:tcMar>
              <w:top w:type="dxa" w:w="80"/>
              <w:left w:type="dxa" w:w="160"/>
              <w:bottom w:type="dxa" w:w="80"/>
              <w:right w:type="dxa" w:w="120"/>
            </w:tcMar>
          </w:tcPr>
          <w:p>
            <w:r>
              <w:rPr>
                <w:rFonts w:ascii="Arial" w:cs="Arial" w:eastAsia="Arial" w:hAnsi="Arial"/>
                <w:color w:val="333333"/>
                <w:sz w:val="20"/>
                <w:szCs w:val="20"/>
              </w:rPr>
              <w:t xml:space="preserve">1.0</w:t>
            </w:r>
          </w:p>
        </w:tc>
      </w:tr>
      <w:tr>
        <w:tc>
          <w:tcPr>
            <w:tcW w:type="dxa" w:w="2800"/>
            <w:tcBorders>
              <w:top w:val="single" w:color="C8DDE9" w:sz="1"/>
              <w:left w:val="single" w:color="C8DDE9" w:sz="1"/>
              <w:bottom w:val="single" w:color="C8DDE9" w:sz="1"/>
              <w:right w:val="single" w:color="C8DDE9" w:sz="1"/>
            </w:tcBorders>
            <w:shd w:fill="EAF4FB" w:val="clear"/>
            <w:tcMar>
              <w:top w:type="dxa" w:w="80"/>
              <w:left w:type="dxa" w:w="160"/>
              <w:bottom w:type="dxa" w:w="80"/>
              <w:right w:type="dxa" w:w="120"/>
            </w:tcMar>
          </w:tcPr>
          <w:p>
            <w:r>
              <w:rPr>
                <w:rFonts w:ascii="Arial" w:cs="Arial" w:eastAsia="Arial" w:hAnsi="Arial"/>
                <w:b/>
                <w:bCs/>
                <w:color w:val="0F3460"/>
                <w:sz w:val="20"/>
                <w:szCs w:val="20"/>
              </w:rPr>
              <w:t xml:space="preserve">Date</w:t>
            </w:r>
          </w:p>
        </w:tc>
        <w:tc>
          <w:tcPr>
            <w:tcW w:type="dxa" w:w="6560"/>
            <w:tcBorders>
              <w:top w:val="single" w:color="C8DDE9" w:sz="1"/>
              <w:left w:val="single" w:color="C8DDE9" w:sz="1"/>
              <w:bottom w:val="single" w:color="C8DDE9" w:sz="1"/>
              <w:right w:val="single" w:color="C8DDE9"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May 2026</w:t>
            </w:r>
          </w:p>
        </w:tc>
      </w:tr>
      <w:tr>
        <w:tc>
          <w:tcPr>
            <w:tcW w:type="dxa" w:w="2800"/>
            <w:tcBorders>
              <w:top w:val="single" w:color="C8DDE9" w:sz="1"/>
              <w:left w:val="single" w:color="C8DDE9" w:sz="1"/>
              <w:bottom w:val="single" w:color="C8DDE9" w:sz="1"/>
              <w:right w:val="single" w:color="C8DDE9" w:sz="1"/>
            </w:tcBorders>
            <w:tcMar>
              <w:top w:type="dxa" w:w="80"/>
              <w:left w:type="dxa" w:w="160"/>
              <w:bottom w:type="dxa" w:w="80"/>
              <w:right w:type="dxa" w:w="120"/>
            </w:tcMar>
          </w:tcPr>
          <w:p>
            <w:r>
              <w:rPr>
                <w:rFonts w:ascii="Arial" w:cs="Arial" w:eastAsia="Arial" w:hAnsi="Arial"/>
                <w:b/>
                <w:bCs/>
                <w:color w:val="0F3460"/>
                <w:sz w:val="20"/>
                <w:szCs w:val="20"/>
              </w:rPr>
              <w:t xml:space="preserve">Status</w:t>
            </w:r>
          </w:p>
        </w:tc>
        <w:tc>
          <w:tcPr>
            <w:tcW w:type="dxa" w:w="6560"/>
            <w:tcBorders>
              <w:top w:val="single" w:color="C8DDE9" w:sz="1"/>
              <w:left w:val="single" w:color="C8DDE9" w:sz="1"/>
              <w:bottom w:val="single" w:color="C8DDE9" w:sz="1"/>
              <w:right w:val="single" w:color="C8DDE9" w:sz="1"/>
            </w:tcBorders>
            <w:tcMar>
              <w:top w:type="dxa" w:w="80"/>
              <w:left w:type="dxa" w:w="160"/>
              <w:bottom w:type="dxa" w:w="80"/>
              <w:right w:type="dxa" w:w="120"/>
            </w:tcMar>
          </w:tcPr>
          <w:p>
            <w:r>
              <w:rPr>
                <w:rFonts w:ascii="Arial" w:cs="Arial" w:eastAsia="Arial" w:hAnsi="Arial"/>
                <w:color w:val="333333"/>
                <w:sz w:val="20"/>
                <w:szCs w:val="20"/>
              </w:rPr>
              <w:t xml:space="preserve">Ready for Claude Code</w:t>
            </w:r>
          </w:p>
        </w:tc>
      </w:tr>
      <w:tr>
        <w:tc>
          <w:tcPr>
            <w:tcW w:type="dxa" w:w="2800"/>
            <w:tcBorders>
              <w:top w:val="single" w:color="C8DDE9" w:sz="1"/>
              <w:left w:val="single" w:color="C8DDE9" w:sz="1"/>
              <w:bottom w:val="single" w:color="C8DDE9" w:sz="1"/>
              <w:right w:val="single" w:color="C8DDE9" w:sz="1"/>
            </w:tcBorders>
            <w:shd w:fill="EAF4FB" w:val="clear"/>
            <w:tcMar>
              <w:top w:type="dxa" w:w="80"/>
              <w:left w:type="dxa" w:w="160"/>
              <w:bottom w:type="dxa" w:w="80"/>
              <w:right w:type="dxa" w:w="120"/>
            </w:tcMar>
          </w:tcPr>
          <w:p>
            <w:r>
              <w:rPr>
                <w:rFonts w:ascii="Arial" w:cs="Arial" w:eastAsia="Arial" w:hAnsi="Arial"/>
                <w:b/>
                <w:bCs/>
                <w:color w:val="0F3460"/>
                <w:sz w:val="20"/>
                <w:szCs w:val="20"/>
              </w:rPr>
              <w:t xml:space="preserve">Stack</w:t>
            </w:r>
          </w:p>
        </w:tc>
        <w:tc>
          <w:tcPr>
            <w:tcW w:type="dxa" w:w="6560"/>
            <w:tcBorders>
              <w:top w:val="single" w:color="C8DDE9" w:sz="1"/>
              <w:left w:val="single" w:color="C8DDE9" w:sz="1"/>
              <w:bottom w:val="single" w:color="C8DDE9" w:sz="1"/>
              <w:right w:val="single" w:color="C8DDE9"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React · Supabase · Cloudflare Pages</w:t>
            </w:r>
          </w:p>
        </w:tc>
      </w:tr>
      <w:tr>
        <w:tc>
          <w:tcPr>
            <w:tcW w:type="dxa" w:w="2800"/>
            <w:tcBorders>
              <w:top w:val="single" w:color="C8DDE9" w:sz="1"/>
              <w:left w:val="single" w:color="C8DDE9" w:sz="1"/>
              <w:bottom w:val="single" w:color="C8DDE9" w:sz="1"/>
              <w:right w:val="single" w:color="C8DDE9" w:sz="1"/>
            </w:tcBorders>
            <w:tcMar>
              <w:top w:type="dxa" w:w="80"/>
              <w:left w:type="dxa" w:w="160"/>
              <w:bottom w:type="dxa" w:w="80"/>
              <w:right w:type="dxa" w:w="120"/>
            </w:tcMar>
          </w:tcPr>
          <w:p>
            <w:r>
              <w:rPr>
                <w:rFonts w:ascii="Arial" w:cs="Arial" w:eastAsia="Arial" w:hAnsi="Arial"/>
                <w:b/>
                <w:bCs/>
                <w:color w:val="0F3460"/>
                <w:sz w:val="20"/>
                <w:szCs w:val="20"/>
              </w:rPr>
              <w:t xml:space="preserve">Author</w:t>
            </w:r>
          </w:p>
        </w:tc>
        <w:tc>
          <w:tcPr>
            <w:tcW w:type="dxa" w:w="6560"/>
            <w:tcBorders>
              <w:top w:val="single" w:color="C8DDE9" w:sz="1"/>
              <w:left w:val="single" w:color="C8DDE9" w:sz="1"/>
              <w:bottom w:val="single" w:color="C8DDE9" w:sz="1"/>
              <w:right w:val="single" w:color="C8DDE9" w:sz="1"/>
            </w:tcBorders>
            <w:tcMar>
              <w:top w:type="dxa" w:w="80"/>
              <w:left w:type="dxa" w:w="160"/>
              <w:bottom w:type="dxa" w:w="80"/>
              <w:right w:type="dxa" w:w="120"/>
            </w:tcMar>
          </w:tcPr>
          <w:p>
            <w:r>
              <w:rPr>
                <w:rFonts w:ascii="Arial" w:cs="Arial" w:eastAsia="Arial" w:hAnsi="Arial"/>
                <w:color w:val="333333"/>
                <w:sz w:val="20"/>
                <w:szCs w:val="20"/>
              </w:rPr>
              <w:t xml:space="preserve">Co-designed with Claude (Anthropic)</w:t>
            </w:r>
          </w:p>
        </w:tc>
      </w:tr>
    </w:tbl>
    <w:p>
      <w:pPr>
        <w:spacing w:after="80" w:before="80"/>
      </w:pPr>
      <w:r>
        <w:t xml:space="preserve"/>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1. Origin Story</w:t>
      </w:r>
    </w:p>
    <w:p>
      <w:pPr>
        <w:spacing w:after="120" w:before="80"/>
      </w:pPr>
      <w:r>
        <w:rPr>
          <w:rFonts w:ascii="Arial" w:cs="Arial" w:eastAsia="Arial" w:hAnsi="Arial"/>
          <w:color w:val="222222"/>
          <w:sz w:val="22"/>
          <w:szCs w:val="22"/>
        </w:rPr>
        <w:t xml:space="preserve">This product was not designed in a boardroom. It was designed in a conversation between a person with severe ADHD who was paralysed, and an AI that listened.</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1.1 The Problem, In The User's Own Words</w:t>
      </w:r>
    </w:p>
    <w:p>
      <w:pPr>
        <w:pBdr>
          <w:left w:val="single" w:color="7EB8DA" w:sz="12" w:space="8"/>
        </w:pBdr>
        <w:shd w:fill="EAF4FB" w:val="clear"/>
        <w:spacing w:after="100" w:before="100"/>
        <w:ind w:left="360"/>
      </w:pPr>
      <w:r>
        <w:rPr>
          <w:rFonts w:ascii="Arial" w:cs="Arial" w:eastAsia="Arial" w:hAnsi="Arial"/>
          <w:i/>
          <w:iCs/>
          <w:color w:val="5A7A9A"/>
          <w:sz w:val="20"/>
          <w:szCs w:val="20"/>
        </w:rPr>
        <w:t xml:space="preserve">"I also lost a lot of wars lately against my nafs. So, this takes me to a point where I need to write out tasks in my task warrior terminal: 'just go to the bathroom (for wudhu)', 'bring water', 'drink water', 'go stand before the prayer matt'... this level of atomicity just to be able to move a single inch."</w:t>
      </w:r>
    </w:p>
    <w:p>
      <w:pPr>
        <w:spacing w:after="80" w:before="80"/>
      </w:pPr>
      <w:r>
        <w:t xml:space="preserve"/>
      </w:r>
    </w:p>
    <w:p>
      <w:pPr>
        <w:spacing w:after="120" w:before="80"/>
      </w:pPr>
      <w:r>
        <w:rPr>
          <w:rFonts w:ascii="Arial" w:cs="Arial" w:eastAsia="Arial" w:hAnsi="Arial"/>
          <w:color w:val="222222"/>
          <w:sz w:val="22"/>
          <w:szCs w:val="22"/>
        </w:rPr>
        <w:t xml:space="preserve">The user was already using Taskwarrior CLI to manage tasks at sub-atomic granularity — not because they wanted to, but because executive dysfunction demanded it. The problem was not that the tasks were too hard. The problem was that the tooling added friction on top of an already paralysed brain.</w:t>
      </w:r>
    </w:p>
    <w:p>
      <w:pPr>
        <w:pStyle w:val="ListParagraph"/>
        <w:numPr>
          <w:ilvl w:val="0"/>
          <w:numId w:val="2"/>
        </w:numPr>
        <w:spacing w:after="60" w:before="60"/>
      </w:pPr>
      <w:r>
        <w:rPr>
          <w:rFonts w:ascii="Arial" w:cs="Arial" w:eastAsia="Arial" w:hAnsi="Arial"/>
          <w:color w:val="222222"/>
          <w:sz w:val="22"/>
          <w:szCs w:val="22"/>
        </w:rPr>
        <w:t xml:space="preserve">A terminal CLI requires cognitive mode-switching</w:t>
      </w:r>
    </w:p>
    <w:p>
      <w:pPr>
        <w:pStyle w:val="ListParagraph"/>
        <w:numPr>
          <w:ilvl w:val="0"/>
          <w:numId w:val="2"/>
        </w:numPr>
        <w:spacing w:after="60" w:before="60"/>
      </w:pPr>
      <w:r>
        <w:rPr>
          <w:rFonts w:ascii="Arial" w:cs="Arial" w:eastAsia="Arial" w:hAnsi="Arial"/>
          <w:color w:val="222222"/>
          <w:sz w:val="22"/>
          <w:szCs w:val="22"/>
        </w:rPr>
        <w:t xml:space="preserve">A homogeneous flat list intimidates — it looks like a wall</w:t>
      </w:r>
    </w:p>
    <w:p>
      <w:pPr>
        <w:pStyle w:val="ListParagraph"/>
        <w:numPr>
          <w:ilvl w:val="0"/>
          <w:numId w:val="2"/>
        </w:numPr>
        <w:spacing w:after="60" w:before="60"/>
      </w:pPr>
      <w:r>
        <w:rPr>
          <w:rFonts w:ascii="Arial" w:cs="Arial" w:eastAsia="Arial" w:hAnsi="Arial"/>
          <w:color w:val="222222"/>
          <w:sz w:val="22"/>
          <w:szCs w:val="22"/>
        </w:rPr>
        <w:t xml:space="preserve">Writing more than 5 steps ahead was impossible in a deep-low state</w:t>
      </w:r>
    </w:p>
    <w:p>
      <w:pPr>
        <w:pStyle w:val="ListParagraph"/>
        <w:numPr>
          <w:ilvl w:val="0"/>
          <w:numId w:val="2"/>
        </w:numPr>
        <w:spacing w:after="60" w:before="60"/>
      </w:pPr>
      <w:r>
        <w:rPr>
          <w:rFonts w:ascii="Arial" w:cs="Arial" w:eastAsia="Arial" w:hAnsi="Arial"/>
          <w:color w:val="222222"/>
          <w:sz w:val="22"/>
          <w:szCs w:val="22"/>
        </w:rPr>
        <w:t xml:space="preserve">Seeing the full list triggered avoidance, not action</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1.2 What We Discovered Together</w:t>
      </w:r>
    </w:p>
    <w:p>
      <w:pPr>
        <w:spacing w:after="120" w:before="80"/>
      </w:pPr>
      <w:r>
        <w:rPr>
          <w:rFonts w:ascii="Arial" w:cs="Arial" w:eastAsia="Arial" w:hAnsi="Arial"/>
          <w:color w:val="222222"/>
          <w:sz w:val="22"/>
          <w:szCs w:val="22"/>
        </w:rPr>
        <w:t xml:space="preserve">Through the conversation, several principles emerged from ADHD psychology and lived experience:</w:t>
      </w:r>
    </w:p>
    <w:p>
      <w:pPr>
        <w:pStyle w:val="ListParagraph"/>
        <w:numPr>
          <w:ilvl w:val="0"/>
          <w:numId w:val="2"/>
        </w:numPr>
        <w:spacing w:after="60" w:before="60"/>
      </w:pPr>
      <w:r>
        <w:rPr>
          <w:rFonts w:ascii="Arial" w:cs="Arial" w:eastAsia="Arial" w:hAnsi="Arial"/>
          <w:color w:val="222222"/>
          <w:sz w:val="22"/>
          <w:szCs w:val="22"/>
        </w:rPr>
        <w:t xml:space="preserve">Three is the maximum visible task count before the list becomes a wall</w:t>
      </w:r>
    </w:p>
    <w:p>
      <w:pPr>
        <w:pStyle w:val="ListParagraph"/>
        <w:numPr>
          <w:ilvl w:val="0"/>
          <w:numId w:val="2"/>
        </w:numPr>
        <w:spacing w:after="60" w:before="60"/>
      </w:pPr>
      <w:r>
        <w:rPr>
          <w:rFonts w:ascii="Arial" w:cs="Arial" w:eastAsia="Arial" w:hAnsi="Arial"/>
          <w:color w:val="222222"/>
          <w:sz w:val="22"/>
          <w:szCs w:val="22"/>
        </w:rPr>
        <w:t xml:space="preserve">In deep-low states, the system must be dumber, not smarter — one physical action at a time</w:t>
      </w:r>
    </w:p>
    <w:p>
      <w:pPr>
        <w:pStyle w:val="ListParagraph"/>
        <w:numPr>
          <w:ilvl w:val="0"/>
          <w:numId w:val="2"/>
        </w:numPr>
        <w:spacing w:after="60" w:before="60"/>
      </w:pPr>
      <w:r>
        <w:rPr>
          <w:rFonts w:ascii="Arial" w:cs="Arial" w:eastAsia="Arial" w:hAnsi="Arial"/>
          <w:color w:val="222222"/>
          <w:sz w:val="22"/>
          <w:szCs w:val="22"/>
        </w:rPr>
        <w:t xml:space="preserve">Behavioural chaining: recurring sequences (salah prep, morning anchor, focus block) should be one decision, not seven</w:t>
      </w:r>
    </w:p>
    <w:p>
      <w:pPr>
        <w:pStyle w:val="ListParagraph"/>
        <w:numPr>
          <w:ilvl w:val="0"/>
          <w:numId w:val="2"/>
        </w:numPr>
        <w:spacing w:after="60" w:before="60"/>
      </w:pPr>
      <w:r>
        <w:rPr>
          <w:rFonts w:ascii="Arial" w:cs="Arial" w:eastAsia="Arial" w:hAnsi="Arial"/>
          <w:color w:val="222222"/>
          <w:sz w:val="22"/>
          <w:szCs w:val="22"/>
        </w:rPr>
        <w:t xml:space="preserve">The tool itself becomes a procrastination vector — configuring Taskwarrior instead of making wudhu</w:t>
      </w:r>
    </w:p>
    <w:p>
      <w:pPr>
        <w:pStyle w:val="ListParagraph"/>
        <w:numPr>
          <w:ilvl w:val="0"/>
          <w:numId w:val="2"/>
        </w:numPr>
        <w:spacing w:after="60" w:before="60"/>
      </w:pPr>
      <w:r>
        <w:rPr>
          <w:rFonts w:ascii="Arial" w:cs="Arial" w:eastAsia="Arial" w:hAnsi="Arial"/>
          <w:color w:val="222222"/>
          <w:sz w:val="22"/>
          <w:szCs w:val="22"/>
        </w:rPr>
        <w:t xml:space="preserve">Dopamine rewards at completion (sound + animation) reinforce the behaviour loop</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1.3 Existing Landscape</w:t>
      </w:r>
    </w:p>
    <w:p>
      <w:pPr>
        <w:spacing w:after="120" w:before="80"/>
      </w:pPr>
      <w:r>
        <w:rPr>
          <w:rFonts w:ascii="Arial" w:cs="Arial" w:eastAsia="Arial" w:hAnsi="Arial"/>
          <w:color w:val="222222"/>
          <w:sz w:val="22"/>
          <w:szCs w:val="22"/>
        </w:rPr>
        <w:t xml:space="preserve">We surveyed the market and found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App</w:t>
            </w:r>
          </w:p>
        </w:tc>
        <w:tc>
          <w:tcPr>
            <w:tcW w:type="dxa" w:w="308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What it does</w:t>
            </w:r>
          </w:p>
        </w:tc>
        <w:tc>
          <w:tcPr>
            <w:tcW w:type="dxa" w:w="408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Gap vs Next Step</w:t>
            </w:r>
          </w:p>
        </w:tc>
      </w:tr>
      <w:tr>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One &amp; Three</w:t>
            </w:r>
          </w:p>
        </w:tc>
        <w:tc>
          <w:tcPr>
            <w:tcW w:type="dxa" w:w="308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1 main + 3 tasks/day, daily reset</w:t>
            </w:r>
          </w:p>
        </w:tc>
        <w:tc>
          <w:tcPr>
            <w:tcW w:type="dxa" w:w="408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No sequential queuing or chains</w:t>
            </w:r>
          </w:p>
        </w:tc>
      </w:tr>
      <w:tr>
        <w:tc>
          <w:tcPr>
            <w:tcW w:type="dxa" w:w="22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Llama Life</w:t>
            </w:r>
          </w:p>
        </w:tc>
        <w:tc>
          <w:tcPr>
            <w:tcW w:type="dxa" w:w="308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Single-focus timer, built by ADHD founder</w:t>
            </w:r>
          </w:p>
        </w:tc>
        <w:tc>
          <w:tcPr>
            <w:tcW w:type="dxa" w:w="408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Timer-based, not body-movement queue</w:t>
            </w:r>
          </w:p>
        </w:tc>
      </w:tr>
      <w:tr>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Forget</w:t>
            </w:r>
          </w:p>
        </w:tc>
        <w:tc>
          <w:tcPr>
            <w:tcW w:type="dxa" w:w="308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Floating banner with one current task</w:t>
            </w:r>
          </w:p>
        </w:tc>
        <w:tc>
          <w:tcPr>
            <w:tcW w:type="dxa" w:w="408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No chains, no micro-step queuing</w:t>
            </w:r>
          </w:p>
        </w:tc>
      </w:tr>
      <w:tr>
        <w:tc>
          <w:tcPr>
            <w:tcW w:type="dxa" w:w="22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Goblin Tools</w:t>
            </w:r>
          </w:p>
        </w:tc>
        <w:tc>
          <w:tcPr>
            <w:tcW w:type="dxa" w:w="308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AI breaks tasks into micro-steps (free)</w:t>
            </w:r>
          </w:p>
        </w:tc>
        <w:tc>
          <w:tcPr>
            <w:tcW w:type="dxa" w:w="408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No queue, no saved rituals, no dopamine loop</w:t>
            </w:r>
          </w:p>
        </w:tc>
      </w:tr>
      <w:tr>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Taskwarrior CLI</w:t>
            </w:r>
          </w:p>
        </w:tc>
        <w:tc>
          <w:tcPr>
            <w:tcW w:type="dxa" w:w="308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Full-featured terminal task manager</w:t>
            </w:r>
          </w:p>
        </w:tc>
        <w:tc>
          <w:tcPr>
            <w:tcW w:type="dxa" w:w="408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Too much friction in deep-low state</w:t>
            </w:r>
          </w:p>
        </w:tc>
      </w:tr>
    </w:tbl>
    <w:p>
      <w:pPr>
        <w:spacing w:after="80" w:before="80"/>
      </w:pPr>
      <w:r>
        <w:t xml:space="preserve"/>
      </w:r>
    </w:p>
    <w:p>
      <w:pPr>
        <w:pBdr>
          <w:left w:val="single" w:color="7EB8DA" w:sz="12" w:space="8"/>
        </w:pBdr>
        <w:shd w:fill="EAF4FB" w:val="clear"/>
        <w:spacing w:after="100" w:before="100"/>
        <w:ind w:left="360"/>
      </w:pPr>
      <w:r>
        <w:rPr>
          <w:rFonts w:ascii="Arial" w:cs="Arial" w:eastAsia="Arial" w:hAnsi="Arial"/>
          <w:i/>
          <w:iCs/>
          <w:color w:val="5A7A9A"/>
          <w:sz w:val="20"/>
          <w:szCs w:val="20"/>
        </w:rPr>
        <w:t xml:space="preserve">Conclusion: the specific combination of pre-saved chains + single-step drip queue + dopamine reward loop does not exist in any current product. Next Step is genuinely novel.</w:t>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2. Product Vision</w:t>
      </w:r>
    </w:p>
    <w:p>
      <w:pPr>
        <w:pStyle w:val="Heading2"/>
        <w:spacing w:after="140" w:before="320"/>
      </w:pPr>
      <w:r>
        <w:rPr>
          <w:rFonts w:ascii="Arial" w:cs="Arial" w:eastAsia="Arial" w:hAnsi="Arial"/>
          <w:b/>
          <w:bCs/>
          <w:color w:val="0F3460"/>
          <w:sz w:val="28"/>
          <w:szCs w:val="28"/>
        </w:rPr>
        <w:t xml:space="preserve">2.1 One-line</w:t>
      </w:r>
    </w:p>
    <w:p>
      <w:pPr>
        <w:spacing w:after="120" w:before="80"/>
      </w:pPr>
      <w:r>
        <w:rPr>
          <w:rFonts w:ascii="Arial" w:cs="Arial" w:eastAsia="Arial" w:hAnsi="Arial"/>
          <w:color w:val="222222"/>
          <w:sz w:val="22"/>
          <w:szCs w:val="22"/>
        </w:rPr>
        <w:t xml:space="preserve">Next Step shows you one physical action at a time, lets you pre-load recurring rituals as single-tap chains, and rewards every completion with sound and animation — designed for the moments when your brain cannot hold a list.</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2.2 Design Principles</w:t>
      </w:r>
    </w:p>
    <w:p>
      <w:pPr>
        <w:pStyle w:val="ListParagraph"/>
        <w:numPr>
          <w:ilvl w:val="0"/>
          <w:numId w:val="2"/>
        </w:numPr>
        <w:spacing w:after="60" w:before="60"/>
      </w:pPr>
      <w:r>
        <w:rPr>
          <w:rFonts w:ascii="Arial" w:cs="Arial" w:eastAsia="Arial" w:hAnsi="Arial"/>
          <w:color w:val="222222"/>
          <w:sz w:val="22"/>
          <w:szCs w:val="22"/>
        </w:rPr>
        <w:t xml:space="preserve">Minimum visible information — one action by default, never more than three</w:t>
      </w:r>
    </w:p>
    <w:p>
      <w:pPr>
        <w:pStyle w:val="ListParagraph"/>
        <w:numPr>
          <w:ilvl w:val="0"/>
          <w:numId w:val="2"/>
        </w:numPr>
        <w:spacing w:after="60" w:before="60"/>
      </w:pPr>
      <w:r>
        <w:rPr>
          <w:rFonts w:ascii="Arial" w:cs="Arial" w:eastAsia="Arial" w:hAnsi="Arial"/>
          <w:color w:val="222222"/>
          <w:sz w:val="22"/>
          <w:szCs w:val="22"/>
        </w:rPr>
        <w:t xml:space="preserve">Zero configuration in deep-low state — pre-built chains launch with one tap</w:t>
      </w:r>
    </w:p>
    <w:p>
      <w:pPr>
        <w:pStyle w:val="ListParagraph"/>
        <w:numPr>
          <w:ilvl w:val="0"/>
          <w:numId w:val="2"/>
        </w:numPr>
        <w:spacing w:after="60" w:before="60"/>
      </w:pPr>
      <w:r>
        <w:rPr>
          <w:rFonts w:ascii="Arial" w:cs="Arial" w:eastAsia="Arial" w:hAnsi="Arial"/>
          <w:color w:val="222222"/>
          <w:sz w:val="22"/>
          <w:szCs w:val="22"/>
        </w:rPr>
        <w:t xml:space="preserve">The body, not the mind — tasks are framed as physical movements</w:t>
      </w:r>
    </w:p>
    <w:p>
      <w:pPr>
        <w:pStyle w:val="ListParagraph"/>
        <w:numPr>
          <w:ilvl w:val="0"/>
          <w:numId w:val="2"/>
        </w:numPr>
        <w:spacing w:after="60" w:before="60"/>
      </w:pPr>
      <w:r>
        <w:rPr>
          <w:rFonts w:ascii="Arial" w:cs="Arial" w:eastAsia="Arial" w:hAnsi="Arial"/>
          <w:color w:val="222222"/>
          <w:sz w:val="22"/>
          <w:szCs w:val="22"/>
        </w:rPr>
        <w:t xml:space="preserve">Instant dopamine — sound and particle burst on every completion</w:t>
      </w:r>
    </w:p>
    <w:p>
      <w:pPr>
        <w:pStyle w:val="ListParagraph"/>
        <w:numPr>
          <w:ilvl w:val="0"/>
          <w:numId w:val="2"/>
        </w:numPr>
        <w:spacing w:after="60" w:before="60"/>
      </w:pPr>
      <w:r>
        <w:rPr>
          <w:rFonts w:ascii="Arial" w:cs="Arial" w:eastAsia="Arial" w:hAnsi="Arial"/>
          <w:color w:val="222222"/>
          <w:sz w:val="22"/>
          <w:szCs w:val="22"/>
        </w:rPr>
        <w:t xml:space="preserve">No guilt architecture — no overdue items, no streaks that shame</w:t>
      </w:r>
    </w:p>
    <w:p>
      <w:pPr>
        <w:pStyle w:val="ListParagraph"/>
        <w:numPr>
          <w:ilvl w:val="0"/>
          <w:numId w:val="2"/>
        </w:numPr>
        <w:spacing w:after="60" w:before="60"/>
      </w:pPr>
      <w:r>
        <w:rPr>
          <w:rFonts w:ascii="Arial" w:cs="Arial" w:eastAsia="Arial" w:hAnsi="Arial"/>
          <w:color w:val="222222"/>
          <w:sz w:val="22"/>
          <w:szCs w:val="22"/>
        </w:rPr>
        <w:t xml:space="preserve">Cross-device continuity — same queue on phone and desktop via Supabase</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2.3 Target User</w:t>
      </w:r>
    </w:p>
    <w:p>
      <w:pPr>
        <w:spacing w:after="120" w:before="80"/>
      </w:pPr>
      <w:r>
        <w:rPr>
          <w:rFonts w:ascii="Arial" w:cs="Arial" w:eastAsia="Arial" w:hAnsi="Arial"/>
          <w:color w:val="222222"/>
          <w:sz w:val="22"/>
          <w:szCs w:val="22"/>
        </w:rPr>
        <w:t xml:space="preserve">Primary: adults with ADHD (diagnosed or suspected) experiencing executive dysfunction, particularly during low-dopamine or high-stress states.</w:t>
      </w:r>
    </w:p>
    <w:p>
      <w:pPr>
        <w:spacing w:after="120" w:before="80"/>
      </w:pPr>
      <w:r>
        <w:rPr>
          <w:rFonts w:ascii="Arial" w:cs="Arial" w:eastAsia="Arial" w:hAnsi="Arial"/>
          <w:color w:val="222222"/>
          <w:sz w:val="22"/>
          <w:szCs w:val="22"/>
        </w:rPr>
        <w:t xml:space="preserve">Secondary: anyone with anxiety, depression, autism, chronic fatigue, or burnout who experiences task initiation paralysis.</w:t>
      </w:r>
    </w:p>
    <w:p>
      <w:pPr>
        <w:spacing w:after="120" w:before="80"/>
      </w:pPr>
      <w:r>
        <w:rPr>
          <w:rFonts w:ascii="Arial" w:cs="Arial" w:eastAsia="Arial" w:hAnsi="Arial"/>
          <w:color w:val="222222"/>
          <w:sz w:val="22"/>
          <w:szCs w:val="22"/>
        </w:rPr>
        <w:t xml:space="preserve">The product is explicitly designed around Islamic daily practice (salah preparation as a pre-built chain) but the chain system is fully generic.</w:t>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3. Feature Specification</w:t>
      </w:r>
    </w:p>
    <w:p>
      <w:pPr>
        <w:pStyle w:val="Heading2"/>
        <w:spacing w:after="140" w:before="320"/>
      </w:pPr>
      <w:r>
        <w:rPr>
          <w:rFonts w:ascii="Arial" w:cs="Arial" w:eastAsia="Arial" w:hAnsi="Arial"/>
          <w:b/>
          <w:bCs/>
          <w:color w:val="0F3460"/>
          <w:sz w:val="28"/>
          <w:szCs w:val="28"/>
        </w:rPr>
        <w:t xml:space="preserve">3.1 Core Queue</w:t>
      </w:r>
    </w:p>
    <w:p>
      <w:pPr>
        <w:pStyle w:val="Heading3"/>
        <w:spacing w:after="100" w:before="240"/>
      </w:pPr>
      <w:r>
        <w:rPr>
          <w:rFonts w:ascii="Arial" w:cs="Arial" w:eastAsia="Arial" w:hAnsi="Arial"/>
          <w:b/>
          <w:bCs/>
          <w:color w:val="1A3A5C"/>
          <w:sz w:val="24"/>
          <w:szCs w:val="24"/>
        </w:rPr>
        <w:t xml:space="preserve">Single-step view (default)</w:t>
      </w:r>
    </w:p>
    <w:p>
      <w:pPr>
        <w:pStyle w:val="ListParagraph"/>
        <w:numPr>
          <w:ilvl w:val="0"/>
          <w:numId w:val="2"/>
        </w:numPr>
        <w:spacing w:after="60" w:before="60"/>
      </w:pPr>
      <w:r>
        <w:rPr>
          <w:rFonts w:ascii="Arial" w:cs="Arial" w:eastAsia="Arial" w:hAnsi="Arial"/>
          <w:color w:val="222222"/>
          <w:sz w:val="22"/>
          <w:szCs w:val="22"/>
        </w:rPr>
        <w:t xml:space="preserve">Display exactly one task at a time, filling the screen</w:t>
      </w:r>
    </w:p>
    <w:p>
      <w:pPr>
        <w:pStyle w:val="ListParagraph"/>
        <w:numPr>
          <w:ilvl w:val="0"/>
          <w:numId w:val="2"/>
        </w:numPr>
        <w:spacing w:after="60" w:before="60"/>
      </w:pPr>
      <w:r>
        <w:rPr>
          <w:rFonts w:ascii="Arial" w:cs="Arial" w:eastAsia="Arial" w:hAnsi="Arial"/>
          <w:color w:val="222222"/>
          <w:sz w:val="22"/>
          <w:szCs w:val="22"/>
        </w:rPr>
        <w:t xml:space="preserve">User can toggle to show 2 or 3 tasks via a visible count selector</w:t>
      </w:r>
    </w:p>
    <w:p>
      <w:pPr>
        <w:pStyle w:val="ListParagraph"/>
        <w:numPr>
          <w:ilvl w:val="0"/>
          <w:numId w:val="2"/>
        </w:numPr>
        <w:spacing w:after="60" w:before="60"/>
      </w:pPr>
      <w:r>
        <w:rPr>
          <w:rFonts w:ascii="Arial" w:cs="Arial" w:eastAsia="Arial" w:hAnsi="Arial"/>
          <w:color w:val="222222"/>
          <w:sz w:val="22"/>
          <w:szCs w:val="22"/>
        </w:rPr>
        <w:t xml:space="preserve">Remaining task count shown below as '+N more steps queued' — not a list</w:t>
      </w:r>
    </w:p>
    <w:p>
      <w:pPr>
        <w:pStyle w:val="ListParagraph"/>
        <w:numPr>
          <w:ilvl w:val="0"/>
          <w:numId w:val="2"/>
        </w:numPr>
        <w:spacing w:after="60" w:before="60"/>
      </w:pPr>
      <w:r>
        <w:rPr>
          <w:rFonts w:ascii="Arial" w:cs="Arial" w:eastAsia="Arial" w:hAnsi="Arial"/>
          <w:color w:val="222222"/>
          <w:sz w:val="22"/>
          <w:szCs w:val="22"/>
        </w:rPr>
        <w:t xml:space="preserve">Task card is large text, calm colours, no chrome</w:t>
      </w:r>
    </w:p>
    <w:p>
      <w:pPr>
        <w:spacing w:after="80" w:before="80"/>
      </w:pPr>
      <w:r>
        <w:t xml:space="preserve"/>
      </w:r>
    </w:p>
    <w:p>
      <w:pPr>
        <w:pStyle w:val="Heading3"/>
        <w:spacing w:after="100" w:before="240"/>
      </w:pPr>
      <w:r>
        <w:rPr>
          <w:rFonts w:ascii="Arial" w:cs="Arial" w:eastAsia="Arial" w:hAnsi="Arial"/>
          <w:b/>
          <w:bCs/>
          <w:color w:val="1A3A5C"/>
          <w:sz w:val="24"/>
          <w:szCs w:val="24"/>
        </w:rPr>
        <w:t xml:space="preserve">Task completion</w:t>
      </w:r>
    </w:p>
    <w:p>
      <w:pPr>
        <w:pStyle w:val="ListParagraph"/>
        <w:numPr>
          <w:ilvl w:val="0"/>
          <w:numId w:val="2"/>
        </w:numPr>
        <w:spacing w:after="60" w:before="60"/>
      </w:pPr>
      <w:r>
        <w:rPr>
          <w:rFonts w:ascii="Arial" w:cs="Arial" w:eastAsia="Arial" w:hAnsi="Arial"/>
          <w:color w:val="222222"/>
          <w:sz w:val="22"/>
          <w:szCs w:val="22"/>
        </w:rPr>
        <w:t xml:space="preserve">Tap the circular checkbox to complete</w:t>
      </w:r>
    </w:p>
    <w:p>
      <w:pPr>
        <w:pStyle w:val="ListParagraph"/>
        <w:numPr>
          <w:ilvl w:val="0"/>
          <w:numId w:val="2"/>
        </w:numPr>
        <w:spacing w:after="60" w:before="60"/>
      </w:pPr>
      <w:r>
        <w:rPr>
          <w:rFonts w:ascii="Arial" w:cs="Arial" w:eastAsia="Arial" w:hAnsi="Arial"/>
          <w:color w:val="222222"/>
          <w:sz w:val="22"/>
          <w:szCs w:val="22"/>
        </w:rPr>
        <w:t xml:space="preserve">Checkmark draws itself on the circle (SVG animation, 300ms)</w:t>
      </w:r>
    </w:p>
    <w:p>
      <w:pPr>
        <w:pStyle w:val="ListParagraph"/>
        <w:numPr>
          <w:ilvl w:val="0"/>
          <w:numId w:val="2"/>
        </w:numPr>
        <w:spacing w:after="60" w:before="60"/>
      </w:pPr>
      <w:r>
        <w:rPr>
          <w:rFonts w:ascii="Arial" w:cs="Arial" w:eastAsia="Arial" w:hAnsi="Arial"/>
          <w:color w:val="222222"/>
          <w:sz w:val="22"/>
          <w:szCs w:val="22"/>
        </w:rPr>
        <w:t xml:space="preserve">Card slides and fades out (500ms cubic-bezier exit)</w:t>
      </w:r>
    </w:p>
    <w:p>
      <w:pPr>
        <w:pStyle w:val="ListParagraph"/>
        <w:numPr>
          <w:ilvl w:val="0"/>
          <w:numId w:val="2"/>
        </w:numPr>
        <w:spacing w:after="60" w:before="60"/>
      </w:pPr>
      <w:r>
        <w:rPr>
          <w:rFonts w:ascii="Arial" w:cs="Arial" w:eastAsia="Arial" w:hAnsi="Arial"/>
          <w:color w:val="222222"/>
          <w:sz w:val="22"/>
          <w:szCs w:val="22"/>
        </w:rPr>
        <w:t xml:space="preserve">Glow ring pulses on the checkbox at moment of completion</w:t>
      </w:r>
    </w:p>
    <w:p>
      <w:pPr>
        <w:pStyle w:val="ListParagraph"/>
        <w:numPr>
          <w:ilvl w:val="0"/>
          <w:numId w:val="2"/>
        </w:numPr>
        <w:spacing w:after="60" w:before="60"/>
      </w:pPr>
      <w:r>
        <w:rPr>
          <w:rFonts w:ascii="Arial" w:cs="Arial" w:eastAsia="Arial" w:hAnsi="Arial"/>
          <w:color w:val="222222"/>
          <w:sz w:val="22"/>
          <w:szCs w:val="22"/>
        </w:rPr>
        <w:t xml:space="preserve">Next task slides in from below</w:t>
      </w:r>
    </w:p>
    <w:p>
      <w:pPr>
        <w:spacing w:after="80" w:before="80"/>
      </w:pPr>
      <w:r>
        <w:t xml:space="preserve"/>
      </w:r>
    </w:p>
    <w:p>
      <w:pPr>
        <w:pStyle w:val="Heading3"/>
        <w:spacing w:after="100" w:before="240"/>
      </w:pPr>
      <w:r>
        <w:rPr>
          <w:rFonts w:ascii="Arial" w:cs="Arial" w:eastAsia="Arial" w:hAnsi="Arial"/>
          <w:b/>
          <w:bCs/>
          <w:color w:val="1A3A5C"/>
          <w:sz w:val="24"/>
          <w:szCs w:val="24"/>
        </w:rPr>
        <w:t xml:space="preserve">Empty state</w:t>
      </w:r>
    </w:p>
    <w:p>
      <w:pPr>
        <w:pStyle w:val="ListParagraph"/>
        <w:numPr>
          <w:ilvl w:val="0"/>
          <w:numId w:val="2"/>
        </w:numPr>
        <w:spacing w:after="60" w:before="60"/>
      </w:pPr>
      <w:r>
        <w:rPr>
          <w:rFonts w:ascii="Arial" w:cs="Arial" w:eastAsia="Arial" w:hAnsi="Arial"/>
          <w:color w:val="222222"/>
          <w:sz w:val="22"/>
          <w:szCs w:val="22"/>
        </w:rPr>
        <w:t xml:space="preserve">If queue is empty and nothing done: 'Nothing in queue — Add a step, or load a chain'</w:t>
      </w:r>
    </w:p>
    <w:p>
      <w:pPr>
        <w:pStyle w:val="ListParagraph"/>
        <w:numPr>
          <w:ilvl w:val="0"/>
          <w:numId w:val="2"/>
        </w:numPr>
        <w:spacing w:after="60" w:before="60"/>
      </w:pPr>
      <w:r>
        <w:rPr>
          <w:rFonts w:ascii="Arial" w:cs="Arial" w:eastAsia="Arial" w:hAnsi="Arial"/>
          <w:color w:val="222222"/>
          <w:sz w:val="22"/>
          <w:szCs w:val="22"/>
        </w:rPr>
        <w:t xml:space="preserve">If queue is empty and tasks were done: 'Queue clear. You did it. Load another chain or rest — you've earned it.'</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3.2 Dopamine Reward System</w:t>
      </w:r>
    </w:p>
    <w:p>
      <w:pPr>
        <w:pStyle w:val="Heading3"/>
        <w:spacing w:after="100" w:before="240"/>
      </w:pPr>
      <w:r>
        <w:rPr>
          <w:rFonts w:ascii="Arial" w:cs="Arial" w:eastAsia="Arial" w:hAnsi="Arial"/>
          <w:b/>
          <w:bCs/>
          <w:color w:val="1A3A5C"/>
          <w:sz w:val="24"/>
          <w:szCs w:val="24"/>
        </w:rPr>
        <w:t xml:space="preserve">Tick sound (Web Audio API — no audio files)</w:t>
      </w:r>
    </w:p>
    <w:p>
      <w:pPr>
        <w:pStyle w:val="ListParagraph"/>
        <w:numPr>
          <w:ilvl w:val="0"/>
          <w:numId w:val="2"/>
        </w:numPr>
        <w:spacing w:after="60" w:before="60"/>
      </w:pPr>
      <w:r>
        <w:rPr>
          <w:rFonts w:ascii="Arial" w:cs="Arial" w:eastAsia="Arial" w:hAnsi="Arial"/>
          <w:color w:val="222222"/>
          <w:sz w:val="22"/>
          <w:szCs w:val="22"/>
        </w:rPr>
        <w:t xml:space="preserve">Layer 1: sharp click oscillator (1800→2400Hz, 80ms)</w:t>
      </w:r>
    </w:p>
    <w:p>
      <w:pPr>
        <w:pStyle w:val="ListParagraph"/>
        <w:numPr>
          <w:ilvl w:val="0"/>
          <w:numId w:val="2"/>
        </w:numPr>
        <w:spacing w:after="60" w:before="60"/>
      </w:pPr>
      <w:r>
        <w:rPr>
          <w:rFonts w:ascii="Arial" w:cs="Arial" w:eastAsia="Arial" w:hAnsi="Arial"/>
          <w:color w:val="222222"/>
          <w:sz w:val="22"/>
          <w:szCs w:val="22"/>
        </w:rPr>
        <w:t xml:space="preserve">Layer 2: warm rising sine tone (880→1320Hz, 300ms)</w:t>
      </w:r>
    </w:p>
    <w:p>
      <w:pPr>
        <w:pStyle w:val="ListParagraph"/>
        <w:numPr>
          <w:ilvl w:val="0"/>
          <w:numId w:val="2"/>
        </w:numPr>
        <w:spacing w:after="60" w:before="60"/>
      </w:pPr>
      <w:r>
        <w:rPr>
          <w:rFonts w:ascii="Arial" w:cs="Arial" w:eastAsia="Arial" w:hAnsi="Arial"/>
          <w:color w:val="222222"/>
          <w:sz w:val="22"/>
          <w:szCs w:val="22"/>
        </w:rPr>
        <w:t xml:space="preserve">Layer 3: high sparkle oscillator (3200→4200Hz, 350ms)</w:t>
      </w:r>
    </w:p>
    <w:p>
      <w:pPr>
        <w:pStyle w:val="ListParagraph"/>
        <w:numPr>
          <w:ilvl w:val="0"/>
          <w:numId w:val="2"/>
        </w:numPr>
        <w:spacing w:after="60" w:before="60"/>
      </w:pPr>
      <w:r>
        <w:rPr>
          <w:rFonts w:ascii="Arial" w:cs="Arial" w:eastAsia="Arial" w:hAnsi="Arial"/>
          <w:color w:val="222222"/>
          <w:sz w:val="22"/>
          <w:szCs w:val="22"/>
        </w:rPr>
        <w:t xml:space="preserve">All synthesised on device, zero network dependency, zero latency</w:t>
      </w:r>
    </w:p>
    <w:p>
      <w:pPr>
        <w:spacing w:after="80" w:before="80"/>
      </w:pPr>
      <w:r>
        <w:t xml:space="preserve"/>
      </w:r>
    </w:p>
    <w:p>
      <w:pPr>
        <w:pStyle w:val="Heading3"/>
        <w:spacing w:after="100" w:before="240"/>
      </w:pPr>
      <w:r>
        <w:rPr>
          <w:rFonts w:ascii="Arial" w:cs="Arial" w:eastAsia="Arial" w:hAnsi="Arial"/>
          <w:b/>
          <w:bCs/>
          <w:color w:val="1A3A5C"/>
          <w:sz w:val="24"/>
          <w:szCs w:val="24"/>
        </w:rPr>
        <w:t xml:space="preserve">Celebration particle burst</w:t>
      </w:r>
    </w:p>
    <w:p>
      <w:pPr>
        <w:pStyle w:val="ListParagraph"/>
        <w:numPr>
          <w:ilvl w:val="0"/>
          <w:numId w:val="2"/>
        </w:numPr>
        <w:spacing w:after="60" w:before="60"/>
      </w:pPr>
      <w:r>
        <w:rPr>
          <w:rFonts w:ascii="Arial" w:cs="Arial" w:eastAsia="Arial" w:hAnsi="Arial"/>
          <w:color w:val="222222"/>
          <w:sz w:val="22"/>
          <w:szCs w:val="22"/>
        </w:rPr>
        <w:t xml:space="preserve">18 emoji particles explode outward from centre of screen</w:t>
      </w:r>
    </w:p>
    <w:p>
      <w:pPr>
        <w:pStyle w:val="ListParagraph"/>
        <w:numPr>
          <w:ilvl w:val="0"/>
          <w:numId w:val="2"/>
        </w:numPr>
        <w:spacing w:after="60" w:before="60"/>
      </w:pPr>
      <w:r>
        <w:rPr>
          <w:rFonts w:ascii="Arial" w:cs="Arial" w:eastAsia="Arial" w:hAnsi="Arial"/>
          <w:color w:val="222222"/>
          <w:sz w:val="22"/>
          <w:szCs w:val="22"/>
        </w:rPr>
        <w:t xml:space="preserve">Emoji set: ⭐ ✨ 🌟 💫 🎉 🚀 💎 🔥 🌙 ⚡</w:t>
      </w:r>
    </w:p>
    <w:p>
      <w:pPr>
        <w:pStyle w:val="ListParagraph"/>
        <w:numPr>
          <w:ilvl w:val="0"/>
          <w:numId w:val="2"/>
        </w:numPr>
        <w:spacing w:after="60" w:before="60"/>
      </w:pPr>
      <w:r>
        <w:rPr>
          <w:rFonts w:ascii="Arial" w:cs="Arial" w:eastAsia="Arial" w:hAnsi="Arial"/>
          <w:color w:val="222222"/>
          <w:sz w:val="22"/>
          <w:szCs w:val="22"/>
        </w:rPr>
        <w:t xml:space="preserve">Each particle has randomised angle, speed, spin, size, and delay</w:t>
      </w:r>
    </w:p>
    <w:p>
      <w:pPr>
        <w:pStyle w:val="ListParagraph"/>
        <w:numPr>
          <w:ilvl w:val="0"/>
          <w:numId w:val="2"/>
        </w:numPr>
        <w:spacing w:after="60" w:before="60"/>
      </w:pPr>
      <w:r>
        <w:rPr>
          <w:rFonts w:ascii="Arial" w:cs="Arial" w:eastAsia="Arial" w:hAnsi="Arial"/>
          <w:color w:val="222222"/>
          <w:sz w:val="22"/>
          <w:szCs w:val="22"/>
        </w:rPr>
        <w:t xml:space="preserve">CSS keyframe animation: 0% scale(0.3) → 15% scale(1.1) → 100% scale(0.5) fade</w:t>
      </w:r>
    </w:p>
    <w:p>
      <w:pPr>
        <w:pStyle w:val="ListParagraph"/>
        <w:numPr>
          <w:ilvl w:val="0"/>
          <w:numId w:val="2"/>
        </w:numPr>
        <w:spacing w:after="60" w:before="60"/>
      </w:pPr>
      <w:r>
        <w:rPr>
          <w:rFonts w:ascii="Arial" w:cs="Arial" w:eastAsia="Arial" w:hAnsi="Arial"/>
          <w:color w:val="222222"/>
          <w:sz w:val="22"/>
          <w:szCs w:val="22"/>
        </w:rPr>
        <w:t xml:space="preserve">Trigger: every 3rd completion, and when the queue is fully cleared</w:t>
      </w:r>
    </w:p>
    <w:p>
      <w:pPr>
        <w:spacing w:after="80" w:before="80"/>
      </w:pPr>
      <w:r>
        <w:t xml:space="preserve"/>
      </w:r>
    </w:p>
    <w:p>
      <w:pPr>
        <w:pStyle w:val="Heading3"/>
        <w:spacing w:after="100" w:before="240"/>
      </w:pPr>
      <w:r>
        <w:rPr>
          <w:rFonts w:ascii="Arial" w:cs="Arial" w:eastAsia="Arial" w:hAnsi="Arial"/>
          <w:b/>
          <w:bCs/>
          <w:color w:val="1A3A5C"/>
          <w:sz w:val="24"/>
          <w:szCs w:val="24"/>
        </w:rPr>
        <w:t xml:space="preserve">Streak counter</w:t>
      </w:r>
    </w:p>
    <w:p>
      <w:pPr>
        <w:pStyle w:val="ListParagraph"/>
        <w:numPr>
          <w:ilvl w:val="0"/>
          <w:numId w:val="2"/>
        </w:numPr>
        <w:spacing w:after="60" w:before="60"/>
      </w:pPr>
      <w:r>
        <w:rPr>
          <w:rFonts w:ascii="Arial" w:cs="Arial" w:eastAsia="Arial" w:hAnsi="Arial"/>
          <w:color w:val="222222"/>
          <w:sz w:val="22"/>
          <w:szCs w:val="22"/>
        </w:rPr>
        <w:t xml:space="preserve">Counts completions since last 'clear done'</w:t>
      </w:r>
    </w:p>
    <w:p>
      <w:pPr>
        <w:pStyle w:val="ListParagraph"/>
        <w:numPr>
          <w:ilvl w:val="0"/>
          <w:numId w:val="2"/>
        </w:numPr>
        <w:spacing w:after="60" w:before="60"/>
      </w:pPr>
      <w:r>
        <w:rPr>
          <w:rFonts w:ascii="Arial" w:cs="Arial" w:eastAsia="Arial" w:hAnsi="Arial"/>
          <w:color w:val="222222"/>
          <w:sz w:val="22"/>
          <w:szCs w:val="22"/>
        </w:rPr>
        <w:t xml:space="preserve">Labels: 3+ 'Nice streak', 5+ 'Keep going!', 7+ 'On fire!', 10+ 'Unstoppable 🔥'</w:t>
      </w:r>
    </w:p>
    <w:p>
      <w:pPr>
        <w:pStyle w:val="ListParagraph"/>
        <w:numPr>
          <w:ilvl w:val="0"/>
          <w:numId w:val="2"/>
        </w:numPr>
        <w:spacing w:after="60" w:before="60"/>
      </w:pPr>
      <w:r>
        <w:rPr>
          <w:rFonts w:ascii="Arial" w:cs="Arial" w:eastAsia="Arial" w:hAnsi="Arial"/>
          <w:color w:val="222222"/>
          <w:sz w:val="22"/>
          <w:szCs w:val="22"/>
        </w:rPr>
        <w:t xml:space="preserve">Displayed with a subtle pulse animation in the header</w:t>
      </w:r>
    </w:p>
    <w:p>
      <w:pPr>
        <w:pStyle w:val="ListParagraph"/>
        <w:numPr>
          <w:ilvl w:val="0"/>
          <w:numId w:val="2"/>
        </w:numPr>
        <w:spacing w:after="60" w:before="60"/>
      </w:pPr>
      <w:r>
        <w:rPr>
          <w:rFonts w:ascii="Arial" w:cs="Arial" w:eastAsia="Arial" w:hAnsi="Arial"/>
          <w:color w:val="222222"/>
          <w:sz w:val="22"/>
          <w:szCs w:val="22"/>
        </w:rPr>
        <w:t xml:space="preserve">Intentionally resets on 'clear done' — no shame for stopping</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3.3 Chains (Ritual Sequences)</w:t>
      </w:r>
    </w:p>
    <w:p>
      <w:pPr>
        <w:spacing w:after="120" w:before="80"/>
      </w:pPr>
      <w:r>
        <w:rPr>
          <w:rFonts w:ascii="Arial" w:cs="Arial" w:eastAsia="Arial" w:hAnsi="Arial"/>
          <w:color w:val="222222"/>
          <w:sz w:val="22"/>
          <w:szCs w:val="22"/>
        </w:rPr>
        <w:t xml:space="preserve">A chain is a named, reusable sequence of steps. Loading a chain appends all its steps to the current queue in order. It converts 'N decisions' into '1 decision'.</w:t>
      </w:r>
    </w:p>
    <w:p>
      <w:pPr>
        <w:spacing w:after="80" w:before="80"/>
      </w:pPr>
      <w:r>
        <w:t xml:space="preserve"/>
      </w:r>
    </w:p>
    <w:p>
      <w:pPr>
        <w:pStyle w:val="Heading3"/>
        <w:spacing w:after="100" w:before="240"/>
      </w:pPr>
      <w:r>
        <w:rPr>
          <w:rFonts w:ascii="Arial" w:cs="Arial" w:eastAsia="Arial" w:hAnsi="Arial"/>
          <w:b/>
          <w:bCs/>
          <w:color w:val="1A3A5C"/>
          <w:sz w:val="24"/>
          <w:szCs w:val="24"/>
        </w:rPr>
        <w:t xml:space="preserve">Pre-built chains (shipped with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Chain</w:t>
            </w:r>
          </w:p>
        </w:tc>
        <w:tc>
          <w:tcPr>
            <w:tcW w:type="dxa" w:w="10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Emoji</w:t>
            </w:r>
          </w:p>
        </w:tc>
        <w:tc>
          <w:tcPr>
            <w:tcW w:type="dxa" w:w="656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Steps</w:t>
            </w:r>
          </w:p>
        </w:tc>
      </w:tr>
      <w:tr>
        <w:tc>
          <w:tcPr>
            <w:tcW w:type="dxa" w:w="1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Salah Prep</w:t>
            </w:r>
          </w:p>
        </w:tc>
        <w:tc>
          <w:tcPr>
            <w:tcW w:type="dxa" w:w="10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w:t>
            </w:r>
          </w:p>
        </w:tc>
        <w:tc>
          <w:tcPr>
            <w:tcW w:type="dxa" w:w="6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Go to bathroom for wudhu → Make wudhu → Bring water to your room → Drink some water → Stand before the prayer mat</w:t>
            </w:r>
          </w:p>
        </w:tc>
      </w:tr>
      <w:tr>
        <w:tc>
          <w:tcPr>
            <w:tcW w:type="dxa" w:w="18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Focus Block</w:t>
            </w:r>
          </w:p>
        </w:tc>
        <w:tc>
          <w:tcPr>
            <w:tcW w:type="dxa" w:w="10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w:t>
            </w:r>
          </w:p>
        </w:tc>
        <w:tc>
          <w:tcPr>
            <w:tcW w:type="dxa" w:w="65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Open egg timer → Start 15 min timer → Open project notes → Read first page only → Pick ONE thing to work on</w:t>
            </w:r>
          </w:p>
        </w:tc>
      </w:tr>
      <w:tr>
        <w:tc>
          <w:tcPr>
            <w:tcW w:type="dxa" w:w="1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Morning Anchor</w:t>
            </w:r>
          </w:p>
        </w:tc>
        <w:tc>
          <w:tcPr>
            <w:tcW w:type="dxa" w:w="10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w:t>
            </w:r>
          </w:p>
        </w:tc>
        <w:tc>
          <w:tcPr>
            <w:tcW w:type="dxa" w:w="6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Sit up in bed → Put feet on floor → Stand up → Walk to bathroom → Wash face with cold water</w:t>
            </w:r>
          </w:p>
        </w:tc>
      </w:tr>
    </w:tbl>
    <w:p>
      <w:pPr>
        <w:spacing w:after="80" w:before="80"/>
      </w:pPr>
      <w:r>
        <w:t xml:space="preserve"/>
      </w:r>
    </w:p>
    <w:p>
      <w:pPr>
        <w:pStyle w:val="Heading3"/>
        <w:spacing w:after="100" w:before="240"/>
      </w:pPr>
      <w:r>
        <w:rPr>
          <w:rFonts w:ascii="Arial" w:cs="Arial" w:eastAsia="Arial" w:hAnsi="Arial"/>
          <w:b/>
          <w:bCs/>
          <w:color w:val="1A3A5C"/>
          <w:sz w:val="24"/>
          <w:szCs w:val="24"/>
        </w:rPr>
        <w:t xml:space="preserve">Chain management</w:t>
      </w:r>
    </w:p>
    <w:p>
      <w:pPr>
        <w:pStyle w:val="ListParagraph"/>
        <w:numPr>
          <w:ilvl w:val="0"/>
          <w:numId w:val="2"/>
        </w:numPr>
        <w:spacing w:after="60" w:before="60"/>
      </w:pPr>
      <w:r>
        <w:rPr>
          <w:rFonts w:ascii="Arial" w:cs="Arial" w:eastAsia="Arial" w:hAnsi="Arial"/>
          <w:color w:val="222222"/>
          <w:sz w:val="22"/>
          <w:szCs w:val="22"/>
        </w:rPr>
        <w:t xml:space="preserve">Create new chains: name, emoji, steps (one per line textarea)</w:t>
      </w:r>
    </w:p>
    <w:p>
      <w:pPr>
        <w:pStyle w:val="ListParagraph"/>
        <w:numPr>
          <w:ilvl w:val="0"/>
          <w:numId w:val="2"/>
        </w:numPr>
        <w:spacing w:after="60" w:before="60"/>
      </w:pPr>
      <w:r>
        <w:rPr>
          <w:rFonts w:ascii="Arial" w:cs="Arial" w:eastAsia="Arial" w:hAnsi="Arial"/>
          <w:color w:val="222222"/>
          <w:sz w:val="22"/>
          <w:szCs w:val="22"/>
        </w:rPr>
        <w:t xml:space="preserve">Edit existing chains</w:t>
      </w:r>
    </w:p>
    <w:p>
      <w:pPr>
        <w:pStyle w:val="ListParagraph"/>
        <w:numPr>
          <w:ilvl w:val="0"/>
          <w:numId w:val="2"/>
        </w:numPr>
        <w:spacing w:after="60" w:before="60"/>
      </w:pPr>
      <w:r>
        <w:rPr>
          <w:rFonts w:ascii="Arial" w:cs="Arial" w:eastAsia="Arial" w:hAnsi="Arial"/>
          <w:color w:val="222222"/>
          <w:sz w:val="22"/>
          <w:szCs w:val="22"/>
        </w:rPr>
        <w:t xml:space="preserve">Delete chains (with confirmation)</w:t>
      </w:r>
    </w:p>
    <w:p>
      <w:pPr>
        <w:pStyle w:val="ListParagraph"/>
        <w:numPr>
          <w:ilvl w:val="0"/>
          <w:numId w:val="2"/>
        </w:numPr>
        <w:spacing w:after="60" w:before="60"/>
      </w:pPr>
      <w:r>
        <w:rPr>
          <w:rFonts w:ascii="Arial" w:cs="Arial" w:eastAsia="Arial" w:hAnsi="Arial"/>
          <w:color w:val="222222"/>
          <w:sz w:val="22"/>
          <w:szCs w:val="22"/>
        </w:rPr>
        <w:t xml:space="preserve">Chains view is a separate screen to avoid overwhelming the main queue</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3.4 Add Steps</w:t>
      </w:r>
    </w:p>
    <w:p>
      <w:pPr>
        <w:pStyle w:val="ListParagraph"/>
        <w:numPr>
          <w:ilvl w:val="0"/>
          <w:numId w:val="2"/>
        </w:numPr>
        <w:spacing w:after="60" w:before="60"/>
      </w:pPr>
      <w:r>
        <w:rPr>
          <w:rFonts w:ascii="Arial" w:cs="Arial" w:eastAsia="Arial" w:hAnsi="Arial"/>
          <w:color w:val="222222"/>
          <w:sz w:val="22"/>
          <w:szCs w:val="22"/>
        </w:rPr>
        <w:t xml:space="preserve">Textarea: one step per line</w:t>
      </w:r>
    </w:p>
    <w:p>
      <w:pPr>
        <w:pStyle w:val="ListParagraph"/>
        <w:numPr>
          <w:ilvl w:val="0"/>
          <w:numId w:val="2"/>
        </w:numPr>
        <w:spacing w:after="60" w:before="60"/>
      </w:pPr>
      <w:r>
        <w:rPr>
          <w:rFonts w:ascii="Arial" w:cs="Arial" w:eastAsia="Arial" w:hAnsi="Arial"/>
          <w:color w:val="222222"/>
          <w:sz w:val="22"/>
          <w:szCs w:val="22"/>
        </w:rPr>
        <w:t xml:space="preserve">Cmd/Ctrl + Enter submits</w:t>
      </w:r>
    </w:p>
    <w:p>
      <w:pPr>
        <w:pStyle w:val="ListParagraph"/>
        <w:numPr>
          <w:ilvl w:val="0"/>
          <w:numId w:val="2"/>
        </w:numPr>
        <w:spacing w:after="60" w:before="60"/>
      </w:pPr>
      <w:r>
        <w:rPr>
          <w:rFonts w:ascii="Arial" w:cs="Arial" w:eastAsia="Arial" w:hAnsi="Arial"/>
          <w:color w:val="222222"/>
          <w:sz w:val="22"/>
          <w:szCs w:val="22"/>
        </w:rPr>
        <w:t xml:space="preserve">Lines are appended to queue in order</w:t>
      </w:r>
    </w:p>
    <w:p>
      <w:pPr>
        <w:pStyle w:val="ListParagraph"/>
        <w:numPr>
          <w:ilvl w:val="0"/>
          <w:numId w:val="2"/>
        </w:numPr>
        <w:spacing w:after="60" w:before="60"/>
      </w:pPr>
      <w:r>
        <w:rPr>
          <w:rFonts w:ascii="Arial" w:cs="Arial" w:eastAsia="Arial" w:hAnsi="Arial"/>
          <w:color w:val="222222"/>
          <w:sz w:val="22"/>
          <w:szCs w:val="22"/>
        </w:rPr>
        <w:t xml:space="preserve">Returns to main view on submission</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3.5 Done Log</w:t>
      </w:r>
    </w:p>
    <w:p>
      <w:pPr>
        <w:pStyle w:val="ListParagraph"/>
        <w:numPr>
          <w:ilvl w:val="0"/>
          <w:numId w:val="2"/>
        </w:numPr>
        <w:spacing w:after="60" w:before="60"/>
      </w:pPr>
      <w:r>
        <w:rPr>
          <w:rFonts w:ascii="Arial" w:cs="Arial" w:eastAsia="Arial" w:hAnsi="Arial"/>
          <w:color w:val="222222"/>
          <w:sz w:val="22"/>
          <w:szCs w:val="22"/>
        </w:rPr>
        <w:t xml:space="preserve">Completed tasks are logged with timestamp</w:t>
      </w:r>
    </w:p>
    <w:p>
      <w:pPr>
        <w:pStyle w:val="ListParagraph"/>
        <w:numPr>
          <w:ilvl w:val="0"/>
          <w:numId w:val="2"/>
        </w:numPr>
        <w:spacing w:after="60" w:before="60"/>
      </w:pPr>
      <w:r>
        <w:rPr>
          <w:rFonts w:ascii="Arial" w:cs="Arial" w:eastAsia="Arial" w:hAnsi="Arial"/>
          <w:color w:val="222222"/>
          <w:sz w:val="22"/>
          <w:szCs w:val="22"/>
        </w:rPr>
        <w:t xml:space="preserve">Shown below the queue in reverse chronological order</w:t>
      </w:r>
    </w:p>
    <w:p>
      <w:pPr>
        <w:pStyle w:val="ListParagraph"/>
        <w:numPr>
          <w:ilvl w:val="0"/>
          <w:numId w:val="2"/>
        </w:numPr>
        <w:spacing w:after="60" w:before="60"/>
      </w:pPr>
      <w:r>
        <w:rPr>
          <w:rFonts w:ascii="Arial" w:cs="Arial" w:eastAsia="Arial" w:hAnsi="Arial"/>
          <w:color w:val="222222"/>
          <w:sz w:val="22"/>
          <w:szCs w:val="22"/>
        </w:rPr>
        <w:t xml:space="preserve">Struck through with muted colour</w:t>
      </w:r>
    </w:p>
    <w:p>
      <w:pPr>
        <w:pStyle w:val="ListParagraph"/>
        <w:numPr>
          <w:ilvl w:val="0"/>
          <w:numId w:val="2"/>
        </w:numPr>
        <w:spacing w:after="60" w:before="60"/>
      </w:pPr>
      <w:r>
        <w:rPr>
          <w:rFonts w:ascii="Arial" w:cs="Arial" w:eastAsia="Arial" w:hAnsi="Arial"/>
          <w:color w:val="222222"/>
          <w:sz w:val="22"/>
          <w:szCs w:val="22"/>
        </w:rPr>
        <w:t xml:space="preserve">'Clear' button resets the log and the streak</w:t>
      </w:r>
    </w:p>
    <w:p>
      <w:pPr>
        <w:pStyle w:val="ListParagraph"/>
        <w:numPr>
          <w:ilvl w:val="0"/>
          <w:numId w:val="2"/>
        </w:numPr>
        <w:spacing w:after="60" w:before="60"/>
      </w:pPr>
      <w:r>
        <w:rPr>
          <w:rFonts w:ascii="Arial" w:cs="Arial" w:eastAsia="Arial" w:hAnsi="Arial"/>
          <w:color w:val="222222"/>
          <w:sz w:val="22"/>
          <w:szCs w:val="22"/>
        </w:rPr>
        <w:t xml:space="preserve">Intentionally non-prominent — success visible but not the focus</w:t>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4. Technical Architecture</w:t>
      </w:r>
    </w:p>
    <w:p>
      <w:pPr>
        <w:pStyle w:val="Heading2"/>
        <w:spacing w:after="140" w:before="320"/>
      </w:pPr>
      <w:r>
        <w:rPr>
          <w:rFonts w:ascii="Arial" w:cs="Arial" w:eastAsia="Arial" w:hAnsi="Arial"/>
          <w:b/>
          <w:bCs/>
          <w:color w:val="0F3460"/>
          <w:sz w:val="28"/>
          <w:szCs w:val="28"/>
        </w:rPr>
        <w:t xml:space="preserve">4.1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Layer</w:t>
            </w:r>
          </w:p>
        </w:tc>
        <w:tc>
          <w:tcPr>
            <w:tcW w:type="dxa" w:w="28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Technology</w:t>
            </w:r>
          </w:p>
        </w:tc>
        <w:tc>
          <w:tcPr>
            <w:tcW w:type="dxa" w:w="416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Rationale</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Frontend</w:t>
            </w:r>
          </w:p>
        </w:tc>
        <w:tc>
          <w:tcPr>
            <w:tcW w:type="dxa" w:w="2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React (Vite)</w:t>
            </w:r>
          </w:p>
        </w:tc>
        <w:tc>
          <w:tcPr>
            <w:tcW w:type="dxa" w:w="41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Component model, fast dev, easy deploy</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Styling</w:t>
            </w:r>
          </w:p>
        </w:tc>
        <w:tc>
          <w:tcPr>
            <w:tcW w:type="dxa" w:w="28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Inline styles + CSS vars</w:t>
            </w:r>
          </w:p>
        </w:tc>
        <w:tc>
          <w:tcPr>
            <w:tcW w:type="dxa" w:w="41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No build step for styles, portable</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Audio</w:t>
            </w:r>
          </w:p>
        </w:tc>
        <w:tc>
          <w:tcPr>
            <w:tcW w:type="dxa" w:w="2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Web Audio API</w:t>
            </w:r>
          </w:p>
        </w:tc>
        <w:tc>
          <w:tcPr>
            <w:tcW w:type="dxa" w:w="41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Zero latency, no files, offline-capable</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Database</w:t>
            </w:r>
          </w:p>
        </w:tc>
        <w:tc>
          <w:tcPr>
            <w:tcW w:type="dxa" w:w="28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Supabase (Postgres)</w:t>
            </w:r>
          </w:p>
        </w:tc>
        <w:tc>
          <w:tcPr>
            <w:tcW w:type="dxa" w:w="41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Real-time sync, free tier, Auth built-in</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Auth</w:t>
            </w:r>
          </w:p>
        </w:tc>
        <w:tc>
          <w:tcPr>
            <w:tcW w:type="dxa" w:w="2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Supabase Auth</w:t>
            </w:r>
          </w:p>
        </w:tc>
        <w:tc>
          <w:tcPr>
            <w:tcW w:type="dxa" w:w="41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Magic link or Google OAuth — frictionless</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Hosting</w:t>
            </w:r>
          </w:p>
        </w:tc>
        <w:tc>
          <w:tcPr>
            <w:tcW w:type="dxa" w:w="28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Cloudflare Pages</w:t>
            </w:r>
          </w:p>
        </w:tc>
        <w:tc>
          <w:tcPr>
            <w:tcW w:type="dxa" w:w="41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Free, global CDN, GitHub auto-deploy</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Offline</w:t>
            </w:r>
          </w:p>
        </w:tc>
        <w:tc>
          <w:tcPr>
            <w:tcW w:type="dxa" w:w="2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localStorage fallback</w:t>
            </w:r>
          </w:p>
        </w:tc>
        <w:tc>
          <w:tcPr>
            <w:tcW w:type="dxa" w:w="41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Works without network, syncs on reconnect</w:t>
            </w:r>
          </w:p>
        </w:tc>
      </w:tr>
    </w:tbl>
    <w:p>
      <w:pPr>
        <w:spacing w:after="80" w:before="80"/>
      </w:pPr>
      <w:r>
        <w:t xml:space="preserve"/>
      </w:r>
    </w:p>
    <w:p>
      <w:pPr>
        <w:pStyle w:val="Heading2"/>
        <w:spacing w:after="140" w:before="320"/>
      </w:pPr>
      <w:r>
        <w:rPr>
          <w:rFonts w:ascii="Arial" w:cs="Arial" w:eastAsia="Arial" w:hAnsi="Arial"/>
          <w:b/>
          <w:bCs/>
          <w:color w:val="0F3460"/>
          <w:sz w:val="28"/>
          <w:szCs w:val="28"/>
        </w:rPr>
        <w:t xml:space="preserve">4.2 Supabase Schema</w:t>
      </w:r>
    </w:p>
    <w:p>
      <w:pPr>
        <w:pStyle w:val="Heading3"/>
        <w:spacing w:after="100" w:before="240"/>
      </w:pPr>
      <w:r>
        <w:rPr>
          <w:rFonts w:ascii="Arial" w:cs="Arial" w:eastAsia="Arial" w:hAnsi="Arial"/>
          <w:b/>
          <w:bCs/>
          <w:color w:val="1A3A5C"/>
          <w:sz w:val="24"/>
          <w:szCs w:val="24"/>
        </w:rPr>
        <w:t xml:space="preserve">Table: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Column</w:t>
            </w:r>
          </w:p>
        </w:tc>
        <w:tc>
          <w:tcPr>
            <w:tcW w:type="dxa" w:w="24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Type</w:t>
            </w:r>
          </w:p>
        </w:tc>
        <w:tc>
          <w:tcPr>
            <w:tcW w:type="dxa" w:w="456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Notes</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id</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uuid (PK)</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References auth.users.id</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created_at</w:t>
            </w:r>
          </w:p>
        </w:tc>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timestamptz</w:t>
            </w:r>
          </w:p>
        </w:tc>
        <w:tc>
          <w:tcPr>
            <w:tcW w:type="dxa" w:w="45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Auto</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show_count</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int2</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Default 1 (visible task count preference)</w:t>
            </w:r>
          </w:p>
        </w:tc>
      </w:tr>
    </w:tbl>
    <w:p>
      <w:pPr>
        <w:spacing w:after="80" w:before="80"/>
      </w:pPr>
      <w:r>
        <w:t xml:space="preserve"/>
      </w:r>
    </w:p>
    <w:p>
      <w:pPr>
        <w:pStyle w:val="Heading3"/>
        <w:spacing w:after="100" w:before="240"/>
      </w:pPr>
      <w:r>
        <w:rPr>
          <w:rFonts w:ascii="Arial" w:cs="Arial" w:eastAsia="Arial" w:hAnsi="Arial"/>
          <w:b/>
          <w:bCs/>
          <w:color w:val="1A3A5C"/>
          <w:sz w:val="24"/>
          <w:szCs w:val="24"/>
        </w:rPr>
        <w:t xml:space="preserve">Table: queue_items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Column</w:t>
            </w:r>
          </w:p>
        </w:tc>
        <w:tc>
          <w:tcPr>
            <w:tcW w:type="dxa" w:w="24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Type</w:t>
            </w:r>
          </w:p>
        </w:tc>
        <w:tc>
          <w:tcPr>
            <w:tcW w:type="dxa" w:w="456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Notes</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id</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uuid (PK)</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gen_random_uuid()</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user_id</w:t>
            </w:r>
          </w:p>
        </w:tc>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uuid (FK)</w:t>
            </w:r>
          </w:p>
        </w:tc>
        <w:tc>
          <w:tcPr>
            <w:tcW w:type="dxa" w:w="45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References profiles.id, cascade delete</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text</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text</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The task text</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position</w:t>
            </w:r>
          </w:p>
        </w:tc>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int4</w:t>
            </w:r>
          </w:p>
        </w:tc>
        <w:tc>
          <w:tcPr>
            <w:tcW w:type="dxa" w:w="45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Ordering within queue (0-indexed)</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created_at</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timestamptz</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Auto</w:t>
            </w:r>
          </w:p>
        </w:tc>
      </w:tr>
    </w:tbl>
    <w:p>
      <w:pPr>
        <w:spacing w:after="80" w:before="80"/>
      </w:pPr>
      <w:r>
        <w:t xml:space="preserve"/>
      </w:r>
    </w:p>
    <w:p>
      <w:pPr>
        <w:pStyle w:val="Heading3"/>
        <w:spacing w:after="100" w:before="240"/>
      </w:pPr>
      <w:r>
        <w:rPr>
          <w:rFonts w:ascii="Arial" w:cs="Arial" w:eastAsia="Arial" w:hAnsi="Arial"/>
          <w:b/>
          <w:bCs/>
          <w:color w:val="1A3A5C"/>
          <w:sz w:val="24"/>
          <w:szCs w:val="24"/>
        </w:rPr>
        <w:t xml:space="preserve">Table: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Column</w:t>
            </w:r>
          </w:p>
        </w:tc>
        <w:tc>
          <w:tcPr>
            <w:tcW w:type="dxa" w:w="24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Type</w:t>
            </w:r>
          </w:p>
        </w:tc>
        <w:tc>
          <w:tcPr>
            <w:tcW w:type="dxa" w:w="456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Notes</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id</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uuid (PK)</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gen_random_uuid()</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user_id</w:t>
            </w:r>
          </w:p>
        </w:tc>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uuid (FK)</w:t>
            </w:r>
          </w:p>
        </w:tc>
        <w:tc>
          <w:tcPr>
            <w:tcW w:type="dxa" w:w="45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References profiles.id, cascade delete</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name</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text</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Chain display name</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emoji</w:t>
            </w:r>
          </w:p>
        </w:tc>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text</w:t>
            </w:r>
          </w:p>
        </w:tc>
        <w:tc>
          <w:tcPr>
            <w:tcW w:type="dxa" w:w="45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Single emoji character</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steps</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text[]</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Ordered array of step strings</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position</w:t>
            </w:r>
          </w:p>
        </w:tc>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int4</w:t>
            </w:r>
          </w:p>
        </w:tc>
        <w:tc>
          <w:tcPr>
            <w:tcW w:type="dxa" w:w="45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Order in chains list</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is_default</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bool</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True for shipped pre-built chains</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created_at</w:t>
            </w:r>
          </w:p>
        </w:tc>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timestamptz</w:t>
            </w:r>
          </w:p>
        </w:tc>
        <w:tc>
          <w:tcPr>
            <w:tcW w:type="dxa" w:w="45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Auto</w:t>
            </w:r>
          </w:p>
        </w:tc>
      </w:tr>
    </w:tbl>
    <w:p>
      <w:pPr>
        <w:spacing w:after="80" w:before="80"/>
      </w:pPr>
      <w:r>
        <w:t xml:space="preserve"/>
      </w:r>
    </w:p>
    <w:p>
      <w:pPr>
        <w:pStyle w:val="Heading3"/>
        <w:spacing w:after="100" w:before="240"/>
      </w:pPr>
      <w:r>
        <w:rPr>
          <w:rFonts w:ascii="Arial" w:cs="Arial" w:eastAsia="Arial" w:hAnsi="Arial"/>
          <w:b/>
          <w:bCs/>
          <w:color w:val="1A3A5C"/>
          <w:sz w:val="24"/>
          <w:szCs w:val="24"/>
        </w:rPr>
        <w:t xml:space="preserve">Table: done_items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Column</w:t>
            </w:r>
          </w:p>
        </w:tc>
        <w:tc>
          <w:tcPr>
            <w:tcW w:type="dxa" w:w="24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Type</w:t>
            </w:r>
          </w:p>
        </w:tc>
        <w:tc>
          <w:tcPr>
            <w:tcW w:type="dxa" w:w="456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Notes</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id</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uuid (PK)</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gen_random_uuid()</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user_id</w:t>
            </w:r>
          </w:p>
        </w:tc>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uuid (FK)</w:t>
            </w:r>
          </w:p>
        </w:tc>
        <w:tc>
          <w:tcPr>
            <w:tcW w:type="dxa" w:w="45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References profiles.id, cascade delete</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text</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text</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Completed task text</w:t>
            </w:r>
          </w:p>
        </w:tc>
      </w:tr>
      <w:tr>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completed_at</w:t>
            </w:r>
          </w:p>
        </w:tc>
        <w:tc>
          <w:tcPr>
            <w:tcW w:type="dxa" w:w="24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timestamptz</w:t>
            </w:r>
          </w:p>
        </w:tc>
        <w:tc>
          <w:tcPr>
            <w:tcW w:type="dxa" w:w="45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When it was ticked</w:t>
            </w:r>
          </w:p>
        </w:tc>
      </w:tr>
      <w:tr>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chain_id</w:t>
            </w:r>
          </w:p>
        </w:tc>
        <w:tc>
          <w:tcPr>
            <w:tcW w:type="dxa" w:w="24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uuid (nullable FK)</w:t>
            </w:r>
          </w:p>
        </w:tc>
        <w:tc>
          <w:tcPr>
            <w:tcW w:type="dxa" w:w="45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If completed as part of a chain</w:t>
            </w:r>
          </w:p>
        </w:tc>
      </w:tr>
    </w:tbl>
    <w:p>
      <w:pPr>
        <w:spacing w:after="80" w:before="80"/>
      </w:pPr>
      <w:r>
        <w:t xml:space="preserve"/>
      </w:r>
    </w:p>
    <w:p>
      <w:pPr>
        <w:pStyle w:val="Heading3"/>
        <w:spacing w:after="100" w:before="240"/>
      </w:pPr>
      <w:r>
        <w:rPr>
          <w:rFonts w:ascii="Arial" w:cs="Arial" w:eastAsia="Arial" w:hAnsi="Arial"/>
          <w:b/>
          <w:bCs/>
          <w:color w:val="1A3A5C"/>
          <w:sz w:val="24"/>
          <w:szCs w:val="24"/>
        </w:rPr>
        <w:t xml:space="preserve">Row-Level Security (RLS)</w:t>
      </w:r>
    </w:p>
    <w:p>
      <w:pPr>
        <w:pStyle w:val="ListParagraph"/>
        <w:numPr>
          <w:ilvl w:val="0"/>
          <w:numId w:val="2"/>
        </w:numPr>
        <w:spacing w:after="60" w:before="60"/>
      </w:pPr>
      <w:r>
        <w:rPr>
          <w:rFonts w:ascii="Arial" w:cs="Arial" w:eastAsia="Arial" w:hAnsi="Arial"/>
          <w:color w:val="222222"/>
          <w:sz w:val="22"/>
          <w:szCs w:val="22"/>
        </w:rPr>
        <w:t xml:space="preserve">Enable RLS on all tables</w:t>
      </w:r>
    </w:p>
    <w:p>
      <w:pPr>
        <w:pStyle w:val="ListParagraph"/>
        <w:numPr>
          <w:ilvl w:val="0"/>
          <w:numId w:val="2"/>
        </w:numPr>
        <w:spacing w:after="60" w:before="60"/>
      </w:pPr>
      <w:r>
        <w:rPr>
          <w:rFonts w:ascii="Arial" w:cs="Arial" w:eastAsia="Arial" w:hAnsi="Arial"/>
          <w:color w:val="222222"/>
          <w:sz w:val="22"/>
          <w:szCs w:val="22"/>
        </w:rPr>
        <w:t xml:space="preserve">Policy: users can only SELECT/INSERT/UPDATE/DELETE their own rows (user_id = auth.uid())</w:t>
      </w:r>
    </w:p>
    <w:p>
      <w:pPr>
        <w:pStyle w:val="ListParagraph"/>
        <w:numPr>
          <w:ilvl w:val="0"/>
          <w:numId w:val="2"/>
        </w:numPr>
        <w:spacing w:after="60" w:before="60"/>
      </w:pPr>
      <w:r>
        <w:rPr>
          <w:rFonts w:ascii="Arial" w:cs="Arial" w:eastAsia="Arial" w:hAnsi="Arial"/>
          <w:color w:val="222222"/>
          <w:sz w:val="22"/>
          <w:szCs w:val="22"/>
        </w:rPr>
        <w:t xml:space="preserve">Supabase anon key is safe to expose in client — RLS enforces isolation</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4.3 Sync Strategy</w:t>
      </w:r>
    </w:p>
    <w:p>
      <w:pPr>
        <w:pStyle w:val="ListParagraph"/>
        <w:numPr>
          <w:ilvl w:val="0"/>
          <w:numId w:val="2"/>
        </w:numPr>
        <w:spacing w:after="60" w:before="60"/>
      </w:pPr>
      <w:r>
        <w:rPr>
          <w:rFonts w:ascii="Arial" w:cs="Arial" w:eastAsia="Arial" w:hAnsi="Arial"/>
          <w:color w:val="222222"/>
          <w:sz w:val="22"/>
          <w:szCs w:val="22"/>
        </w:rPr>
        <w:t xml:space="preserve">On app load: fetch queue, chains, done_items, and show_count from Supabase</w:t>
      </w:r>
    </w:p>
    <w:p>
      <w:pPr>
        <w:pStyle w:val="ListParagraph"/>
        <w:numPr>
          <w:ilvl w:val="0"/>
          <w:numId w:val="2"/>
        </w:numPr>
        <w:spacing w:after="60" w:before="60"/>
      </w:pPr>
      <w:r>
        <w:rPr>
          <w:rFonts w:ascii="Arial" w:cs="Arial" w:eastAsia="Arial" w:hAnsi="Arial"/>
          <w:color w:val="222222"/>
          <w:sz w:val="22"/>
          <w:szCs w:val="22"/>
        </w:rPr>
        <w:t xml:space="preserve">On every mutation: optimistic local update first, then upsert/delete to Supabase</w:t>
      </w:r>
    </w:p>
    <w:p>
      <w:pPr>
        <w:pStyle w:val="ListParagraph"/>
        <w:numPr>
          <w:ilvl w:val="0"/>
          <w:numId w:val="2"/>
        </w:numPr>
        <w:spacing w:after="60" w:before="60"/>
      </w:pPr>
      <w:r>
        <w:rPr>
          <w:rFonts w:ascii="Arial" w:cs="Arial" w:eastAsia="Arial" w:hAnsi="Arial"/>
          <w:color w:val="222222"/>
          <w:sz w:val="22"/>
          <w:szCs w:val="22"/>
        </w:rPr>
        <w:t xml:space="preserve">Offline fallback: if Supabase unavailable, read/write localStorage; sync on next connection</w:t>
      </w:r>
    </w:p>
    <w:p>
      <w:pPr>
        <w:pStyle w:val="ListParagraph"/>
        <w:numPr>
          <w:ilvl w:val="0"/>
          <w:numId w:val="2"/>
        </w:numPr>
        <w:spacing w:after="60" w:before="60"/>
      </w:pPr>
      <w:r>
        <w:rPr>
          <w:rFonts w:ascii="Arial" w:cs="Arial" w:eastAsia="Arial" w:hAnsi="Arial"/>
          <w:color w:val="222222"/>
          <w:sz w:val="22"/>
          <w:szCs w:val="22"/>
        </w:rPr>
        <w:t xml:space="preserve">Real-time subscription (optional v2): Supabase realtime channel on queue_items for multi-device live sync</w:t>
      </w:r>
    </w:p>
    <w:p>
      <w:pPr>
        <w:pStyle w:val="ListParagraph"/>
        <w:numPr>
          <w:ilvl w:val="0"/>
          <w:numId w:val="2"/>
        </w:numPr>
        <w:spacing w:after="60" w:before="60"/>
      </w:pPr>
      <w:r>
        <w:rPr>
          <w:rFonts w:ascii="Arial" w:cs="Arial" w:eastAsia="Arial" w:hAnsi="Arial"/>
          <w:color w:val="222222"/>
          <w:sz w:val="22"/>
          <w:szCs w:val="22"/>
        </w:rPr>
        <w:t xml:space="preserve">Conflict resolution: last-write-wins on show_count preference; queue order determined by position column</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4.4 Auth Flow</w:t>
      </w:r>
    </w:p>
    <w:p>
      <w:pPr>
        <w:pStyle w:val="ListParagraph"/>
        <w:numPr>
          <w:ilvl w:val="0"/>
          <w:numId w:val="2"/>
        </w:numPr>
        <w:spacing w:after="60" w:before="60"/>
      </w:pPr>
      <w:r>
        <w:rPr>
          <w:rFonts w:ascii="Arial" w:cs="Arial" w:eastAsia="Arial" w:hAnsi="Arial"/>
          <w:color w:val="222222"/>
          <w:sz w:val="22"/>
          <w:szCs w:val="22"/>
        </w:rPr>
        <w:t xml:space="preserve">Landing page: 'Sign in with magic link' or 'Continue with Google'</w:t>
      </w:r>
    </w:p>
    <w:p>
      <w:pPr>
        <w:pStyle w:val="ListParagraph"/>
        <w:numPr>
          <w:ilvl w:val="0"/>
          <w:numId w:val="2"/>
        </w:numPr>
        <w:spacing w:after="60" w:before="60"/>
      </w:pPr>
      <w:r>
        <w:rPr>
          <w:rFonts w:ascii="Arial" w:cs="Arial" w:eastAsia="Arial" w:hAnsi="Arial"/>
          <w:color w:val="222222"/>
          <w:sz w:val="22"/>
          <w:szCs w:val="22"/>
        </w:rPr>
        <w:t xml:space="preserve">First sign-in: insert default chains into user's chains table</w:t>
      </w:r>
    </w:p>
    <w:p>
      <w:pPr>
        <w:pStyle w:val="ListParagraph"/>
        <w:numPr>
          <w:ilvl w:val="0"/>
          <w:numId w:val="2"/>
        </w:numPr>
        <w:spacing w:after="60" w:before="60"/>
      </w:pPr>
      <w:r>
        <w:rPr>
          <w:rFonts w:ascii="Arial" w:cs="Arial" w:eastAsia="Arial" w:hAnsi="Arial"/>
          <w:color w:val="222222"/>
          <w:sz w:val="22"/>
          <w:szCs w:val="22"/>
        </w:rPr>
        <w:t xml:space="preserve">Session persisted via Supabase client (localStorage)</w:t>
      </w:r>
    </w:p>
    <w:p>
      <w:pPr>
        <w:pStyle w:val="ListParagraph"/>
        <w:numPr>
          <w:ilvl w:val="0"/>
          <w:numId w:val="2"/>
        </w:numPr>
        <w:spacing w:after="60" w:before="60"/>
      </w:pPr>
      <w:r>
        <w:rPr>
          <w:rFonts w:ascii="Arial" w:cs="Arial" w:eastAsia="Arial" w:hAnsi="Arial"/>
          <w:color w:val="222222"/>
          <w:sz w:val="22"/>
          <w:szCs w:val="22"/>
        </w:rPr>
        <w:t xml:space="preserve">Logged-out state: app still works fully with localStorage only (no data loss on login)</w:t>
      </w:r>
    </w:p>
    <w:p>
      <w:pPr>
        <w:pStyle w:val="ListParagraph"/>
        <w:numPr>
          <w:ilvl w:val="0"/>
          <w:numId w:val="2"/>
        </w:numPr>
        <w:spacing w:after="60" w:before="60"/>
      </w:pPr>
      <w:r>
        <w:rPr>
          <w:rFonts w:ascii="Arial" w:cs="Arial" w:eastAsia="Arial" w:hAnsi="Arial"/>
          <w:color w:val="222222"/>
          <w:sz w:val="22"/>
          <w:szCs w:val="22"/>
        </w:rPr>
        <w:t xml:space="preserve">On login after offline use: merge localStorage queue into Supabase (append, deduplicate by text+timestamp)</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4.5 Cloudflare Pages Deployment</w:t>
      </w:r>
    </w:p>
    <w:p>
      <w:pPr>
        <w:pStyle w:val="ListParagraph"/>
        <w:numPr>
          <w:ilvl w:val="0"/>
          <w:numId w:val="2"/>
        </w:numPr>
        <w:spacing w:after="60" w:before="60"/>
      </w:pPr>
      <w:r>
        <w:rPr>
          <w:rFonts w:ascii="Arial" w:cs="Arial" w:eastAsia="Arial" w:hAnsi="Arial"/>
          <w:color w:val="222222"/>
          <w:sz w:val="22"/>
          <w:szCs w:val="22"/>
        </w:rPr>
        <w:t xml:space="preserve">Repository: GitHub (any name)</w:t>
      </w:r>
    </w:p>
    <w:p>
      <w:pPr>
        <w:pStyle w:val="ListParagraph"/>
        <w:numPr>
          <w:ilvl w:val="0"/>
          <w:numId w:val="2"/>
        </w:numPr>
        <w:spacing w:after="60" w:before="60"/>
      </w:pPr>
      <w:r>
        <w:rPr>
          <w:rFonts w:ascii="Arial" w:cs="Arial" w:eastAsia="Arial" w:hAnsi="Arial"/>
          <w:color w:val="222222"/>
          <w:sz w:val="22"/>
          <w:szCs w:val="22"/>
        </w:rPr>
        <w:t xml:space="preserve">Build command: npm run build</w:t>
      </w:r>
    </w:p>
    <w:p>
      <w:pPr>
        <w:pStyle w:val="ListParagraph"/>
        <w:numPr>
          <w:ilvl w:val="0"/>
          <w:numId w:val="2"/>
        </w:numPr>
        <w:spacing w:after="60" w:before="60"/>
      </w:pPr>
      <w:r>
        <w:rPr>
          <w:rFonts w:ascii="Arial" w:cs="Arial" w:eastAsia="Arial" w:hAnsi="Arial"/>
          <w:color w:val="222222"/>
          <w:sz w:val="22"/>
          <w:szCs w:val="22"/>
        </w:rPr>
        <w:t xml:space="preserve">Output directory: dist</w:t>
      </w:r>
    </w:p>
    <w:p>
      <w:pPr>
        <w:pStyle w:val="ListParagraph"/>
        <w:numPr>
          <w:ilvl w:val="0"/>
          <w:numId w:val="2"/>
        </w:numPr>
        <w:spacing w:after="60" w:before="60"/>
      </w:pPr>
      <w:r>
        <w:rPr>
          <w:rFonts w:ascii="Arial" w:cs="Arial" w:eastAsia="Arial" w:hAnsi="Arial"/>
          <w:color w:val="222222"/>
          <w:sz w:val="22"/>
          <w:szCs w:val="22"/>
        </w:rPr>
        <w:t xml:space="preserve">Environment variables: VITE_SUPABASE_URL, VITE_SUPABASE_ANON_KEY</w:t>
      </w:r>
    </w:p>
    <w:p>
      <w:pPr>
        <w:pStyle w:val="ListParagraph"/>
        <w:numPr>
          <w:ilvl w:val="0"/>
          <w:numId w:val="2"/>
        </w:numPr>
        <w:spacing w:after="60" w:before="60"/>
      </w:pPr>
      <w:r>
        <w:rPr>
          <w:rFonts w:ascii="Arial" w:cs="Arial" w:eastAsia="Arial" w:hAnsi="Arial"/>
          <w:color w:val="222222"/>
          <w:sz w:val="22"/>
          <w:szCs w:val="22"/>
        </w:rPr>
        <w:t xml:space="preserve">Auto-deploy on push to main branch</w:t>
      </w:r>
    </w:p>
    <w:p>
      <w:pPr>
        <w:pStyle w:val="ListParagraph"/>
        <w:numPr>
          <w:ilvl w:val="0"/>
          <w:numId w:val="2"/>
        </w:numPr>
        <w:spacing w:after="60" w:before="60"/>
      </w:pPr>
      <w:r>
        <w:rPr>
          <w:rFonts w:ascii="Arial" w:cs="Arial" w:eastAsia="Arial" w:hAnsi="Arial"/>
          <w:color w:val="222222"/>
          <w:sz w:val="22"/>
          <w:szCs w:val="22"/>
        </w:rPr>
        <w:t xml:space="preserve">Preview deployments on pull requests</w:t>
      </w:r>
    </w:p>
    <w:p>
      <w:pPr>
        <w:pStyle w:val="ListParagraph"/>
        <w:numPr>
          <w:ilvl w:val="0"/>
          <w:numId w:val="2"/>
        </w:numPr>
        <w:spacing w:after="60" w:before="60"/>
      </w:pPr>
      <w:r>
        <w:rPr>
          <w:rFonts w:ascii="Arial" w:cs="Arial" w:eastAsia="Arial" w:hAnsi="Arial"/>
          <w:color w:val="222222"/>
          <w:sz w:val="22"/>
          <w:szCs w:val="22"/>
        </w:rPr>
        <w:t xml:space="preserve">Custom domain: optional, Cloudflare provides free *.pages.dev subdomain</w:t>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5. UX &amp; Design Language</w:t>
      </w:r>
    </w:p>
    <w:p>
      <w:pPr>
        <w:pStyle w:val="Heading2"/>
        <w:spacing w:after="140" w:before="320"/>
      </w:pPr>
      <w:r>
        <w:rPr>
          <w:rFonts w:ascii="Arial" w:cs="Arial" w:eastAsia="Arial" w:hAnsi="Arial"/>
          <w:b/>
          <w:bCs/>
          <w:color w:val="0F3460"/>
          <w:sz w:val="28"/>
          <w:szCs w:val="28"/>
        </w:rPr>
        <w:t xml:space="preserve">5.1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Role</w:t>
            </w:r>
          </w:p>
        </w:tc>
        <w:tc>
          <w:tcPr>
            <w:tcW w:type="dxa" w:w="22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Hex</w:t>
            </w:r>
          </w:p>
        </w:tc>
        <w:tc>
          <w:tcPr>
            <w:tcW w:type="dxa" w:w="436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Usage</w:t>
            </w:r>
          </w:p>
        </w:tc>
      </w:tr>
      <w:tr>
        <w:tc>
          <w:tcPr>
            <w:tcW w:type="dxa" w:w="2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Background deep</w:t>
            </w:r>
          </w:p>
        </w:tc>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#1A1A2E</w:t>
            </w:r>
          </w:p>
        </w:tc>
        <w:tc>
          <w:tcPr>
            <w:tcW w:type="dxa" w:w="43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Root background gradient start</w:t>
            </w:r>
          </w:p>
        </w:tc>
      </w:tr>
      <w:tr>
        <w:tc>
          <w:tcPr>
            <w:tcW w:type="dxa" w:w="28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Background mid</w:t>
            </w:r>
          </w:p>
        </w:tc>
        <w:tc>
          <w:tcPr>
            <w:tcW w:type="dxa" w:w="22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#16213E</w:t>
            </w:r>
          </w:p>
        </w:tc>
        <w:tc>
          <w:tcPr>
            <w:tcW w:type="dxa" w:w="43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Gradient mid</w:t>
            </w:r>
          </w:p>
        </w:tc>
      </w:tr>
      <w:tr>
        <w:tc>
          <w:tcPr>
            <w:tcW w:type="dxa" w:w="2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Background bottom</w:t>
            </w:r>
          </w:p>
        </w:tc>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#0F3460</w:t>
            </w:r>
          </w:p>
        </w:tc>
        <w:tc>
          <w:tcPr>
            <w:tcW w:type="dxa" w:w="43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Gradient end</w:t>
            </w:r>
          </w:p>
        </w:tc>
      </w:tr>
      <w:tr>
        <w:tc>
          <w:tcPr>
            <w:tcW w:type="dxa" w:w="28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Primary accent</w:t>
            </w:r>
          </w:p>
        </w:tc>
        <w:tc>
          <w:tcPr>
            <w:tcW w:type="dxa" w:w="22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#7EB8DA</w:t>
            </w:r>
          </w:p>
        </w:tc>
        <w:tc>
          <w:tcPr>
            <w:tcW w:type="dxa" w:w="43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Borders, active states, headings</w:t>
            </w:r>
          </w:p>
        </w:tc>
      </w:tr>
      <w:tr>
        <w:tc>
          <w:tcPr>
            <w:tcW w:type="dxa" w:w="2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Card active bg</w:t>
            </w:r>
          </w:p>
        </w:tc>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rgba(126,184,218,0.08)</w:t>
            </w:r>
          </w:p>
        </w:tc>
        <w:tc>
          <w:tcPr>
            <w:tcW w:type="dxa" w:w="43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First task card background</w:t>
            </w:r>
          </w:p>
        </w:tc>
      </w:tr>
      <w:tr>
        <w:tc>
          <w:tcPr>
            <w:tcW w:type="dxa" w:w="28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Text primary</w:t>
            </w:r>
          </w:p>
        </w:tc>
        <w:tc>
          <w:tcPr>
            <w:tcW w:type="dxa" w:w="22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#C8DDE9</w:t>
            </w:r>
          </w:p>
        </w:tc>
        <w:tc>
          <w:tcPr>
            <w:tcW w:type="dxa" w:w="43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First task text</w:t>
            </w:r>
          </w:p>
        </w:tc>
      </w:tr>
      <w:tr>
        <w:tc>
          <w:tcPr>
            <w:tcW w:type="dxa" w:w="2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Text secondary</w:t>
            </w:r>
          </w:p>
        </w:tc>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#8AA4B8</w:t>
            </w:r>
          </w:p>
        </w:tc>
        <w:tc>
          <w:tcPr>
            <w:tcW w:type="dxa" w:w="43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Secondary task text</w:t>
            </w:r>
          </w:p>
        </w:tc>
      </w:tr>
      <w:tr>
        <w:tc>
          <w:tcPr>
            <w:tcW w:type="dxa" w:w="28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Text muted</w:t>
            </w:r>
          </w:p>
        </w:tc>
        <w:tc>
          <w:tcPr>
            <w:tcW w:type="dxa" w:w="22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#5A7A9A</w:t>
            </w:r>
          </w:p>
        </w:tc>
        <w:tc>
          <w:tcPr>
            <w:tcW w:type="dxa" w:w="43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Labels, hints, done items</w:t>
            </w:r>
          </w:p>
        </w:tc>
      </w:tr>
      <w:tr>
        <w:tc>
          <w:tcPr>
            <w:tcW w:type="dxa" w:w="28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Streak gold</w:t>
            </w:r>
          </w:p>
        </w:tc>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#D4A056</w:t>
            </w:r>
          </w:p>
        </w:tc>
        <w:tc>
          <w:tcPr>
            <w:tcW w:type="dxa" w:w="43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Streak counter</w:t>
            </w:r>
          </w:p>
        </w:tc>
      </w:tr>
    </w:tbl>
    <w:p>
      <w:pPr>
        <w:spacing w:after="80" w:before="80"/>
      </w:pPr>
      <w:r>
        <w:t xml:space="preserve"/>
      </w:r>
    </w:p>
    <w:p>
      <w:pPr>
        <w:pStyle w:val="Heading2"/>
        <w:spacing w:after="140" w:before="320"/>
      </w:pPr>
      <w:r>
        <w:rPr>
          <w:rFonts w:ascii="Arial" w:cs="Arial" w:eastAsia="Arial" w:hAnsi="Arial"/>
          <w:b/>
          <w:bCs/>
          <w:color w:val="0F3460"/>
          <w:sz w:val="28"/>
          <w:szCs w:val="28"/>
        </w:rPr>
        <w:t xml:space="preserve">5.2 Typography</w:t>
      </w:r>
    </w:p>
    <w:p>
      <w:pPr>
        <w:pStyle w:val="ListParagraph"/>
        <w:numPr>
          <w:ilvl w:val="0"/>
          <w:numId w:val="2"/>
        </w:numPr>
        <w:spacing w:after="60" w:before="60"/>
      </w:pPr>
      <w:r>
        <w:rPr>
          <w:rFonts w:ascii="Arial" w:cs="Arial" w:eastAsia="Arial" w:hAnsi="Arial"/>
          <w:color w:val="222222"/>
          <w:sz w:val="22"/>
          <w:szCs w:val="22"/>
        </w:rPr>
        <w:t xml:space="preserve">Font family: Georgia (serif) for body — intentionally calm, not app-like</w:t>
      </w:r>
    </w:p>
    <w:p>
      <w:pPr>
        <w:pStyle w:val="ListParagraph"/>
        <w:numPr>
          <w:ilvl w:val="0"/>
          <w:numId w:val="2"/>
        </w:numPr>
        <w:spacing w:after="60" w:before="60"/>
      </w:pPr>
      <w:r>
        <w:rPr>
          <w:rFonts w:ascii="Arial" w:cs="Arial" w:eastAsia="Arial" w:hAnsi="Arial"/>
          <w:color w:val="222222"/>
          <w:sz w:val="22"/>
          <w:szCs w:val="22"/>
        </w:rPr>
        <w:t xml:space="preserve">Headings: Arial bold for contrast and legibility</w:t>
      </w:r>
    </w:p>
    <w:p>
      <w:pPr>
        <w:pStyle w:val="ListParagraph"/>
        <w:numPr>
          <w:ilvl w:val="0"/>
          <w:numId w:val="2"/>
        </w:numPr>
        <w:spacing w:after="60" w:before="60"/>
      </w:pPr>
      <w:r>
        <w:rPr>
          <w:rFonts w:ascii="Arial" w:cs="Arial" w:eastAsia="Arial" w:hAnsi="Arial"/>
          <w:color w:val="222222"/>
          <w:sz w:val="22"/>
          <w:szCs w:val="22"/>
        </w:rPr>
        <w:t xml:space="preserve">First task text: 20px — readable without squinting</w:t>
      </w:r>
    </w:p>
    <w:p>
      <w:pPr>
        <w:pStyle w:val="ListParagraph"/>
        <w:numPr>
          <w:ilvl w:val="0"/>
          <w:numId w:val="2"/>
        </w:numPr>
        <w:spacing w:after="60" w:before="60"/>
      </w:pPr>
      <w:r>
        <w:rPr>
          <w:rFonts w:ascii="Arial" w:cs="Arial" w:eastAsia="Arial" w:hAnsi="Arial"/>
          <w:color w:val="222222"/>
          <w:sz w:val="22"/>
          <w:szCs w:val="22"/>
        </w:rPr>
        <w:t xml:space="preserve">Secondary task text: 15px — present but not competing</w:t>
      </w:r>
    </w:p>
    <w:p>
      <w:pPr>
        <w:pStyle w:val="ListParagraph"/>
        <w:numPr>
          <w:ilvl w:val="0"/>
          <w:numId w:val="2"/>
        </w:numPr>
        <w:spacing w:after="60" w:before="60"/>
      </w:pPr>
      <w:r>
        <w:rPr>
          <w:rFonts w:ascii="Arial" w:cs="Arial" w:eastAsia="Arial" w:hAnsi="Arial"/>
          <w:color w:val="222222"/>
          <w:sz w:val="22"/>
          <w:szCs w:val="22"/>
        </w:rPr>
        <w:t xml:space="preserve">All labels: 11px uppercase with letter-spacing — visual hierarchy without weight</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5.3 Motion</w:t>
      </w:r>
    </w:p>
    <w:p>
      <w:pPr>
        <w:pStyle w:val="ListParagraph"/>
        <w:numPr>
          <w:ilvl w:val="0"/>
          <w:numId w:val="2"/>
        </w:numPr>
        <w:spacing w:after="60" w:before="60"/>
      </w:pPr>
      <w:r>
        <w:rPr>
          <w:rFonts w:ascii="Arial" w:cs="Arial" w:eastAsia="Arial" w:hAnsi="Arial"/>
          <w:color w:val="222222"/>
          <w:sz w:val="22"/>
          <w:szCs w:val="22"/>
        </w:rPr>
        <w:t xml:space="preserve">Task exit: translateX(80px) + opacity 0 + scale(0.95), 500ms cubic-bezier(.4,0,.2,1)</w:t>
      </w:r>
    </w:p>
    <w:p>
      <w:pPr>
        <w:pStyle w:val="ListParagraph"/>
        <w:numPr>
          <w:ilvl w:val="0"/>
          <w:numId w:val="2"/>
        </w:numPr>
        <w:spacing w:after="60" w:before="60"/>
      </w:pPr>
      <w:r>
        <w:rPr>
          <w:rFonts w:ascii="Arial" w:cs="Arial" w:eastAsia="Arial" w:hAnsi="Arial"/>
          <w:color w:val="222222"/>
          <w:sz w:val="22"/>
          <w:szCs w:val="22"/>
        </w:rPr>
        <w:t xml:space="preserve">Checkmark draw: SVG stroke-dashoffset animation, 300ms ease-out</w:t>
      </w:r>
    </w:p>
    <w:p>
      <w:pPr>
        <w:pStyle w:val="ListParagraph"/>
        <w:numPr>
          <w:ilvl w:val="0"/>
          <w:numId w:val="2"/>
        </w:numPr>
        <w:spacing w:after="60" w:before="60"/>
      </w:pPr>
      <w:r>
        <w:rPr>
          <w:rFonts w:ascii="Arial" w:cs="Arial" w:eastAsia="Arial" w:hAnsi="Arial"/>
          <w:color w:val="222222"/>
          <w:sz w:val="22"/>
          <w:szCs w:val="22"/>
        </w:rPr>
        <w:t xml:space="preserve">Glow ring: box-shadow pulse, 500ms ease-out</w:t>
      </w:r>
    </w:p>
    <w:p>
      <w:pPr>
        <w:pStyle w:val="ListParagraph"/>
        <w:numPr>
          <w:ilvl w:val="0"/>
          <w:numId w:val="2"/>
        </w:numPr>
        <w:spacing w:after="60" w:before="60"/>
      </w:pPr>
      <w:r>
        <w:rPr>
          <w:rFonts w:ascii="Arial" w:cs="Arial" w:eastAsia="Arial" w:hAnsi="Arial"/>
          <w:color w:val="222222"/>
          <w:sz w:val="22"/>
          <w:szCs w:val="22"/>
        </w:rPr>
        <w:t xml:space="preserve">Particle burst: 18-particle CSS keyframe explosion, 1.4s with staggered delays</w:t>
      </w:r>
    </w:p>
    <w:p>
      <w:pPr>
        <w:pStyle w:val="ListParagraph"/>
        <w:numPr>
          <w:ilvl w:val="0"/>
          <w:numId w:val="2"/>
        </w:numPr>
        <w:spacing w:after="60" w:before="60"/>
      </w:pPr>
      <w:r>
        <w:rPr>
          <w:rFonts w:ascii="Arial" w:cs="Arial" w:eastAsia="Arial" w:hAnsi="Arial"/>
          <w:color w:val="222222"/>
          <w:sz w:val="22"/>
          <w:szCs w:val="22"/>
        </w:rPr>
        <w:t xml:space="preserve">Streak badge: scale pulse, 2s ease-in-out infinite</w:t>
      </w:r>
    </w:p>
    <w:p>
      <w:pPr>
        <w:pStyle w:val="ListParagraph"/>
        <w:numPr>
          <w:ilvl w:val="0"/>
          <w:numId w:val="2"/>
        </w:numPr>
        <w:spacing w:after="60" w:before="60"/>
      </w:pPr>
      <w:r>
        <w:rPr>
          <w:rFonts w:ascii="Arial" w:cs="Arial" w:eastAsia="Arial" w:hAnsi="Arial"/>
          <w:color w:val="222222"/>
          <w:sz w:val="22"/>
          <w:szCs w:val="22"/>
        </w:rPr>
        <w:t xml:space="preserve">Principle: motion is reward, not decoration. Every animation is tied to a user action.</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5.4 Mobile Considerations</w:t>
      </w:r>
    </w:p>
    <w:p>
      <w:pPr>
        <w:pStyle w:val="ListParagraph"/>
        <w:numPr>
          <w:ilvl w:val="0"/>
          <w:numId w:val="2"/>
        </w:numPr>
        <w:spacing w:after="60" w:before="60"/>
      </w:pPr>
      <w:r>
        <w:rPr>
          <w:rFonts w:ascii="Arial" w:cs="Arial" w:eastAsia="Arial" w:hAnsi="Arial"/>
          <w:color w:val="222222"/>
          <w:sz w:val="22"/>
          <w:szCs w:val="22"/>
        </w:rPr>
        <w:t xml:space="preserve">Max container width: 480px, centred</w:t>
      </w:r>
    </w:p>
    <w:p>
      <w:pPr>
        <w:pStyle w:val="ListParagraph"/>
        <w:numPr>
          <w:ilvl w:val="0"/>
          <w:numId w:val="2"/>
        </w:numPr>
        <w:spacing w:after="60" w:before="60"/>
      </w:pPr>
      <w:r>
        <w:rPr>
          <w:rFonts w:ascii="Arial" w:cs="Arial" w:eastAsia="Arial" w:hAnsi="Arial"/>
          <w:color w:val="222222"/>
          <w:sz w:val="22"/>
          <w:szCs w:val="22"/>
        </w:rPr>
        <w:t xml:space="preserve">All tap targets: minimum 44px (checkbox is 28px but has 8px padding)</w:t>
      </w:r>
    </w:p>
    <w:p>
      <w:pPr>
        <w:pStyle w:val="ListParagraph"/>
        <w:numPr>
          <w:ilvl w:val="0"/>
          <w:numId w:val="2"/>
        </w:numPr>
        <w:spacing w:after="60" w:before="60"/>
      </w:pPr>
      <w:r>
        <w:rPr>
          <w:rFonts w:ascii="Arial" w:cs="Arial" w:eastAsia="Arial" w:hAnsi="Arial"/>
          <w:color w:val="222222"/>
          <w:sz w:val="22"/>
          <w:szCs w:val="22"/>
        </w:rPr>
        <w:t xml:space="preserve">Textarea resize: vertical only</w:t>
      </w:r>
    </w:p>
    <w:p>
      <w:pPr>
        <w:pStyle w:val="ListParagraph"/>
        <w:numPr>
          <w:ilvl w:val="0"/>
          <w:numId w:val="2"/>
        </w:numPr>
        <w:spacing w:after="60" w:before="60"/>
      </w:pPr>
      <w:r>
        <w:rPr>
          <w:rFonts w:ascii="Arial" w:cs="Arial" w:eastAsia="Arial" w:hAnsi="Arial"/>
          <w:color w:val="222222"/>
          <w:sz w:val="22"/>
          <w:szCs w:val="22"/>
        </w:rPr>
        <w:t xml:space="preserve">Font sizes large enough to read without zooming</w:t>
      </w:r>
    </w:p>
    <w:p>
      <w:pPr>
        <w:pStyle w:val="ListParagraph"/>
        <w:numPr>
          <w:ilvl w:val="0"/>
          <w:numId w:val="2"/>
        </w:numPr>
        <w:spacing w:after="60" w:before="60"/>
      </w:pPr>
      <w:r>
        <w:rPr>
          <w:rFonts w:ascii="Arial" w:cs="Arial" w:eastAsia="Arial" w:hAnsi="Arial"/>
          <w:color w:val="222222"/>
          <w:sz w:val="22"/>
          <w:szCs w:val="22"/>
        </w:rPr>
        <w:t xml:space="preserve">No hover-only interactions — all actions accessible by tap</w:t>
      </w:r>
    </w:p>
    <w:p>
      <w:pPr>
        <w:pStyle w:val="ListParagraph"/>
        <w:numPr>
          <w:ilvl w:val="0"/>
          <w:numId w:val="2"/>
        </w:numPr>
        <w:spacing w:after="60" w:before="60"/>
      </w:pPr>
      <w:r>
        <w:rPr>
          <w:rFonts w:ascii="Arial" w:cs="Arial" w:eastAsia="Arial" w:hAnsi="Arial"/>
          <w:color w:val="222222"/>
          <w:sz w:val="22"/>
          <w:szCs w:val="22"/>
        </w:rPr>
        <w:t xml:space="preserve">Consider PWA manifest for 'Add to Home Screen' (future)</w:t>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6. Screen Map</w:t>
      </w:r>
    </w:p>
    <w:p>
      <w:pPr>
        <w:pStyle w:val="Heading2"/>
        <w:spacing w:after="140" w:before="320"/>
      </w:pPr>
      <w:r>
        <w:rPr>
          <w:rFonts w:ascii="Arial" w:cs="Arial" w:eastAsia="Arial" w:hAnsi="Arial"/>
          <w:b/>
          <w:bCs/>
          <w:color w:val="0F3460"/>
          <w:sz w:val="28"/>
          <w:szCs w:val="28"/>
        </w:rPr>
        <w:t xml:space="preserve">6.1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Screen</w:t>
            </w:r>
          </w:p>
        </w:tc>
        <w:tc>
          <w:tcPr>
            <w:tcW w:type="dxa" w:w="7160"/>
            <w:tcBorders>
              <w:top w:val="single" w:color="C8DDE9" w:sz="1"/>
              <w:left w:val="single" w:color="C8DDE9" w:sz="1"/>
              <w:bottom w:val="single" w:color="C8DDE9" w:sz="1"/>
              <w:right w:val="single" w:color="C8DDE9" w:sz="1"/>
            </w:tcBorders>
            <w:shd w:fill="0F3460" w:val="clear"/>
            <w:tcMar>
              <w:top w:type="dxa" w:w="80"/>
              <w:left w:type="dxa" w:w="140"/>
              <w:bottom w:type="dxa" w:w="80"/>
              <w:right w:type="dxa" w:w="80"/>
            </w:tcMar>
          </w:tcPr>
          <w:p>
            <w:r>
              <w:rPr>
                <w:rFonts w:ascii="Arial" w:cs="Arial" w:eastAsia="Arial" w:hAnsi="Arial"/>
                <w:b/>
                <w:bCs/>
                <w:color w:val="FFFFFF"/>
                <w:sz w:val="20"/>
                <w:szCs w:val="20"/>
              </w:rPr>
              <w:t xml:space="preserve">Contents</w:t>
            </w:r>
          </w:p>
        </w:tc>
      </w:tr>
      <w:tr>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Auth</w:t>
            </w:r>
          </w:p>
        </w:tc>
        <w:tc>
          <w:tcPr>
            <w:tcW w:type="dxa" w:w="71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Magic link input or Google OAuth button. Tagline. No password.</w:t>
            </w:r>
          </w:p>
        </w:tc>
      </w:tr>
      <w:tr>
        <w:tc>
          <w:tcPr>
            <w:tcW w:type="dxa" w:w="22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Main (Queue)</w:t>
            </w:r>
          </w:p>
        </w:tc>
        <w:tc>
          <w:tcPr>
            <w:tcW w:type="dxa" w:w="71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Header + streak · Visible count toggle (1/2/3) · Task cards · Action bar (Add / Chains) · Done log</w:t>
            </w:r>
          </w:p>
        </w:tc>
      </w:tr>
      <w:tr>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Add Steps</w:t>
            </w:r>
          </w:p>
        </w:tc>
        <w:tc>
          <w:tcPr>
            <w:tcW w:type="dxa" w:w="71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Back button · Textarea (one per line) · Submit button</w:t>
            </w:r>
          </w:p>
        </w:tc>
      </w:tr>
      <w:tr>
        <w:tc>
          <w:tcPr>
            <w:tcW w:type="dxa" w:w="220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Chains</w:t>
            </w:r>
          </w:p>
        </w:tc>
        <w:tc>
          <w:tcPr>
            <w:tcW w:type="dxa" w:w="7160"/>
            <w:tcBorders>
              <w:top w:val="single" w:color="C8DDE9" w:sz="1"/>
              <w:left w:val="single" w:color="C8DDE9" w:sz="1"/>
              <w:bottom w:val="single" w:color="C8DDE9" w:sz="1"/>
              <w:right w:val="single" w:color="C8DDE9" w:sz="1"/>
            </w:tcBorders>
            <w:shd w:fill="EAF4FB" w:val="clear"/>
            <w:tcMar>
              <w:top w:type="dxa" w:w="80"/>
              <w:left w:type="dxa" w:w="140"/>
              <w:bottom w:type="dxa" w:w="80"/>
              <w:right w:type="dxa" w:w="80"/>
            </w:tcMar>
          </w:tcPr>
          <w:p>
            <w:r>
              <w:rPr>
                <w:rFonts w:ascii="Arial" w:cs="Arial" w:eastAsia="Arial" w:hAnsi="Arial"/>
                <w:color w:val="333333"/>
                <w:sz w:val="20"/>
                <w:szCs w:val="20"/>
              </w:rPr>
              <w:t xml:space="preserve">Back button · Chain list (tap to load, edit, delete) · New chain button</w:t>
            </w:r>
          </w:p>
        </w:tc>
      </w:tr>
      <w:tr>
        <w:tc>
          <w:tcPr>
            <w:tcW w:type="dxa" w:w="220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Chain Edit</w:t>
            </w:r>
          </w:p>
        </w:tc>
        <w:tc>
          <w:tcPr>
            <w:tcW w:type="dxa" w:w="7160"/>
            <w:tcBorders>
              <w:top w:val="single" w:color="C8DDE9" w:sz="1"/>
              <w:left w:val="single" w:color="C8DDE9" w:sz="1"/>
              <w:bottom w:val="single" w:color="C8DDE9" w:sz="1"/>
              <w:right w:val="single" w:color="C8DDE9"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Back button · Name input · Emoji input · Steps textarea · Save</w:t>
            </w:r>
          </w:p>
        </w:tc>
      </w:tr>
    </w:tbl>
    <w:p>
      <w:pPr>
        <w:spacing w:after="80" w:before="80"/>
      </w:pPr>
      <w:r>
        <w:t xml:space="preserve"/>
      </w:r>
    </w:p>
    <w:p>
      <w:pPr>
        <w:pStyle w:val="Heading2"/>
        <w:spacing w:after="140" w:before="320"/>
      </w:pPr>
      <w:r>
        <w:rPr>
          <w:rFonts w:ascii="Arial" w:cs="Arial" w:eastAsia="Arial" w:hAnsi="Arial"/>
          <w:b/>
          <w:bCs/>
          <w:color w:val="0F3460"/>
          <w:sz w:val="28"/>
          <w:szCs w:val="28"/>
        </w:rPr>
        <w:t xml:space="preserve">6.2 Navigation Model</w:t>
      </w:r>
    </w:p>
    <w:p>
      <w:pPr>
        <w:pStyle w:val="ListParagraph"/>
        <w:numPr>
          <w:ilvl w:val="0"/>
          <w:numId w:val="2"/>
        </w:numPr>
        <w:spacing w:after="60" w:before="60"/>
      </w:pPr>
      <w:r>
        <w:rPr>
          <w:rFonts w:ascii="Arial" w:cs="Arial" w:eastAsia="Arial" w:hAnsi="Arial"/>
          <w:color w:val="222222"/>
          <w:sz w:val="22"/>
          <w:szCs w:val="22"/>
        </w:rPr>
        <w:t xml:space="preserve">No persistent navigation bar — context-specific back buttons only</w:t>
      </w:r>
    </w:p>
    <w:p>
      <w:pPr>
        <w:pStyle w:val="ListParagraph"/>
        <w:numPr>
          <w:ilvl w:val="0"/>
          <w:numId w:val="2"/>
        </w:numPr>
        <w:spacing w:after="60" w:before="60"/>
      </w:pPr>
      <w:r>
        <w:rPr>
          <w:rFonts w:ascii="Arial" w:cs="Arial" w:eastAsia="Arial" w:hAnsi="Arial"/>
          <w:color w:val="222222"/>
          <w:sz w:val="22"/>
          <w:szCs w:val="22"/>
        </w:rPr>
        <w:t xml:space="preserve">State held in React (view string): 'main' | 'add' | 'chains' | 'chain-edit'</w:t>
      </w:r>
    </w:p>
    <w:p>
      <w:pPr>
        <w:pStyle w:val="ListParagraph"/>
        <w:numPr>
          <w:ilvl w:val="0"/>
          <w:numId w:val="2"/>
        </w:numPr>
        <w:spacing w:after="60" w:before="60"/>
      </w:pPr>
      <w:r>
        <w:rPr>
          <w:rFonts w:ascii="Arial" w:cs="Arial" w:eastAsia="Arial" w:hAnsi="Arial"/>
          <w:color w:val="222222"/>
          <w:sz w:val="22"/>
          <w:szCs w:val="22"/>
        </w:rPr>
        <w:t xml:space="preserve">No routing library needed for v1 (single-page, single-user flow)</w:t>
      </w:r>
    </w:p>
    <w:p>
      <w:pPr>
        <w:pStyle w:val="ListParagraph"/>
        <w:numPr>
          <w:ilvl w:val="0"/>
          <w:numId w:val="2"/>
        </w:numPr>
        <w:spacing w:after="60" w:before="60"/>
      </w:pPr>
      <w:r>
        <w:rPr>
          <w:rFonts w:ascii="Arial" w:cs="Arial" w:eastAsia="Arial" w:hAnsi="Arial"/>
          <w:color w:val="222222"/>
          <w:sz w:val="22"/>
          <w:szCs w:val="22"/>
        </w:rPr>
        <w:t xml:space="preserve">Deep link to main view always — no reason to deep-link to other screens</w:t>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7. Phased Roadmap</w:t>
      </w:r>
    </w:p>
    <w:p>
      <w:pPr>
        <w:pStyle w:val="Heading2"/>
        <w:spacing w:after="140" w:before="320"/>
      </w:pPr>
      <w:r>
        <w:rPr>
          <w:rFonts w:ascii="Arial" w:cs="Arial" w:eastAsia="Arial" w:hAnsi="Arial"/>
          <w:b/>
          <w:bCs/>
          <w:color w:val="0F3460"/>
          <w:sz w:val="28"/>
          <w:szCs w:val="28"/>
        </w:rPr>
        <w:t xml:space="preserve">Phase 1 — MVP (Claude Code build)</w:t>
      </w:r>
    </w:p>
    <w:p>
      <w:pPr>
        <w:pStyle w:val="ListParagraph"/>
        <w:numPr>
          <w:ilvl w:val="0"/>
          <w:numId w:val="2"/>
        </w:numPr>
        <w:spacing w:after="60" w:before="60"/>
      </w:pPr>
      <w:r>
        <w:rPr>
          <w:rFonts w:ascii="Arial" w:cs="Arial" w:eastAsia="Arial" w:hAnsi="Arial"/>
          <w:color w:val="222222"/>
          <w:sz w:val="22"/>
          <w:szCs w:val="22"/>
        </w:rPr>
        <w:t xml:space="preserve">All features described in Section 3</w:t>
      </w:r>
    </w:p>
    <w:p>
      <w:pPr>
        <w:pStyle w:val="ListParagraph"/>
        <w:numPr>
          <w:ilvl w:val="0"/>
          <w:numId w:val="2"/>
        </w:numPr>
        <w:spacing w:after="60" w:before="60"/>
      </w:pPr>
      <w:r>
        <w:rPr>
          <w:rFonts w:ascii="Arial" w:cs="Arial" w:eastAsia="Arial" w:hAnsi="Arial"/>
          <w:color w:val="222222"/>
          <w:sz w:val="22"/>
          <w:szCs w:val="22"/>
        </w:rPr>
        <w:t xml:space="preserve">Supabase auth + schema from Section 4.2</w:t>
      </w:r>
    </w:p>
    <w:p>
      <w:pPr>
        <w:pStyle w:val="ListParagraph"/>
        <w:numPr>
          <w:ilvl w:val="0"/>
          <w:numId w:val="2"/>
        </w:numPr>
        <w:spacing w:after="60" w:before="60"/>
      </w:pPr>
      <w:r>
        <w:rPr>
          <w:rFonts w:ascii="Arial" w:cs="Arial" w:eastAsia="Arial" w:hAnsi="Arial"/>
          <w:color w:val="222222"/>
          <w:sz w:val="22"/>
          <w:szCs w:val="22"/>
        </w:rPr>
        <w:t xml:space="preserve">localStorage offline fallback</w:t>
      </w:r>
    </w:p>
    <w:p>
      <w:pPr>
        <w:pStyle w:val="ListParagraph"/>
        <w:numPr>
          <w:ilvl w:val="0"/>
          <w:numId w:val="2"/>
        </w:numPr>
        <w:spacing w:after="60" w:before="60"/>
      </w:pPr>
      <w:r>
        <w:rPr>
          <w:rFonts w:ascii="Arial" w:cs="Arial" w:eastAsia="Arial" w:hAnsi="Arial"/>
          <w:color w:val="222222"/>
          <w:sz w:val="22"/>
          <w:szCs w:val="22"/>
        </w:rPr>
        <w:t xml:space="preserve">Cloudflare Pages deploy</w:t>
      </w:r>
    </w:p>
    <w:p>
      <w:pPr>
        <w:pStyle w:val="ListParagraph"/>
        <w:numPr>
          <w:ilvl w:val="0"/>
          <w:numId w:val="2"/>
        </w:numPr>
        <w:spacing w:after="60" w:before="60"/>
      </w:pPr>
      <w:r>
        <w:rPr>
          <w:rFonts w:ascii="Arial" w:cs="Arial" w:eastAsia="Arial" w:hAnsi="Arial"/>
          <w:color w:val="222222"/>
          <w:sz w:val="22"/>
          <w:szCs w:val="22"/>
        </w:rPr>
        <w:t xml:space="preserve">Mobile-responsive</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Phase 2 — Friction Reduction</w:t>
      </w:r>
    </w:p>
    <w:p>
      <w:pPr>
        <w:pStyle w:val="ListParagraph"/>
        <w:numPr>
          <w:ilvl w:val="0"/>
          <w:numId w:val="2"/>
        </w:numPr>
        <w:spacing w:after="60" w:before="60"/>
      </w:pPr>
      <w:r>
        <w:rPr>
          <w:rFonts w:ascii="Arial" w:cs="Arial" w:eastAsia="Arial" w:hAnsi="Arial"/>
          <w:color w:val="222222"/>
          <w:sz w:val="22"/>
          <w:szCs w:val="22"/>
        </w:rPr>
        <w:t xml:space="preserve">PWA manifest + service worker (installable on iOS/Android home screen)</w:t>
      </w:r>
    </w:p>
    <w:p>
      <w:pPr>
        <w:pStyle w:val="ListParagraph"/>
        <w:numPr>
          <w:ilvl w:val="0"/>
          <w:numId w:val="2"/>
        </w:numPr>
        <w:spacing w:after="60" w:before="60"/>
      </w:pPr>
      <w:r>
        <w:rPr>
          <w:rFonts w:ascii="Arial" w:cs="Arial" w:eastAsia="Arial" w:hAnsi="Arial"/>
          <w:color w:val="222222"/>
          <w:sz w:val="22"/>
          <w:szCs w:val="22"/>
        </w:rPr>
        <w:t xml:space="preserve">Supabase Realtime subscription (queue syncs live across devices)</w:t>
      </w:r>
    </w:p>
    <w:p>
      <w:pPr>
        <w:pStyle w:val="ListParagraph"/>
        <w:numPr>
          <w:ilvl w:val="0"/>
          <w:numId w:val="2"/>
        </w:numPr>
        <w:spacing w:after="60" w:before="60"/>
      </w:pPr>
      <w:r>
        <w:rPr>
          <w:rFonts w:ascii="Arial" w:cs="Arial" w:eastAsia="Arial" w:hAnsi="Arial"/>
          <w:color w:val="222222"/>
          <w:sz w:val="22"/>
          <w:szCs w:val="22"/>
        </w:rPr>
        <w:t xml:space="preserve">Haptic feedback on mobile (navigator.vibrate on completion)</w:t>
      </w:r>
    </w:p>
    <w:p>
      <w:pPr>
        <w:pStyle w:val="ListParagraph"/>
        <w:numPr>
          <w:ilvl w:val="0"/>
          <w:numId w:val="2"/>
        </w:numPr>
        <w:spacing w:after="60" w:before="60"/>
      </w:pPr>
      <w:r>
        <w:rPr>
          <w:rFonts w:ascii="Arial" w:cs="Arial" w:eastAsia="Arial" w:hAnsi="Arial"/>
          <w:color w:val="222222"/>
          <w:sz w:val="22"/>
          <w:szCs w:val="22"/>
        </w:rPr>
        <w:t xml:space="preserve">Swipe-to-complete gesture on task cards</w:t>
      </w:r>
    </w:p>
    <w:p>
      <w:pPr>
        <w:pStyle w:val="ListParagraph"/>
        <w:numPr>
          <w:ilvl w:val="0"/>
          <w:numId w:val="2"/>
        </w:numPr>
        <w:spacing w:after="60" w:before="60"/>
      </w:pPr>
      <w:r>
        <w:rPr>
          <w:rFonts w:ascii="Arial" w:cs="Arial" w:eastAsia="Arial" w:hAnsi="Arial"/>
          <w:color w:val="222222"/>
          <w:sz w:val="22"/>
          <w:szCs w:val="22"/>
        </w:rPr>
        <w:t xml:space="preserve">'Quick add' floating button always visible on main screen</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Phase 3 — Intelligence</w:t>
      </w:r>
    </w:p>
    <w:p>
      <w:pPr>
        <w:pStyle w:val="ListParagraph"/>
        <w:numPr>
          <w:ilvl w:val="0"/>
          <w:numId w:val="2"/>
        </w:numPr>
        <w:spacing w:after="60" w:before="60"/>
      </w:pPr>
      <w:r>
        <w:rPr>
          <w:rFonts w:ascii="Arial" w:cs="Arial" w:eastAsia="Arial" w:hAnsi="Arial"/>
          <w:color w:val="222222"/>
          <w:sz w:val="22"/>
          <w:szCs w:val="22"/>
        </w:rPr>
        <w:t xml:space="preserve">AI chain generator: describe a routine in plain text, AI breaks it into steps</w:t>
      </w:r>
    </w:p>
    <w:p>
      <w:pPr>
        <w:pStyle w:val="ListParagraph"/>
        <w:numPr>
          <w:ilvl w:val="0"/>
          <w:numId w:val="2"/>
        </w:numPr>
        <w:spacing w:after="60" w:before="60"/>
      </w:pPr>
      <w:r>
        <w:rPr>
          <w:rFonts w:ascii="Arial" w:cs="Arial" w:eastAsia="Arial" w:hAnsi="Arial"/>
          <w:color w:val="222222"/>
          <w:sz w:val="22"/>
          <w:szCs w:val="22"/>
        </w:rPr>
        <w:t xml:space="preserve">Time-of-day chain suggestions (morning anchor auto-prompted before 9am)</w:t>
      </w:r>
    </w:p>
    <w:p>
      <w:pPr>
        <w:pStyle w:val="ListParagraph"/>
        <w:numPr>
          <w:ilvl w:val="0"/>
          <w:numId w:val="2"/>
        </w:numPr>
        <w:spacing w:after="60" w:before="60"/>
      </w:pPr>
      <w:r>
        <w:rPr>
          <w:rFonts w:ascii="Arial" w:cs="Arial" w:eastAsia="Arial" w:hAnsi="Arial"/>
          <w:color w:val="222222"/>
          <w:sz w:val="22"/>
          <w:szCs w:val="22"/>
        </w:rPr>
        <w:t xml:space="preserve">'Emergency mode': one tap puts app into absolute minimal state — one action, fullscreen, no UI chrome</w:t>
      </w:r>
    </w:p>
    <w:p>
      <w:pPr>
        <w:pStyle w:val="ListParagraph"/>
        <w:numPr>
          <w:ilvl w:val="0"/>
          <w:numId w:val="2"/>
        </w:numPr>
        <w:spacing w:after="60" w:before="60"/>
      </w:pPr>
      <w:r>
        <w:rPr>
          <w:rFonts w:ascii="Arial" w:cs="Arial" w:eastAsia="Arial" w:hAnsi="Arial"/>
          <w:color w:val="222222"/>
          <w:sz w:val="22"/>
          <w:szCs w:val="22"/>
        </w:rPr>
        <w:t xml:space="preserve">Integration with phone calendar to auto-populate prep chains before events</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Phase 4 — Community (Optional)</w:t>
      </w:r>
    </w:p>
    <w:p>
      <w:pPr>
        <w:pStyle w:val="ListParagraph"/>
        <w:numPr>
          <w:ilvl w:val="0"/>
          <w:numId w:val="2"/>
        </w:numPr>
        <w:spacing w:after="60" w:before="60"/>
      </w:pPr>
      <w:r>
        <w:rPr>
          <w:rFonts w:ascii="Arial" w:cs="Arial" w:eastAsia="Arial" w:hAnsi="Arial"/>
          <w:color w:val="222222"/>
          <w:sz w:val="22"/>
          <w:szCs w:val="22"/>
        </w:rPr>
        <w:t xml:space="preserve">Public chain library: share and import chains from other users</w:t>
      </w:r>
    </w:p>
    <w:p>
      <w:pPr>
        <w:pStyle w:val="ListParagraph"/>
        <w:numPr>
          <w:ilvl w:val="0"/>
          <w:numId w:val="2"/>
        </w:numPr>
        <w:spacing w:after="60" w:before="60"/>
      </w:pPr>
      <w:r>
        <w:rPr>
          <w:rFonts w:ascii="Arial" w:cs="Arial" w:eastAsia="Arial" w:hAnsi="Arial"/>
          <w:color w:val="222222"/>
          <w:sz w:val="22"/>
          <w:szCs w:val="22"/>
        </w:rPr>
        <w:t xml:space="preserve">Islamic practice chain pack: curated salah, dhikr, and daily routine chains</w:t>
      </w:r>
    </w:p>
    <w:p>
      <w:pPr>
        <w:pStyle w:val="ListParagraph"/>
        <w:numPr>
          <w:ilvl w:val="0"/>
          <w:numId w:val="2"/>
        </w:numPr>
        <w:spacing w:after="60" w:before="60"/>
      </w:pPr>
      <w:r>
        <w:rPr>
          <w:rFonts w:ascii="Arial" w:cs="Arial" w:eastAsia="Arial" w:hAnsi="Arial"/>
          <w:color w:val="222222"/>
          <w:sz w:val="22"/>
          <w:szCs w:val="22"/>
        </w:rPr>
        <w:t xml:space="preserve">Therapist/coach view: read-only dashboard of client's completions (opt-in)</w:t>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8. Implementation Notes for Claude Code</w:t>
      </w:r>
    </w:p>
    <w:p>
      <w:pPr>
        <w:pBdr>
          <w:left w:val="single" w:color="7EB8DA" w:sz="12" w:space="8"/>
        </w:pBdr>
        <w:shd w:fill="EAF4FB" w:val="clear"/>
        <w:spacing w:after="100" w:before="100"/>
        <w:ind w:left="360"/>
      </w:pPr>
      <w:r>
        <w:rPr>
          <w:rFonts w:ascii="Arial" w:cs="Arial" w:eastAsia="Arial" w:hAnsi="Arial"/>
          <w:i/>
          <w:iCs/>
          <w:color w:val="5A7A9A"/>
          <w:sz w:val="20"/>
          <w:szCs w:val="20"/>
        </w:rPr>
        <w:t xml:space="preserve">These notes are written to give Claude Code enough context to build without asking clarifying questions.</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8.1 Project Setup</w:t>
      </w:r>
    </w:p>
    <w:p>
      <w:pPr>
        <w:pStyle w:val="ListParagraph"/>
        <w:numPr>
          <w:ilvl w:val="0"/>
          <w:numId w:val="2"/>
        </w:numPr>
        <w:spacing w:after="60" w:before="60"/>
      </w:pPr>
      <w:r>
        <w:rPr>
          <w:rFonts w:ascii="Arial" w:cs="Arial" w:eastAsia="Arial" w:hAnsi="Arial"/>
          <w:color w:val="222222"/>
          <w:sz w:val="22"/>
          <w:szCs w:val="22"/>
        </w:rPr>
        <w:t xml:space="preserve">npm create vite@latest next-step -- --template react</w:t>
      </w:r>
    </w:p>
    <w:p>
      <w:pPr>
        <w:pStyle w:val="ListParagraph"/>
        <w:numPr>
          <w:ilvl w:val="0"/>
          <w:numId w:val="2"/>
        </w:numPr>
        <w:spacing w:after="60" w:before="60"/>
      </w:pPr>
      <w:r>
        <w:rPr>
          <w:rFonts w:ascii="Arial" w:cs="Arial" w:eastAsia="Arial" w:hAnsi="Arial"/>
          <w:color w:val="222222"/>
          <w:sz w:val="22"/>
          <w:szCs w:val="22"/>
        </w:rPr>
        <w:t xml:space="preserve">npm install @supabase/supabase-js</w:t>
      </w:r>
    </w:p>
    <w:p>
      <w:pPr>
        <w:pStyle w:val="ListParagraph"/>
        <w:numPr>
          <w:ilvl w:val="0"/>
          <w:numId w:val="2"/>
        </w:numPr>
        <w:spacing w:after="60" w:before="60"/>
      </w:pPr>
      <w:r>
        <w:rPr>
          <w:rFonts w:ascii="Arial" w:cs="Arial" w:eastAsia="Arial" w:hAnsi="Arial"/>
          <w:color w:val="222222"/>
          <w:sz w:val="22"/>
          <w:szCs w:val="22"/>
        </w:rPr>
        <w:t xml:space="preserve">Environment: .env file with VITE_SUPABASE_URL and VITE_SUPABASE_ANON_KEY</w:t>
      </w:r>
    </w:p>
    <w:p>
      <w:pPr>
        <w:pStyle w:val="ListParagraph"/>
        <w:numPr>
          <w:ilvl w:val="0"/>
          <w:numId w:val="2"/>
        </w:numPr>
        <w:spacing w:after="60" w:before="60"/>
      </w:pPr>
      <w:r>
        <w:rPr>
          <w:rFonts w:ascii="Arial" w:cs="Arial" w:eastAsia="Arial" w:hAnsi="Arial"/>
          <w:color w:val="222222"/>
          <w:sz w:val="22"/>
          <w:szCs w:val="22"/>
        </w:rPr>
        <w:t xml:space="preserve">src/lib/supabase.js: initialise Supabase client from env vars</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8.2 Component Structure</w:t>
      </w:r>
    </w:p>
    <w:p>
      <w:pPr>
        <w:pStyle w:val="ListParagraph"/>
        <w:numPr>
          <w:ilvl w:val="0"/>
          <w:numId w:val="2"/>
        </w:numPr>
        <w:spacing w:after="60" w:before="60"/>
      </w:pPr>
      <w:r>
        <w:rPr>
          <w:rFonts w:ascii="Arial" w:cs="Arial" w:eastAsia="Arial" w:hAnsi="Arial"/>
          <w:color w:val="222222"/>
          <w:sz w:val="22"/>
          <w:szCs w:val="22"/>
        </w:rPr>
        <w:t xml:space="preserve">App.jsx: auth state, router between Auth screen and main app</w:t>
      </w:r>
    </w:p>
    <w:p>
      <w:pPr>
        <w:pStyle w:val="ListParagraph"/>
        <w:numPr>
          <w:ilvl w:val="0"/>
          <w:numId w:val="2"/>
        </w:numPr>
        <w:spacing w:after="60" w:before="60"/>
      </w:pPr>
      <w:r>
        <w:rPr>
          <w:rFonts w:ascii="Arial" w:cs="Arial" w:eastAsia="Arial" w:hAnsi="Arial"/>
          <w:color w:val="222222"/>
          <w:sz w:val="22"/>
          <w:szCs w:val="22"/>
        </w:rPr>
        <w:t xml:space="preserve">components/Queue.jsx: main queue view, task cards, completion logic</w:t>
      </w:r>
    </w:p>
    <w:p>
      <w:pPr>
        <w:pStyle w:val="ListParagraph"/>
        <w:numPr>
          <w:ilvl w:val="0"/>
          <w:numId w:val="2"/>
        </w:numPr>
        <w:spacing w:after="60" w:before="60"/>
      </w:pPr>
      <w:r>
        <w:rPr>
          <w:rFonts w:ascii="Arial" w:cs="Arial" w:eastAsia="Arial" w:hAnsi="Arial"/>
          <w:color w:val="222222"/>
          <w:sz w:val="22"/>
          <w:szCs w:val="22"/>
        </w:rPr>
        <w:t xml:space="preserve">components/AddSteps.jsx: textarea for adding steps</w:t>
      </w:r>
    </w:p>
    <w:p>
      <w:pPr>
        <w:pStyle w:val="ListParagraph"/>
        <w:numPr>
          <w:ilvl w:val="0"/>
          <w:numId w:val="2"/>
        </w:numPr>
        <w:spacing w:after="60" w:before="60"/>
      </w:pPr>
      <w:r>
        <w:rPr>
          <w:rFonts w:ascii="Arial" w:cs="Arial" w:eastAsia="Arial" w:hAnsi="Arial"/>
          <w:color w:val="222222"/>
          <w:sz w:val="22"/>
          <w:szCs w:val="22"/>
        </w:rPr>
        <w:t xml:space="preserve">components/Chains.jsx: chain list view</w:t>
      </w:r>
    </w:p>
    <w:p>
      <w:pPr>
        <w:pStyle w:val="ListParagraph"/>
        <w:numPr>
          <w:ilvl w:val="0"/>
          <w:numId w:val="2"/>
        </w:numPr>
        <w:spacing w:after="60" w:before="60"/>
      </w:pPr>
      <w:r>
        <w:rPr>
          <w:rFonts w:ascii="Arial" w:cs="Arial" w:eastAsia="Arial" w:hAnsi="Arial"/>
          <w:color w:val="222222"/>
          <w:sz w:val="22"/>
          <w:szCs w:val="22"/>
        </w:rPr>
        <w:t xml:space="preserve">components/ChainEdit.jsx: chain create/edit form</w:t>
      </w:r>
    </w:p>
    <w:p>
      <w:pPr>
        <w:pStyle w:val="ListParagraph"/>
        <w:numPr>
          <w:ilvl w:val="0"/>
          <w:numId w:val="2"/>
        </w:numPr>
        <w:spacing w:after="60" w:before="60"/>
      </w:pPr>
      <w:r>
        <w:rPr>
          <w:rFonts w:ascii="Arial" w:cs="Arial" w:eastAsia="Arial" w:hAnsi="Arial"/>
          <w:color w:val="222222"/>
          <w:sz w:val="22"/>
          <w:szCs w:val="22"/>
        </w:rPr>
        <w:t xml:space="preserve">components/CelebrationBurst.jsx: particle animation component</w:t>
      </w:r>
    </w:p>
    <w:p>
      <w:pPr>
        <w:pStyle w:val="ListParagraph"/>
        <w:numPr>
          <w:ilvl w:val="0"/>
          <w:numId w:val="2"/>
        </w:numPr>
        <w:spacing w:after="60" w:before="60"/>
      </w:pPr>
      <w:r>
        <w:rPr>
          <w:rFonts w:ascii="Arial" w:cs="Arial" w:eastAsia="Arial" w:hAnsi="Arial"/>
          <w:color w:val="222222"/>
          <w:sz w:val="22"/>
          <w:szCs w:val="22"/>
        </w:rPr>
        <w:t xml:space="preserve">hooks/useQueue.js: Supabase queue CRUD + localStorage fallback</w:t>
      </w:r>
    </w:p>
    <w:p>
      <w:pPr>
        <w:pStyle w:val="ListParagraph"/>
        <w:numPr>
          <w:ilvl w:val="0"/>
          <w:numId w:val="2"/>
        </w:numPr>
        <w:spacing w:after="60" w:before="60"/>
      </w:pPr>
      <w:r>
        <w:rPr>
          <w:rFonts w:ascii="Arial" w:cs="Arial" w:eastAsia="Arial" w:hAnsi="Arial"/>
          <w:color w:val="222222"/>
          <w:sz w:val="22"/>
          <w:szCs w:val="22"/>
        </w:rPr>
        <w:t xml:space="preserve">hooks/useChains.js: Supabase chains CRUD + default seed logic</w:t>
      </w:r>
    </w:p>
    <w:p>
      <w:pPr>
        <w:pStyle w:val="ListParagraph"/>
        <w:numPr>
          <w:ilvl w:val="0"/>
          <w:numId w:val="2"/>
        </w:numPr>
        <w:spacing w:after="60" w:before="60"/>
      </w:pPr>
      <w:r>
        <w:rPr>
          <w:rFonts w:ascii="Arial" w:cs="Arial" w:eastAsia="Arial" w:hAnsi="Arial"/>
          <w:color w:val="222222"/>
          <w:sz w:val="22"/>
          <w:szCs w:val="22"/>
        </w:rPr>
        <w:t xml:space="preserve">lib/audio.js: playTickSound() function (Web Audio API)</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8.3 Key Behaviours to Preserve</w:t>
      </w:r>
    </w:p>
    <w:p>
      <w:pPr>
        <w:pStyle w:val="ListParagraph"/>
        <w:numPr>
          <w:ilvl w:val="0"/>
          <w:numId w:val="2"/>
        </w:numPr>
        <w:spacing w:after="60" w:before="60"/>
      </w:pPr>
      <w:r>
        <w:rPr>
          <w:rFonts w:ascii="Arial" w:cs="Arial" w:eastAsia="Arial" w:hAnsi="Arial"/>
          <w:color w:val="222222"/>
          <w:sz w:val="22"/>
          <w:szCs w:val="22"/>
        </w:rPr>
        <w:t xml:space="preserve">Completion animation must play BEFORE the state update (500ms delay)</w:t>
      </w:r>
    </w:p>
    <w:p>
      <w:pPr>
        <w:pStyle w:val="ListParagraph"/>
        <w:numPr>
          <w:ilvl w:val="0"/>
          <w:numId w:val="2"/>
        </w:numPr>
        <w:spacing w:after="60" w:before="60"/>
      </w:pPr>
      <w:r>
        <w:rPr>
          <w:rFonts w:ascii="Arial" w:cs="Arial" w:eastAsia="Arial" w:hAnsi="Arial"/>
          <w:color w:val="222222"/>
          <w:sz w:val="22"/>
          <w:szCs w:val="22"/>
        </w:rPr>
        <w:t xml:space="preserve">Celebration burst triggers on done.length % 3 === 0 OR queue becomes empty</w:t>
      </w:r>
    </w:p>
    <w:p>
      <w:pPr>
        <w:pStyle w:val="ListParagraph"/>
        <w:numPr>
          <w:ilvl w:val="0"/>
          <w:numId w:val="2"/>
        </w:numPr>
        <w:spacing w:after="60" w:before="60"/>
      </w:pPr>
      <w:r>
        <w:rPr>
          <w:rFonts w:ascii="Arial" w:cs="Arial" w:eastAsia="Arial" w:hAnsi="Arial"/>
          <w:color w:val="222222"/>
          <w:sz w:val="22"/>
          <w:szCs w:val="22"/>
        </w:rPr>
        <w:t xml:space="preserve">Sound uses three layered oscillators — do not simplify to one</w:t>
      </w:r>
    </w:p>
    <w:p>
      <w:pPr>
        <w:pStyle w:val="ListParagraph"/>
        <w:numPr>
          <w:ilvl w:val="0"/>
          <w:numId w:val="2"/>
        </w:numPr>
        <w:spacing w:after="60" w:before="60"/>
      </w:pPr>
      <w:r>
        <w:rPr>
          <w:rFonts w:ascii="Arial" w:cs="Arial" w:eastAsia="Arial" w:hAnsi="Arial"/>
          <w:color w:val="222222"/>
          <w:sz w:val="22"/>
          <w:szCs w:val="22"/>
        </w:rPr>
        <w:t xml:space="preserve">Chain loading appends to queue — does not replace it</w:t>
      </w:r>
    </w:p>
    <w:p>
      <w:pPr>
        <w:pStyle w:val="ListParagraph"/>
        <w:numPr>
          <w:ilvl w:val="0"/>
          <w:numId w:val="2"/>
        </w:numPr>
        <w:spacing w:after="60" w:before="60"/>
      </w:pPr>
      <w:r>
        <w:rPr>
          <w:rFonts w:ascii="Arial" w:cs="Arial" w:eastAsia="Arial" w:hAnsi="Arial"/>
          <w:color w:val="222222"/>
          <w:sz w:val="22"/>
          <w:szCs w:val="22"/>
        </w:rPr>
        <w:t xml:space="preserve">Show count preference persists to Supabase profiles.show_count</w:t>
      </w:r>
    </w:p>
    <w:p>
      <w:pPr>
        <w:pStyle w:val="ListParagraph"/>
        <w:numPr>
          <w:ilvl w:val="0"/>
          <w:numId w:val="2"/>
        </w:numPr>
        <w:spacing w:after="60" w:before="60"/>
      </w:pPr>
      <w:r>
        <w:rPr>
          <w:rFonts w:ascii="Arial" w:cs="Arial" w:eastAsia="Arial" w:hAnsi="Arial"/>
          <w:color w:val="222222"/>
          <w:sz w:val="22"/>
          <w:szCs w:val="22"/>
        </w:rPr>
        <w:t xml:space="preserve">Empty state text differs based on whether done.length &gt; 0</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8.4 Supabase Setup Commands</w:t>
      </w:r>
    </w:p>
    <w:p>
      <w:pPr>
        <w:pStyle w:val="ListParagraph"/>
        <w:numPr>
          <w:ilvl w:val="0"/>
          <w:numId w:val="2"/>
        </w:numPr>
        <w:spacing w:after="60" w:before="60"/>
      </w:pPr>
      <w:r>
        <w:rPr>
          <w:rFonts w:ascii="Arial" w:cs="Arial" w:eastAsia="Arial" w:hAnsi="Arial"/>
          <w:color w:val="222222"/>
          <w:sz w:val="22"/>
          <w:szCs w:val="22"/>
        </w:rPr>
        <w:t xml:space="preserve">supabase init (if using CLI)</w:t>
      </w:r>
    </w:p>
    <w:p>
      <w:pPr>
        <w:pStyle w:val="ListParagraph"/>
        <w:numPr>
          <w:ilvl w:val="0"/>
          <w:numId w:val="2"/>
        </w:numPr>
        <w:spacing w:after="60" w:before="60"/>
      </w:pPr>
      <w:r>
        <w:rPr>
          <w:rFonts w:ascii="Arial" w:cs="Arial" w:eastAsia="Arial" w:hAnsi="Arial"/>
          <w:color w:val="222222"/>
          <w:sz w:val="22"/>
          <w:szCs w:val="22"/>
        </w:rPr>
        <w:t xml:space="preserve">Or: create tables manually in Supabase Dashboard &gt; SQL Editor</w:t>
      </w:r>
    </w:p>
    <w:p>
      <w:pPr>
        <w:pStyle w:val="ListParagraph"/>
        <w:numPr>
          <w:ilvl w:val="0"/>
          <w:numId w:val="2"/>
        </w:numPr>
        <w:spacing w:after="60" w:before="60"/>
      </w:pPr>
      <w:r>
        <w:rPr>
          <w:rFonts w:ascii="Arial" w:cs="Arial" w:eastAsia="Arial" w:hAnsi="Arial"/>
          <w:color w:val="222222"/>
          <w:sz w:val="22"/>
          <w:szCs w:val="22"/>
        </w:rPr>
        <w:t xml:space="preserve">Enable RLS on all tables immediately after creation</w:t>
      </w:r>
    </w:p>
    <w:p>
      <w:pPr>
        <w:pStyle w:val="ListParagraph"/>
        <w:numPr>
          <w:ilvl w:val="0"/>
          <w:numId w:val="2"/>
        </w:numPr>
        <w:spacing w:after="60" w:before="60"/>
      </w:pPr>
      <w:r>
        <w:rPr>
          <w:rFonts w:ascii="Arial" w:cs="Arial" w:eastAsia="Arial" w:hAnsi="Arial"/>
          <w:color w:val="222222"/>
          <w:sz w:val="22"/>
          <w:szCs w:val="22"/>
        </w:rPr>
        <w:t xml:space="preserve">Create policies before any data operations</w:t>
      </w:r>
    </w:p>
    <w:p>
      <w:pPr>
        <w:pStyle w:val="ListParagraph"/>
        <w:numPr>
          <w:ilvl w:val="0"/>
          <w:numId w:val="2"/>
        </w:numPr>
        <w:spacing w:after="60" w:before="60"/>
      </w:pPr>
      <w:r>
        <w:rPr>
          <w:rFonts w:ascii="Arial" w:cs="Arial" w:eastAsia="Arial" w:hAnsi="Arial"/>
          <w:color w:val="222222"/>
          <w:sz w:val="22"/>
          <w:szCs w:val="22"/>
        </w:rPr>
        <w:t xml:space="preserve">Use Supabase Dashboard &gt; Authentication &gt; Providers to enable Google OAuth</w:t>
      </w:r>
    </w:p>
    <w:p>
      <w:pPr>
        <w:spacing w:after="80" w:before="80"/>
      </w:pPr>
      <w:r>
        <w:t xml:space="preserve"/>
      </w:r>
    </w:p>
    <w:p>
      <w:pPr>
        <w:pStyle w:val="Heading2"/>
        <w:spacing w:after="140" w:before="320"/>
      </w:pPr>
      <w:r>
        <w:rPr>
          <w:rFonts w:ascii="Arial" w:cs="Arial" w:eastAsia="Arial" w:hAnsi="Arial"/>
          <w:b/>
          <w:bCs/>
          <w:color w:val="0F3460"/>
          <w:sz w:val="28"/>
          <w:szCs w:val="28"/>
        </w:rPr>
        <w:t xml:space="preserve">8.5 Cloudflare Pages Setup</w:t>
      </w:r>
    </w:p>
    <w:p>
      <w:pPr>
        <w:pStyle w:val="ListParagraph"/>
        <w:numPr>
          <w:ilvl w:val="0"/>
          <w:numId w:val="2"/>
        </w:numPr>
        <w:spacing w:after="60" w:before="60"/>
      </w:pPr>
      <w:r>
        <w:rPr>
          <w:rFonts w:ascii="Arial" w:cs="Arial" w:eastAsia="Arial" w:hAnsi="Arial"/>
          <w:color w:val="222222"/>
          <w:sz w:val="22"/>
          <w:szCs w:val="22"/>
        </w:rPr>
        <w:t xml:space="preserve">Connect GitHub repo in Cloudflare Dashboard &gt; Pages &gt; Create application</w:t>
      </w:r>
    </w:p>
    <w:p>
      <w:pPr>
        <w:pStyle w:val="ListParagraph"/>
        <w:numPr>
          <w:ilvl w:val="0"/>
          <w:numId w:val="2"/>
        </w:numPr>
        <w:spacing w:after="60" w:before="60"/>
      </w:pPr>
      <w:r>
        <w:rPr>
          <w:rFonts w:ascii="Arial" w:cs="Arial" w:eastAsia="Arial" w:hAnsi="Arial"/>
          <w:color w:val="222222"/>
          <w:sz w:val="22"/>
          <w:szCs w:val="22"/>
        </w:rPr>
        <w:t xml:space="preserve">Framework preset: Vite</w:t>
      </w:r>
    </w:p>
    <w:p>
      <w:pPr>
        <w:pStyle w:val="ListParagraph"/>
        <w:numPr>
          <w:ilvl w:val="0"/>
          <w:numId w:val="2"/>
        </w:numPr>
        <w:spacing w:after="60" w:before="60"/>
      </w:pPr>
      <w:r>
        <w:rPr>
          <w:rFonts w:ascii="Arial" w:cs="Arial" w:eastAsia="Arial" w:hAnsi="Arial"/>
          <w:color w:val="222222"/>
          <w:sz w:val="22"/>
          <w:szCs w:val="22"/>
        </w:rPr>
        <w:t xml:space="preserve">Build command: npm run build</w:t>
      </w:r>
    </w:p>
    <w:p>
      <w:pPr>
        <w:pStyle w:val="ListParagraph"/>
        <w:numPr>
          <w:ilvl w:val="0"/>
          <w:numId w:val="2"/>
        </w:numPr>
        <w:spacing w:after="60" w:before="60"/>
      </w:pPr>
      <w:r>
        <w:rPr>
          <w:rFonts w:ascii="Arial" w:cs="Arial" w:eastAsia="Arial" w:hAnsi="Arial"/>
          <w:color w:val="222222"/>
          <w:sz w:val="22"/>
          <w:szCs w:val="22"/>
        </w:rPr>
        <w:t xml:space="preserve">Build output directory: dist</w:t>
      </w:r>
    </w:p>
    <w:p>
      <w:pPr>
        <w:pStyle w:val="ListParagraph"/>
        <w:numPr>
          <w:ilvl w:val="0"/>
          <w:numId w:val="2"/>
        </w:numPr>
        <w:spacing w:after="60" w:before="60"/>
      </w:pPr>
      <w:r>
        <w:rPr>
          <w:rFonts w:ascii="Arial" w:cs="Arial" w:eastAsia="Arial" w:hAnsi="Arial"/>
          <w:color w:val="222222"/>
          <w:sz w:val="22"/>
          <w:szCs w:val="22"/>
        </w:rPr>
        <w:t xml:space="preserve">Add environment variables: VITE_SUPABASE_URL, VITE_SUPABASE_ANON_KEY</w:t>
      </w:r>
    </w:p>
    <w:p>
      <w:pPr>
        <w:pStyle w:val="ListParagraph"/>
        <w:numPr>
          <w:ilvl w:val="0"/>
          <w:numId w:val="2"/>
        </w:numPr>
        <w:spacing w:after="60" w:before="60"/>
      </w:pPr>
      <w:r>
        <w:rPr>
          <w:rFonts w:ascii="Arial" w:cs="Arial" w:eastAsia="Arial" w:hAnsi="Arial"/>
          <w:color w:val="222222"/>
          <w:sz w:val="22"/>
          <w:szCs w:val="22"/>
        </w:rPr>
        <w:t xml:space="preserve">Add Cloudflare Pages domain to Supabase Auth &gt; URL Configuration &gt; Redirect URLs</w:t>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9. Non-Goals (v1)</w:t>
      </w:r>
    </w:p>
    <w:p>
      <w:pPr>
        <w:pStyle w:val="ListParagraph"/>
        <w:numPr>
          <w:ilvl w:val="0"/>
          <w:numId w:val="2"/>
        </w:numPr>
        <w:spacing w:after="60" w:before="60"/>
      </w:pPr>
      <w:r>
        <w:rPr>
          <w:rFonts w:ascii="Arial" w:cs="Arial" w:eastAsia="Arial" w:hAnsi="Arial"/>
          <w:color w:val="222222"/>
          <w:sz w:val="22"/>
          <w:szCs w:val="22"/>
        </w:rPr>
        <w:t xml:space="preserve">Due dates or scheduled tasks — this is a now-queue, not a planner</w:t>
      </w:r>
    </w:p>
    <w:p>
      <w:pPr>
        <w:pStyle w:val="ListParagraph"/>
        <w:numPr>
          <w:ilvl w:val="0"/>
          <w:numId w:val="2"/>
        </w:numPr>
        <w:spacing w:after="60" w:before="60"/>
      </w:pPr>
      <w:r>
        <w:rPr>
          <w:rFonts w:ascii="Arial" w:cs="Arial" w:eastAsia="Arial" w:hAnsi="Arial"/>
          <w:color w:val="222222"/>
          <w:sz w:val="22"/>
          <w:szCs w:val="22"/>
        </w:rPr>
        <w:t xml:space="preserve">Push notifications — adds complexity and permission friction</w:t>
      </w:r>
    </w:p>
    <w:p>
      <w:pPr>
        <w:pStyle w:val="ListParagraph"/>
        <w:numPr>
          <w:ilvl w:val="0"/>
          <w:numId w:val="2"/>
        </w:numPr>
        <w:spacing w:after="60" w:before="60"/>
      </w:pPr>
      <w:r>
        <w:rPr>
          <w:rFonts w:ascii="Arial" w:cs="Arial" w:eastAsia="Arial" w:hAnsi="Arial"/>
          <w:color w:val="222222"/>
          <w:sz w:val="22"/>
          <w:szCs w:val="22"/>
        </w:rPr>
        <w:t xml:space="preserve">Collaboration / shared queues — single-user only</w:t>
      </w:r>
    </w:p>
    <w:p>
      <w:pPr>
        <w:pStyle w:val="ListParagraph"/>
        <w:numPr>
          <w:ilvl w:val="0"/>
          <w:numId w:val="2"/>
        </w:numPr>
        <w:spacing w:after="60" w:before="60"/>
      </w:pPr>
      <w:r>
        <w:rPr>
          <w:rFonts w:ascii="Arial" w:cs="Arial" w:eastAsia="Arial" w:hAnsi="Arial"/>
          <w:color w:val="222222"/>
          <w:sz w:val="22"/>
          <w:szCs w:val="22"/>
        </w:rPr>
        <w:t xml:space="preserve">Priority levels — everything in the queue is the next thing</w:t>
      </w:r>
    </w:p>
    <w:p>
      <w:pPr>
        <w:pStyle w:val="ListParagraph"/>
        <w:numPr>
          <w:ilvl w:val="0"/>
          <w:numId w:val="2"/>
        </w:numPr>
        <w:spacing w:after="60" w:before="60"/>
      </w:pPr>
      <w:r>
        <w:rPr>
          <w:rFonts w:ascii="Arial" w:cs="Arial" w:eastAsia="Arial" w:hAnsi="Arial"/>
          <w:color w:val="222222"/>
          <w:sz w:val="22"/>
          <w:szCs w:val="22"/>
        </w:rPr>
        <w:t xml:space="preserve">Time tracking or Pomodoro timers — that's a separate concern (user already uses an egg timer)</w:t>
      </w:r>
    </w:p>
    <w:p>
      <w:pPr>
        <w:pStyle w:val="ListParagraph"/>
        <w:numPr>
          <w:ilvl w:val="0"/>
          <w:numId w:val="2"/>
        </w:numPr>
        <w:spacing w:after="60" w:before="60"/>
      </w:pPr>
      <w:r>
        <w:rPr>
          <w:rFonts w:ascii="Arial" w:cs="Arial" w:eastAsia="Arial" w:hAnsi="Arial"/>
          <w:color w:val="222222"/>
          <w:sz w:val="22"/>
          <w:szCs w:val="22"/>
        </w:rPr>
        <w:t xml:space="preserve">Dark/light mode toggle — the dark theme is intentional and calming; not optional in v1</w:t>
      </w:r>
    </w:p>
    <w:p>
      <w:pPr>
        <w:pStyle w:val="ListParagraph"/>
        <w:numPr>
          <w:ilvl w:val="0"/>
          <w:numId w:val="2"/>
        </w:numPr>
        <w:spacing w:after="60" w:before="60"/>
      </w:pPr>
      <w:r>
        <w:rPr>
          <w:rFonts w:ascii="Arial" w:cs="Arial" w:eastAsia="Arial" w:hAnsi="Arial"/>
          <w:color w:val="222222"/>
          <w:sz w:val="22"/>
          <w:szCs w:val="22"/>
        </w:rPr>
        <w:t xml:space="preserve">Native iOS/Android app — PWA covers mobile in v1</w:t>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10. Success Metrics</w:t>
      </w:r>
    </w:p>
    <w:p>
      <w:pPr>
        <w:spacing w:after="120" w:before="80"/>
      </w:pPr>
      <w:r>
        <w:rPr>
          <w:rFonts w:ascii="Arial" w:cs="Arial" w:eastAsia="Arial" w:hAnsi="Arial"/>
          <w:color w:val="222222"/>
          <w:sz w:val="22"/>
          <w:szCs w:val="22"/>
        </w:rPr>
        <w:t xml:space="preserve">For a personal tool, success is qualitative before it is quantitative. In order:</w:t>
      </w:r>
    </w:p>
    <w:p>
      <w:pPr>
        <w:pStyle w:val="ListParagraph"/>
        <w:numPr>
          <w:ilvl w:val="0"/>
          <w:numId w:val="2"/>
        </w:numPr>
        <w:spacing w:after="60" w:before="60"/>
      </w:pPr>
      <w:r>
        <w:rPr>
          <w:rFonts w:ascii="Arial" w:cs="Arial" w:eastAsia="Arial" w:hAnsi="Arial"/>
          <w:color w:val="222222"/>
          <w:sz w:val="22"/>
          <w:szCs w:val="22"/>
        </w:rPr>
        <w:t xml:space="preserve">The user opens the app in a deep-low state and completes at least one task</w:t>
      </w:r>
    </w:p>
    <w:p>
      <w:pPr>
        <w:pStyle w:val="ListParagraph"/>
        <w:numPr>
          <w:ilvl w:val="0"/>
          <w:numId w:val="2"/>
        </w:numPr>
        <w:spacing w:after="60" w:before="60"/>
      </w:pPr>
      <w:r>
        <w:rPr>
          <w:rFonts w:ascii="Arial" w:cs="Arial" w:eastAsia="Arial" w:hAnsi="Arial"/>
          <w:color w:val="222222"/>
          <w:sz w:val="22"/>
          <w:szCs w:val="22"/>
        </w:rPr>
        <w:t xml:space="preserve">The salah prep chain is used daily without being re-typed</w:t>
      </w:r>
    </w:p>
    <w:p>
      <w:pPr>
        <w:pStyle w:val="ListParagraph"/>
        <w:numPr>
          <w:ilvl w:val="0"/>
          <w:numId w:val="2"/>
        </w:numPr>
        <w:spacing w:after="60" w:before="60"/>
      </w:pPr>
      <w:r>
        <w:rPr>
          <w:rFonts w:ascii="Arial" w:cs="Arial" w:eastAsia="Arial" w:hAnsi="Arial"/>
          <w:color w:val="222222"/>
          <w:sz w:val="22"/>
          <w:szCs w:val="22"/>
        </w:rPr>
        <w:t xml:space="preserve">The queue syncs seamlessly between desktop and phone</w:t>
      </w:r>
    </w:p>
    <w:p>
      <w:pPr>
        <w:pStyle w:val="ListParagraph"/>
        <w:numPr>
          <w:ilvl w:val="0"/>
          <w:numId w:val="2"/>
        </w:numPr>
        <w:spacing w:after="60" w:before="60"/>
      </w:pPr>
      <w:r>
        <w:rPr>
          <w:rFonts w:ascii="Arial" w:cs="Arial" w:eastAsia="Arial" w:hAnsi="Arial"/>
          <w:color w:val="222222"/>
          <w:sz w:val="22"/>
          <w:szCs w:val="22"/>
        </w:rPr>
        <w:t xml:space="preserve">The app does not become a procrastination tool itself (no configuration rabbit holes)</w:t>
      </w:r>
    </w:p>
    <w:p>
      <w:pPr>
        <w:spacing w:after="80" w:before="80"/>
      </w:pPr>
      <w:r>
        <w:t xml:space="preserve"/>
      </w:r>
    </w:p>
    <w:p>
      <w:pPr>
        <w:spacing w:after="120" w:before="80"/>
      </w:pPr>
      <w:r>
        <w:rPr>
          <w:rFonts w:ascii="Arial" w:cs="Arial" w:eastAsia="Arial" w:hAnsi="Arial"/>
          <w:color w:val="222222"/>
          <w:sz w:val="22"/>
          <w:szCs w:val="22"/>
        </w:rPr>
        <w:t xml:space="preserve">If the product ever scales beyond personal use, measure:</w:t>
      </w:r>
    </w:p>
    <w:p>
      <w:pPr>
        <w:pStyle w:val="ListParagraph"/>
        <w:numPr>
          <w:ilvl w:val="0"/>
          <w:numId w:val="2"/>
        </w:numPr>
        <w:spacing w:after="60" w:before="60"/>
      </w:pPr>
      <w:r>
        <w:rPr>
          <w:rFonts w:ascii="Arial" w:cs="Arial" w:eastAsia="Arial" w:hAnsi="Arial"/>
          <w:color w:val="222222"/>
          <w:sz w:val="22"/>
          <w:szCs w:val="22"/>
        </w:rPr>
        <w:t xml:space="preserve">Completion rate: tasks completed / tasks added (target &gt; 60%)</w:t>
      </w:r>
    </w:p>
    <w:p>
      <w:pPr>
        <w:pStyle w:val="ListParagraph"/>
        <w:numPr>
          <w:ilvl w:val="0"/>
          <w:numId w:val="2"/>
        </w:numPr>
        <w:spacing w:after="60" w:before="60"/>
      </w:pPr>
      <w:r>
        <w:rPr>
          <w:rFonts w:ascii="Arial" w:cs="Arial" w:eastAsia="Arial" w:hAnsi="Arial"/>
          <w:color w:val="222222"/>
          <w:sz w:val="22"/>
          <w:szCs w:val="22"/>
        </w:rPr>
        <w:t xml:space="preserve">Chain usage: % of completions that came from a chain</w:t>
      </w:r>
    </w:p>
    <w:p>
      <w:pPr>
        <w:pStyle w:val="ListParagraph"/>
        <w:numPr>
          <w:ilvl w:val="0"/>
          <w:numId w:val="2"/>
        </w:numPr>
        <w:spacing w:after="60" w:before="60"/>
      </w:pPr>
      <w:r>
        <w:rPr>
          <w:rFonts w:ascii="Arial" w:cs="Arial" w:eastAsia="Arial" w:hAnsi="Arial"/>
          <w:color w:val="222222"/>
          <w:sz w:val="22"/>
          <w:szCs w:val="22"/>
        </w:rPr>
        <w:t xml:space="preserve">Retention: DAU / registered users (target &gt; 40% for a tool this niche)</w:t>
      </w:r>
    </w:p>
    <w:p>
      <w:pPr>
        <w:spacing w:after="80" w:before="80"/>
      </w:pPr>
      <w:r>
        <w:t xml:space="preserve"/>
      </w:r>
    </w:p>
    <w:p>
      <w:pPr>
        <w:pStyle w:val="Heading1"/>
        <w:pBdr>
          <w:bottom w:val="single" w:color="7EB8DA" w:sz="4" w:space="4"/>
        </w:pBdr>
        <w:spacing w:after="200" w:before="400"/>
      </w:pPr>
      <w:r>
        <w:rPr>
          <w:rFonts w:ascii="Arial" w:cs="Arial" w:eastAsia="Arial" w:hAnsi="Arial"/>
          <w:b/>
          <w:bCs/>
          <w:color w:val="0F3460"/>
          <w:sz w:val="36"/>
          <w:szCs w:val="36"/>
        </w:rPr>
        <w:t xml:space="preserve">Appendix: Conversation Summary</w:t>
      </w:r>
    </w:p>
    <w:p>
      <w:pPr>
        <w:spacing w:after="120" w:before="80"/>
      </w:pPr>
      <w:r>
        <w:rPr>
          <w:rFonts w:ascii="Arial" w:cs="Arial" w:eastAsia="Arial" w:hAnsi="Arial"/>
          <w:color w:val="222222"/>
          <w:sz w:val="22"/>
          <w:szCs w:val="22"/>
        </w:rPr>
        <w:t xml:space="preserve">This PRD was generated from a real conversation. The key exchange that defined the product:</w:t>
      </w:r>
    </w:p>
    <w:p>
      <w:pPr>
        <w:spacing w:after="80" w:before="80"/>
      </w:pPr>
      <w:r>
        <w:t xml:space="preserve"/>
      </w:r>
    </w:p>
    <w:p>
      <w:pPr>
        <w:pBdr>
          <w:left w:val="single" w:color="7EB8DA" w:sz="12" w:space="8"/>
        </w:pBdr>
        <w:shd w:fill="EAF4FB" w:val="clear"/>
        <w:spacing w:after="100" w:before="100"/>
        <w:ind w:left="360"/>
      </w:pPr>
      <w:r>
        <w:rPr>
          <w:rFonts w:ascii="Arial" w:cs="Arial" w:eastAsia="Arial" w:hAnsi="Arial"/>
          <w:i/>
          <w:iCs/>
          <w:color w:val="5A7A9A"/>
          <w:sz w:val="20"/>
          <w:szCs w:val="20"/>
        </w:rPr>
        <w:t xml:space="preserve">User: "I have severe ADHD, it gets worse and worse I have so many responsibilities and I am getting paralyzed, I also lost a lot of wars lately against my nafs..."</w:t>
      </w:r>
    </w:p>
    <w:p>
      <w:pPr>
        <w:spacing w:after="80" w:before="80"/>
      </w:pPr>
      <w:r>
        <w:t xml:space="preserve"/>
      </w:r>
    </w:p>
    <w:p>
      <w:pPr>
        <w:pBdr>
          <w:left w:val="single" w:color="7EB8DA" w:sz="12" w:space="8"/>
        </w:pBdr>
        <w:shd w:fill="EAF4FB" w:val="clear"/>
        <w:spacing w:after="100" w:before="100"/>
        <w:ind w:left="360"/>
      </w:pPr>
      <w:r>
        <w:rPr>
          <w:rFonts w:ascii="Arial" w:cs="Arial" w:eastAsia="Arial" w:hAnsi="Arial"/>
          <w:i/>
          <w:iCs/>
          <w:color w:val="5A7A9A"/>
          <w:sz w:val="20"/>
          <w:szCs w:val="20"/>
        </w:rPr>
        <w:t xml:space="preserve">Claude: "What you're describing isn't ridiculous. That level of atomicity is exactly what severe executive dysfunction demands... Three is the number. Not five, not ten. Three visible next actions, maximum."</w:t>
      </w:r>
    </w:p>
    <w:p>
      <w:pPr>
        <w:spacing w:after="80" w:before="80"/>
      </w:pPr>
      <w:r>
        <w:t xml:space="preserve"/>
      </w:r>
    </w:p>
    <w:p>
      <w:pPr>
        <w:pBdr>
          <w:left w:val="single" w:color="7EB8DA" w:sz="12" w:space="8"/>
        </w:pBdr>
        <w:shd w:fill="EAF4FB" w:val="clear"/>
        <w:spacing w:after="100" w:before="100"/>
        <w:ind w:left="360"/>
      </w:pPr>
      <w:r>
        <w:rPr>
          <w:rFonts w:ascii="Arial" w:cs="Arial" w:eastAsia="Arial" w:hAnsi="Arial"/>
          <w:i/>
          <w:iCs/>
          <w:color w:val="5A7A9A"/>
          <w:sz w:val="20"/>
          <w:szCs w:val="20"/>
        </w:rPr>
        <w:t xml:space="preserve">User: "then, what tool do I use? I do not have access to physical paper for now."</w:t>
      </w:r>
    </w:p>
    <w:p>
      <w:pPr>
        <w:spacing w:after="80" w:before="80"/>
      </w:pPr>
      <w:r>
        <w:t xml:space="preserve"/>
      </w:r>
    </w:p>
    <w:p>
      <w:pPr>
        <w:pBdr>
          <w:left w:val="single" w:color="7EB8DA" w:sz="12" w:space="8"/>
        </w:pBdr>
        <w:shd w:fill="EAF4FB" w:val="clear"/>
        <w:spacing w:after="100" w:before="100"/>
        <w:ind w:left="360"/>
      </w:pPr>
      <w:r>
        <w:rPr>
          <w:rFonts w:ascii="Arial" w:cs="Arial" w:eastAsia="Arial" w:hAnsi="Arial"/>
          <w:i/>
          <w:iCs/>
          <w:color w:val="5A7A9A"/>
          <w:sz w:val="20"/>
          <w:szCs w:val="20"/>
        </w:rPr>
        <w:t xml:space="preserve">Claude: "You're already in a browser talking to me. Let me build you something right now."</w:t>
      </w:r>
    </w:p>
    <w:p>
      <w:pPr>
        <w:spacing w:after="80" w:before="80"/>
      </w:pPr>
      <w:r>
        <w:t xml:space="preserve"/>
      </w:r>
    </w:p>
    <w:p>
      <w:pPr>
        <w:spacing w:after="120" w:before="80"/>
      </w:pPr>
      <w:r>
        <w:rPr>
          <w:rFonts w:ascii="Arial" w:cs="Arial" w:eastAsia="Arial" w:hAnsi="Arial"/>
          <w:color w:val="222222"/>
          <w:sz w:val="22"/>
          <w:szCs w:val="22"/>
        </w:rPr>
        <w:t xml:space="preserve">The prototype was built in the conversation, tested conceptually, then evolved to include sound and celebration effects based on user request. The decision to build a full app came when the user identified the need for cross-device sync.</w:t>
      </w:r>
    </w:p>
    <w:p>
      <w:pPr>
        <w:spacing w:after="120" w:before="80"/>
      </w:pPr>
      <w:r>
        <w:rPr>
          <w:rFonts w:ascii="Arial" w:cs="Arial" w:eastAsia="Arial" w:hAnsi="Arial"/>
          <w:color w:val="222222"/>
          <w:sz w:val="22"/>
          <w:szCs w:val="22"/>
        </w:rPr>
        <w:t xml:space="preserve">The product is named Next Step — from the therapeutic principle that in deep executive dysfunction, the only valid question is: what is the next physical movement your body makes?</w:t>
      </w:r>
    </w:p>
    <w:p>
      <w:pPr>
        <w:spacing w:after="80" w:before="80"/>
      </w:pPr>
      <w:r>
        <w:t xml:space="preserve"/>
      </w:r>
    </w:p>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7A9A"/>
        <w:sz w:val="18"/>
        <w:szCs w:val="18"/>
      </w:rPr>
      <w:t xml:space="preserve">Next Step — PRD  |  Confidential  |  Page </w:t>
    </w:r>
    <w:r>
      <w:rPr>
        <w:rFonts w:ascii="Arial" w:cs="Arial" w:eastAsia="Arial" w:hAnsi="Arial"/>
        <w:color w:val="5A7A9A"/>
        <w:sz w:val="18"/>
        <w:szCs w:val="18"/>
      </w:rPr>
      <w:fldChar w:fldCharType="begin"/>
      <w:instrText xml:space="preserve">PAGE</w:instrText>
      <w:fldChar w:fldCharType="separate"/>
      <w:fldChar w:fldCharType="end"/>
    </w:r>
    <w:r>
      <w:rPr>
        <w:rFonts w:ascii="Arial" w:cs="Arial" w:eastAsia="Arial" w:hAnsi="Arial"/>
        <w:color w:val="5A7A9A"/>
        <w:sz w:val="18"/>
        <w:szCs w:val="18"/>
      </w:rPr>
      <w:t xml:space="preserve"> of </w:t>
    </w:r>
    <w:r>
      <w:rPr>
        <w:rFonts w:ascii="Arial" w:cs="Arial" w:eastAsia="Arial" w:hAnsi="Arial"/>
        <w:color w:val="5A7A9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3460"/>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2026-05-29T07:21:07.286Z</dcterms:created>
  <dcterms:modified xsi:type="dcterms:W3CDTF">2026-05-29T07:21:07.286Z</dcterms:modified>
</cp:coreProperties>
</file>

<file path=docProps/custom.xml><?xml version="1.0" encoding="utf-8"?>
<Properties xmlns="http://schemas.openxmlformats.org/officeDocument/2006/custom-properties" xmlns:vt="http://schemas.openxmlformats.org/officeDocument/2006/docPropsVTypes"/>
</file>