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FE27" w14:textId="6BE085B8" w:rsidR="002B0412" w:rsidRDefault="002B0412" w:rsidP="009930DA">
      <w:pPr>
        <w:pStyle w:val="Heading1"/>
        <w:rPr>
          <w:lang w:val="en-GB"/>
        </w:rPr>
      </w:pPr>
      <w:r>
        <w:rPr>
          <w:lang w:val="en-GB"/>
        </w:rPr>
        <w:t>Burak Kemal Kara - 2114734</w:t>
      </w:r>
    </w:p>
    <w:p w14:paraId="5E164E47" w14:textId="1F76D450" w:rsidR="002B0412" w:rsidRPr="002B0412" w:rsidRDefault="002B0412" w:rsidP="002B0412">
      <w:pPr>
        <w:pStyle w:val="Heading1"/>
        <w:rPr>
          <w:lang w:val="en-GB"/>
        </w:rPr>
      </w:pPr>
      <w:proofErr w:type="spellStart"/>
      <w:r>
        <w:rPr>
          <w:lang w:val="en-GB"/>
        </w:rPr>
        <w:t>Hüseyin</w:t>
      </w:r>
      <w:proofErr w:type="spellEnd"/>
      <w:r>
        <w:rPr>
          <w:lang w:val="en-GB"/>
        </w:rPr>
        <w:t xml:space="preserve"> </w:t>
      </w:r>
      <w:proofErr w:type="spellStart"/>
      <w:r>
        <w:rPr>
          <w:lang w:val="en-GB"/>
        </w:rPr>
        <w:t>Bayrakdar</w:t>
      </w:r>
      <w:proofErr w:type="spellEnd"/>
      <w:r>
        <w:rPr>
          <w:lang w:val="en-GB"/>
        </w:rPr>
        <w:t xml:space="preserve"> - </w:t>
      </w:r>
      <w:r w:rsidRPr="002B0412">
        <w:rPr>
          <w:lang w:val="en-GB"/>
        </w:rPr>
        <w:t>2030294</w:t>
      </w:r>
    </w:p>
    <w:p w14:paraId="2ADB11DC" w14:textId="33B05956" w:rsidR="00A744F4" w:rsidRDefault="009930DA" w:rsidP="009930DA">
      <w:pPr>
        <w:pStyle w:val="Heading1"/>
        <w:rPr>
          <w:lang w:val="en-GB"/>
        </w:rPr>
      </w:pPr>
      <w:r>
        <w:rPr>
          <w:lang w:val="en-GB"/>
        </w:rPr>
        <w:t>1.</w:t>
      </w:r>
      <w:r w:rsidR="00545F3A">
        <w:rPr>
          <w:lang w:val="en-GB"/>
        </w:rPr>
        <w:t xml:space="preserve">  </w:t>
      </w:r>
      <w:r>
        <w:rPr>
          <w:lang w:val="en-GB"/>
        </w:rPr>
        <w:t>Introduction</w:t>
      </w:r>
      <w:bookmarkStart w:id="0" w:name="_GoBack"/>
      <w:bookmarkEnd w:id="0"/>
    </w:p>
    <w:p w14:paraId="168AB4A6" w14:textId="33570F36" w:rsidR="009930DA" w:rsidRDefault="009930DA" w:rsidP="009930DA">
      <w:pPr>
        <w:rPr>
          <w:lang w:val="en-GB"/>
        </w:rPr>
      </w:pPr>
      <w:r>
        <w:rPr>
          <w:lang w:val="en-GB"/>
        </w:rPr>
        <w:tab/>
      </w:r>
      <w:r w:rsidR="00CF626A" w:rsidRPr="00CF626A">
        <w:rPr>
          <w:lang w:val="en-GB"/>
        </w:rPr>
        <w:t xml:space="preserve">The aim of this project is capturing the audio signal and play the record on the speaker. To manipulate audio signal TM4C123 used. Since it already has Analog-to-Digital IC, audio captured without peripherals. But this is not the same for Digital-to-Analog operation. TM4C123 doesn’t have DAC, so external Digital-to-Analog Converter (MCP4725) will be used for this operation. </w:t>
      </w:r>
      <w:r w:rsidR="00CF626A">
        <w:rPr>
          <w:lang w:val="en-GB"/>
        </w:rPr>
        <w:t xml:space="preserve">Communication with DAC performed by I2C protocol. </w:t>
      </w:r>
      <w:r w:rsidR="00CF626A" w:rsidRPr="00CF626A">
        <w:rPr>
          <w:lang w:val="en-GB"/>
        </w:rPr>
        <w:t>Record and play will start by button. Also, the frequency of the sampling is adjustable by potentiometer.</w:t>
      </w:r>
    </w:p>
    <w:p w14:paraId="2DEF6A87" w14:textId="77777777" w:rsidR="002E1DB7" w:rsidRDefault="002E1DB7" w:rsidP="009930DA">
      <w:pPr>
        <w:rPr>
          <w:lang w:val="en-GB"/>
        </w:rPr>
      </w:pPr>
    </w:p>
    <w:p w14:paraId="48879A79" w14:textId="2302578C" w:rsidR="00673AF0" w:rsidRDefault="00673AF0" w:rsidP="00673AF0">
      <w:pPr>
        <w:pStyle w:val="Heading1"/>
        <w:rPr>
          <w:lang w:val="en-GB"/>
        </w:rPr>
      </w:pPr>
      <w:r>
        <w:rPr>
          <w:lang w:val="en-GB"/>
        </w:rPr>
        <w:t>2.</w:t>
      </w:r>
      <w:r w:rsidR="00545F3A">
        <w:rPr>
          <w:lang w:val="en-GB"/>
        </w:rPr>
        <w:t xml:space="preserve"> </w:t>
      </w:r>
      <w:r>
        <w:rPr>
          <w:lang w:val="en-GB"/>
        </w:rPr>
        <w:t>Overall Block Diagram</w:t>
      </w:r>
    </w:p>
    <w:p w14:paraId="7F68B185" w14:textId="77777777" w:rsidR="00635FA7" w:rsidRDefault="00635FA7" w:rsidP="00635FA7">
      <w:pPr>
        <w:keepNext/>
      </w:pPr>
      <w:r>
        <w:rPr>
          <w:noProof/>
          <w:lang w:val="en-GB"/>
        </w:rPr>
        <w:drawing>
          <wp:inline distT="0" distB="0" distL="0" distR="0" wp14:anchorId="447CD42D" wp14:editId="7288D64B">
            <wp:extent cx="6645910" cy="41951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jpg"/>
                    <pic:cNvPicPr/>
                  </pic:nvPicPr>
                  <pic:blipFill>
                    <a:blip r:embed="rId5">
                      <a:extLst>
                        <a:ext uri="{28A0092B-C50C-407E-A947-70E740481C1C}">
                          <a14:useLocalDpi xmlns:a14="http://schemas.microsoft.com/office/drawing/2010/main" val="0"/>
                        </a:ext>
                      </a:extLst>
                    </a:blip>
                    <a:stretch>
                      <a:fillRect/>
                    </a:stretch>
                  </pic:blipFill>
                  <pic:spPr>
                    <a:xfrm>
                      <a:off x="0" y="0"/>
                      <a:ext cx="6645910" cy="4195177"/>
                    </a:xfrm>
                    <a:prstGeom prst="rect">
                      <a:avLst/>
                    </a:prstGeom>
                  </pic:spPr>
                </pic:pic>
              </a:graphicData>
            </a:graphic>
          </wp:inline>
        </w:drawing>
      </w:r>
    </w:p>
    <w:p w14:paraId="363A8774" w14:textId="62A66EA2" w:rsidR="00CF626A" w:rsidRDefault="00635FA7" w:rsidP="00635FA7">
      <w:pPr>
        <w:pStyle w:val="Caption"/>
        <w:jc w:val="center"/>
      </w:pPr>
      <w:r>
        <w:t xml:space="preserve">Figure </w:t>
      </w:r>
      <w:r>
        <w:fldChar w:fldCharType="begin"/>
      </w:r>
      <w:r>
        <w:instrText xml:space="preserve"> SEQ Figure \* ARABIC </w:instrText>
      </w:r>
      <w:r>
        <w:fldChar w:fldCharType="separate"/>
      </w:r>
      <w:r w:rsidR="002B0412">
        <w:rPr>
          <w:noProof/>
        </w:rPr>
        <w:t>1</w:t>
      </w:r>
      <w:r>
        <w:fldChar w:fldCharType="end"/>
      </w:r>
      <w:r>
        <w:t xml:space="preserve"> Overall Block Diagram</w:t>
      </w:r>
    </w:p>
    <w:p w14:paraId="44874EE2" w14:textId="78288B4F" w:rsidR="002E1DB7" w:rsidRDefault="002E1DB7" w:rsidP="002E1DB7">
      <w:pPr>
        <w:rPr>
          <w:lang w:val="en-GB"/>
        </w:rPr>
      </w:pPr>
      <w:r>
        <w:rPr>
          <w:lang w:val="en-GB"/>
        </w:rPr>
        <w:tab/>
      </w:r>
      <w:r w:rsidR="00545F3A" w:rsidRPr="00545F3A">
        <w:rPr>
          <w:lang w:val="en-GB"/>
        </w:rPr>
        <w:t>In overall analog sound captured by the MAX9814 microphone module. By using ADC in TM4C123 digitalized signal stored. Note that the storage of TM4C123 is limited. Therefore, record cannot exceed 3 seconds. ADC frequency determined by potentiometer. Around 8khz is sufficed to understand words by a human. Since TM4C123 doesn’t have DAC, sampled data send to peripheral (MCP4725) by I2C.  Afterward, the signal amplified and transmitted to the speaker by the Audio amplifier module (PAM8302A).</w:t>
      </w:r>
    </w:p>
    <w:p w14:paraId="46755B4C" w14:textId="36EE9BB9" w:rsidR="00545F3A" w:rsidRDefault="00545F3A" w:rsidP="00545F3A">
      <w:pPr>
        <w:pStyle w:val="Heading1"/>
        <w:rPr>
          <w:lang w:val="en-GB"/>
        </w:rPr>
      </w:pPr>
      <w:r>
        <w:rPr>
          <w:lang w:val="en-GB"/>
        </w:rPr>
        <w:lastRenderedPageBreak/>
        <w:t>3. Flowchart of the System</w:t>
      </w:r>
    </w:p>
    <w:p w14:paraId="54C8C2AD" w14:textId="77777777" w:rsidR="00D16735" w:rsidRDefault="00D16735" w:rsidP="00D16735">
      <w:pPr>
        <w:keepNext/>
        <w:jc w:val="center"/>
      </w:pPr>
      <w:r>
        <w:rPr>
          <w:noProof/>
          <w:lang w:val="en-GB"/>
        </w:rPr>
        <w:drawing>
          <wp:inline distT="0" distB="0" distL="0" distR="0" wp14:anchorId="4AD3606F" wp14:editId="2A79ACBC">
            <wp:extent cx="5342255" cy="728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255" cy="7281545"/>
                    </a:xfrm>
                    <a:prstGeom prst="rect">
                      <a:avLst/>
                    </a:prstGeom>
                    <a:noFill/>
                    <a:ln>
                      <a:noFill/>
                    </a:ln>
                  </pic:spPr>
                </pic:pic>
              </a:graphicData>
            </a:graphic>
          </wp:inline>
        </w:drawing>
      </w:r>
    </w:p>
    <w:p w14:paraId="7AD8CD23" w14:textId="757624F6" w:rsidR="00D16735" w:rsidRPr="00D16735" w:rsidRDefault="00D16735" w:rsidP="00D16735">
      <w:pPr>
        <w:pStyle w:val="Caption"/>
        <w:jc w:val="center"/>
        <w:rPr>
          <w:lang w:val="en-GB"/>
        </w:rPr>
      </w:pPr>
      <w:r>
        <w:t xml:space="preserve">Figure </w:t>
      </w:r>
      <w:r>
        <w:fldChar w:fldCharType="begin"/>
      </w:r>
      <w:r>
        <w:instrText xml:space="preserve"> SEQ Figure \* ARABIC </w:instrText>
      </w:r>
      <w:r>
        <w:fldChar w:fldCharType="separate"/>
      </w:r>
      <w:r w:rsidR="002B0412">
        <w:rPr>
          <w:noProof/>
        </w:rPr>
        <w:t>2</w:t>
      </w:r>
      <w:r>
        <w:fldChar w:fldCharType="end"/>
      </w:r>
      <w:r>
        <w:t xml:space="preserve"> Flowchar of the System</w:t>
      </w:r>
    </w:p>
    <w:p w14:paraId="287CC2E8" w14:textId="0736EE2A" w:rsidR="00545F3A" w:rsidRDefault="00545F3A" w:rsidP="00545F3A">
      <w:pPr>
        <w:rPr>
          <w:lang w:val="en-GB"/>
        </w:rPr>
      </w:pPr>
    </w:p>
    <w:p w14:paraId="615B7E36" w14:textId="0E05C19D" w:rsidR="00BE564C" w:rsidRDefault="00BE564C" w:rsidP="00545F3A">
      <w:pPr>
        <w:rPr>
          <w:lang w:val="en-GB"/>
        </w:rPr>
      </w:pPr>
    </w:p>
    <w:p w14:paraId="0DE153B1" w14:textId="185474DC" w:rsidR="00BE564C" w:rsidRDefault="00BE564C" w:rsidP="00545F3A">
      <w:pPr>
        <w:rPr>
          <w:lang w:val="en-GB"/>
        </w:rPr>
      </w:pPr>
    </w:p>
    <w:p w14:paraId="7B13E14D" w14:textId="44B74ED1" w:rsidR="00BE564C" w:rsidRDefault="00BE564C" w:rsidP="00545F3A">
      <w:pPr>
        <w:rPr>
          <w:lang w:val="en-GB"/>
        </w:rPr>
      </w:pPr>
    </w:p>
    <w:p w14:paraId="47578DE7" w14:textId="77777777" w:rsidR="00BE564C" w:rsidRPr="00545F3A" w:rsidRDefault="00BE564C" w:rsidP="00545F3A">
      <w:pPr>
        <w:rPr>
          <w:lang w:val="en-GB"/>
        </w:rPr>
      </w:pPr>
    </w:p>
    <w:p w14:paraId="0823C81B" w14:textId="766168D2" w:rsidR="00545F3A" w:rsidRDefault="00545F3A" w:rsidP="00545F3A">
      <w:pPr>
        <w:pStyle w:val="Heading1"/>
        <w:rPr>
          <w:lang w:val="en-GB"/>
        </w:rPr>
      </w:pPr>
      <w:r>
        <w:rPr>
          <w:lang w:val="en-GB"/>
        </w:rPr>
        <w:lastRenderedPageBreak/>
        <w:t>4. I2C Serial Communication Protocol</w:t>
      </w:r>
    </w:p>
    <w:p w14:paraId="11FF3974" w14:textId="519B6E8D" w:rsidR="00BE564C" w:rsidRDefault="00BE564C" w:rsidP="00BE564C">
      <w:pPr>
        <w:rPr>
          <w:lang w:val="en-GB"/>
        </w:rPr>
      </w:pPr>
    </w:p>
    <w:p w14:paraId="56C886AB" w14:textId="77777777" w:rsidR="00BE564C" w:rsidRDefault="00BE564C" w:rsidP="00BE564C">
      <w:pPr>
        <w:keepNext/>
        <w:jc w:val="center"/>
      </w:pPr>
      <w:r>
        <w:rPr>
          <w:rFonts w:ascii="Arial" w:hAnsi="Arial" w:cs="Arial"/>
          <w:noProof/>
          <w:color w:val="000000"/>
          <w:bdr w:val="none" w:sz="0" w:space="0" w:color="auto" w:frame="1"/>
        </w:rPr>
        <w:drawing>
          <wp:inline distT="0" distB="0" distL="0" distR="0" wp14:anchorId="0EE88808" wp14:editId="256B5DBA">
            <wp:extent cx="3679190" cy="4561205"/>
            <wp:effectExtent l="0" t="0" r="0" b="0"/>
            <wp:docPr id="3" name="Picture 3" descr="https://lh3.googleusercontent.com/2i82id3EFbjqdeI0afC-tWeLMRbitEct83xA6j6WWJzAUojA26MRTFfxUFgNUogrxsENOs9YmBclNX8pkcxT1BYhnyHj9tNZclpdIzVKes1qk5tQXpXP6a76twNVatDWd1eD9k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2i82id3EFbjqdeI0afC-tWeLMRbitEct83xA6j6WWJzAUojA26MRTFfxUFgNUogrxsENOs9YmBclNX8pkcxT1BYhnyHj9tNZclpdIzVKes1qk5tQXpXP6a76twNVatDWd1eD9k2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9190" cy="4561205"/>
                    </a:xfrm>
                    <a:prstGeom prst="rect">
                      <a:avLst/>
                    </a:prstGeom>
                    <a:noFill/>
                    <a:ln>
                      <a:noFill/>
                    </a:ln>
                  </pic:spPr>
                </pic:pic>
              </a:graphicData>
            </a:graphic>
          </wp:inline>
        </w:drawing>
      </w:r>
    </w:p>
    <w:p w14:paraId="52ECF40F" w14:textId="2004298E" w:rsidR="00BE564C" w:rsidRDefault="00BE564C" w:rsidP="00BE564C">
      <w:pPr>
        <w:pStyle w:val="Caption"/>
        <w:jc w:val="center"/>
        <w:rPr>
          <w:lang w:val="en-GB"/>
        </w:rPr>
      </w:pPr>
      <w:r>
        <w:t xml:space="preserve">Figure </w:t>
      </w:r>
      <w:r>
        <w:fldChar w:fldCharType="begin"/>
      </w:r>
      <w:r>
        <w:instrText xml:space="preserve"> SEQ Figure \* ARABIC </w:instrText>
      </w:r>
      <w:r>
        <w:fldChar w:fldCharType="separate"/>
      </w:r>
      <w:r w:rsidR="002B0412">
        <w:rPr>
          <w:noProof/>
        </w:rPr>
        <w:t>3</w:t>
      </w:r>
      <w:r>
        <w:fldChar w:fldCharType="end"/>
      </w:r>
      <w:r>
        <w:t xml:space="preserve"> Flowchart of </w:t>
      </w:r>
      <w:r w:rsidRPr="00EB6221">
        <w:t>Master TRANSMIT of Multiple Data Bytes</w:t>
      </w:r>
      <w:r>
        <w:rPr>
          <w:noProof/>
        </w:rPr>
        <w:t xml:space="preserve"> via I2C</w:t>
      </w:r>
    </w:p>
    <w:p w14:paraId="19BBB9DF" w14:textId="5EECFF16" w:rsidR="002B0412" w:rsidRPr="00BE564C" w:rsidRDefault="00BE564C" w:rsidP="00BE564C">
      <w:pPr>
        <w:rPr>
          <w:lang w:val="en-GB"/>
        </w:rPr>
      </w:pPr>
      <w:r>
        <w:rPr>
          <w:lang w:val="en-GB"/>
        </w:rPr>
        <w:tab/>
      </w:r>
      <w:r w:rsidR="002B0412" w:rsidRPr="002B0412">
        <w:rPr>
          <w:lang w:val="en-GB"/>
        </w:rPr>
        <w:t>I2C is a serial communication protocol that uses at least two pin one SCL and SDA.SCL send clock, SDA sends data of master. It sends byte with a start and stops a bit. After byte transmitted, slave sends ACK bit to master via SDA to warn master acknowledged otherwise error occurred. At the very first byte and end byte master, send start sequence and stop sequence from starting and discontinuing communication.  Master sends device code, address bits, and write/read operation. Device code determines how many bits send for one data.  The address bits aim is to select slaves.</w:t>
      </w:r>
    </w:p>
    <w:p w14:paraId="2F1C3BD5" w14:textId="074BBFAE" w:rsidR="00545F3A" w:rsidRDefault="00545F3A" w:rsidP="00545F3A">
      <w:pPr>
        <w:pStyle w:val="Heading1"/>
        <w:rPr>
          <w:lang w:val="en-GB"/>
        </w:rPr>
      </w:pPr>
      <w:r>
        <w:rPr>
          <w:lang w:val="en-GB"/>
        </w:rPr>
        <w:t>5. Utilities</w:t>
      </w:r>
    </w:p>
    <w:p w14:paraId="000533F5" w14:textId="7643D01A" w:rsidR="00BE564C" w:rsidRDefault="00BE564C" w:rsidP="00BE564C">
      <w:pPr>
        <w:pStyle w:val="ListParagraph"/>
        <w:numPr>
          <w:ilvl w:val="0"/>
          <w:numId w:val="1"/>
        </w:numPr>
      </w:pPr>
      <w:r>
        <w:t>MAX9814 Microphone Module</w:t>
      </w:r>
    </w:p>
    <w:p w14:paraId="22937965" w14:textId="25F660A4" w:rsidR="00BE564C" w:rsidRDefault="00BE564C" w:rsidP="00BE564C">
      <w:pPr>
        <w:pStyle w:val="ListParagraph"/>
        <w:numPr>
          <w:ilvl w:val="0"/>
          <w:numId w:val="1"/>
        </w:numPr>
      </w:pPr>
      <w:r>
        <w:t>MCP4725 I2C DAC Breakout Module</w:t>
      </w:r>
    </w:p>
    <w:p w14:paraId="77E62C4C" w14:textId="0343A8D2" w:rsidR="00BE564C" w:rsidRDefault="00BE564C" w:rsidP="00BE564C">
      <w:pPr>
        <w:pStyle w:val="ListParagraph"/>
        <w:numPr>
          <w:ilvl w:val="0"/>
          <w:numId w:val="1"/>
        </w:numPr>
      </w:pPr>
      <w:r>
        <w:t>PAM8302A Audio Amplifier Module</w:t>
      </w:r>
    </w:p>
    <w:p w14:paraId="55B0259A" w14:textId="78DCF3FE" w:rsidR="00BE564C" w:rsidRPr="00BE564C" w:rsidRDefault="00BE564C" w:rsidP="00BE564C">
      <w:pPr>
        <w:pStyle w:val="ListParagraph"/>
        <w:numPr>
          <w:ilvl w:val="0"/>
          <w:numId w:val="1"/>
        </w:numPr>
        <w:rPr>
          <w:lang w:val="en-GB"/>
        </w:rPr>
      </w:pPr>
      <w:r w:rsidRPr="00BE564C">
        <w:rPr>
          <w:lang w:val="en-GB"/>
        </w:rPr>
        <w:t>TM4C123 Microcontroller</w:t>
      </w:r>
    </w:p>
    <w:p w14:paraId="4F895920" w14:textId="450A863F" w:rsidR="00BE564C" w:rsidRPr="00BE564C" w:rsidRDefault="00BE564C" w:rsidP="00BE564C">
      <w:pPr>
        <w:pStyle w:val="ListParagraph"/>
        <w:numPr>
          <w:ilvl w:val="0"/>
          <w:numId w:val="1"/>
        </w:numPr>
        <w:rPr>
          <w:lang w:val="en-GB"/>
        </w:rPr>
      </w:pPr>
      <w:r w:rsidRPr="00BE564C">
        <w:rPr>
          <w:lang w:val="en-GB"/>
        </w:rPr>
        <w:t>Breadboard</w:t>
      </w:r>
    </w:p>
    <w:p w14:paraId="3FCCFB59" w14:textId="053EF907" w:rsidR="00BE564C" w:rsidRDefault="00BE564C" w:rsidP="00BE564C">
      <w:pPr>
        <w:pStyle w:val="ListParagraph"/>
        <w:numPr>
          <w:ilvl w:val="0"/>
          <w:numId w:val="1"/>
        </w:numPr>
        <w:rPr>
          <w:lang w:val="en-GB"/>
        </w:rPr>
      </w:pPr>
      <w:r w:rsidRPr="00BE564C">
        <w:rPr>
          <w:lang w:val="en-GB"/>
        </w:rPr>
        <w:t>Speaker 5W</w:t>
      </w:r>
    </w:p>
    <w:p w14:paraId="5BE43385" w14:textId="69E90F70" w:rsidR="00BE564C" w:rsidRPr="00BE564C" w:rsidRDefault="00BE564C" w:rsidP="00BE564C">
      <w:pPr>
        <w:pStyle w:val="ListParagraph"/>
        <w:numPr>
          <w:ilvl w:val="0"/>
          <w:numId w:val="1"/>
        </w:numPr>
        <w:rPr>
          <w:lang w:val="en-GB"/>
        </w:rPr>
      </w:pPr>
      <w:r>
        <w:rPr>
          <w:lang w:val="en-GB"/>
        </w:rPr>
        <w:t>Potentiometer</w:t>
      </w:r>
    </w:p>
    <w:p w14:paraId="2A5592AE" w14:textId="77777777" w:rsidR="00545F3A" w:rsidRPr="00545F3A" w:rsidRDefault="00545F3A" w:rsidP="00545F3A">
      <w:pPr>
        <w:rPr>
          <w:lang w:val="en-GB"/>
        </w:rPr>
      </w:pPr>
    </w:p>
    <w:p w14:paraId="55A2E5B8" w14:textId="77777777" w:rsidR="00673AF0" w:rsidRPr="00673AF0" w:rsidRDefault="00673AF0" w:rsidP="00673AF0">
      <w:pPr>
        <w:rPr>
          <w:lang w:val="en-GB"/>
        </w:rPr>
      </w:pPr>
    </w:p>
    <w:p w14:paraId="2C0B0F3F" w14:textId="075013F5" w:rsidR="009930DA" w:rsidRPr="009930DA" w:rsidRDefault="009930DA" w:rsidP="009930DA">
      <w:pPr>
        <w:ind w:firstLine="567"/>
        <w:rPr>
          <w:lang w:val="en-GB"/>
        </w:rPr>
      </w:pPr>
      <w:r>
        <w:rPr>
          <w:lang w:val="en-GB"/>
        </w:rPr>
        <w:tab/>
      </w:r>
    </w:p>
    <w:sectPr w:rsidR="009930DA" w:rsidRPr="009930DA" w:rsidSect="009930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8DD"/>
    <w:multiLevelType w:val="hybridMultilevel"/>
    <w:tmpl w:val="041CE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DA"/>
    <w:rsid w:val="002B0412"/>
    <w:rsid w:val="002E1DB7"/>
    <w:rsid w:val="00342AC0"/>
    <w:rsid w:val="00545F3A"/>
    <w:rsid w:val="00635FA7"/>
    <w:rsid w:val="00673AF0"/>
    <w:rsid w:val="00725E64"/>
    <w:rsid w:val="007F341B"/>
    <w:rsid w:val="009930DA"/>
    <w:rsid w:val="00A30489"/>
    <w:rsid w:val="00A744F4"/>
    <w:rsid w:val="00AF568D"/>
    <w:rsid w:val="00BE564C"/>
    <w:rsid w:val="00CF626A"/>
    <w:rsid w:val="00D16735"/>
    <w:rsid w:val="00ED02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5F9"/>
  <w15:chartTrackingRefBased/>
  <w15:docId w15:val="{16C9D482-9385-439A-B1F0-DDABEDF1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993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DA"/>
    <w:rPr>
      <w:rFonts w:asciiTheme="majorHAnsi" w:eastAsiaTheme="majorEastAsia" w:hAnsiTheme="majorHAnsi" w:cstheme="majorBidi"/>
      <w:color w:val="2E74B5" w:themeColor="accent1" w:themeShade="BF"/>
      <w:sz w:val="32"/>
      <w:szCs w:val="32"/>
      <w:lang w:val="tr-TR"/>
    </w:rPr>
  </w:style>
  <w:style w:type="paragraph" w:styleId="Caption">
    <w:name w:val="caption"/>
    <w:basedOn w:val="Normal"/>
    <w:next w:val="Normal"/>
    <w:uiPriority w:val="35"/>
    <w:unhideWhenUsed/>
    <w:qFormat/>
    <w:rsid w:val="00635FA7"/>
    <w:pPr>
      <w:spacing w:after="200" w:line="240" w:lineRule="auto"/>
    </w:pPr>
    <w:rPr>
      <w:i/>
      <w:iCs/>
      <w:color w:val="44546A" w:themeColor="text2"/>
      <w:sz w:val="18"/>
      <w:szCs w:val="18"/>
    </w:rPr>
  </w:style>
  <w:style w:type="paragraph" w:styleId="ListParagraph">
    <w:name w:val="List Paragraph"/>
    <w:basedOn w:val="Normal"/>
    <w:uiPriority w:val="34"/>
    <w:qFormat/>
    <w:rsid w:val="00BE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Storm</cp:lastModifiedBy>
  <cp:revision>3</cp:revision>
  <cp:lastPrinted>2019-12-29T21:06:00Z</cp:lastPrinted>
  <dcterms:created xsi:type="dcterms:W3CDTF">2019-12-29T13:07:00Z</dcterms:created>
  <dcterms:modified xsi:type="dcterms:W3CDTF">2019-12-29T21:23:00Z</dcterms:modified>
</cp:coreProperties>
</file>