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457200</wp:posOffset>
            </wp:positionV>
            <wp:extent cx="925830" cy="93192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93192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5016500</wp:posOffset>
            </wp:positionV>
            <wp:extent cx="3420109" cy="40685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109" cy="4068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9004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0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392" w:right="1440" w:bottom="1008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2" w:lineRule="exact" w:before="0" w:after="0"/>
        <w:ind w:left="2038" w:right="576" w:firstLine="0"/>
        <w:jc w:val="left"/>
      </w:pPr>
      <w:r>
        <w:rPr>
          <w:rFonts w:ascii="Arial" w:hAnsi="Arial" w:eastAsia="Arial"/>
          <w:b w:val="0"/>
          <w:i w:val="0"/>
          <w:color w:val="FFFFFF"/>
          <w:sz w:val="31"/>
        </w:rPr>
        <w:t xml:space="preserve">WASTEWATER </w:t>
      </w:r>
      <w:r>
        <w:br/>
      </w:r>
      <w:r>
        <w:rPr>
          <w:rFonts w:ascii="Arial" w:hAnsi="Arial" w:eastAsia="Arial"/>
          <w:b w:val="0"/>
          <w:i w:val="0"/>
          <w:color w:val="FFFFFF"/>
          <w:sz w:val="31"/>
        </w:rPr>
        <w:t xml:space="preserve">SECURITY FACT </w:t>
      </w:r>
      <w:r>
        <w:rPr>
          <w:rFonts w:ascii="Arial" w:hAnsi="Arial" w:eastAsia="Arial"/>
          <w:b w:val="0"/>
          <w:i w:val="0"/>
          <w:color w:val="FFFFFF"/>
          <w:sz w:val="31"/>
        </w:rPr>
        <w:t xml:space="preserve">SHEET </w:t>
      </w:r>
    </w:p>
    <w:p>
      <w:pPr>
        <w:sectPr>
          <w:type w:val="continuous"/>
          <w:pgSz w:w="12240" w:h="15840"/>
          <w:pgMar w:top="392" w:right="1440" w:bottom="1008" w:left="1440" w:header="720" w:footer="720" w:gutter="0"/>
          <w:cols w:num="2" w:equalWidth="0">
            <w:col w:w="5536" w:space="0"/>
            <w:col w:w="3824" w:space="0"/>
          </w:cols>
          <w:docGrid w:linePitch="360"/>
        </w:sectPr>
      </w:pPr>
    </w:p>
    <w:p>
      <w:pPr>
        <w:autoSpaceDN w:val="0"/>
        <w:autoSpaceDE w:val="0"/>
        <w:widowControl/>
        <w:spacing w:line="184" w:lineRule="exact" w:before="34" w:after="0"/>
        <w:ind w:left="642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Who do you call in an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emergency? </w:t>
      </w:r>
    </w:p>
    <w:p>
      <w:pPr>
        <w:autoSpaceDN w:val="0"/>
        <w:autoSpaceDE w:val="0"/>
        <w:widowControl/>
        <w:spacing w:line="220" w:lineRule="exact" w:before="0" w:after="628"/>
        <w:ind w:left="6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back page. </w:t>
      </w:r>
    </w:p>
    <w:p>
      <w:pPr>
        <w:sectPr>
          <w:type w:val="nextColumn"/>
          <w:pgSz w:w="12240" w:h="15840"/>
          <w:pgMar w:top="392" w:right="1440" w:bottom="1008" w:left="1440" w:header="720" w:footer="720" w:gutter="0"/>
          <w:cols w:num="2" w:equalWidth="0">
            <w:col w:w="5536" w:space="0"/>
            <w:col w:w="3824" w:space="0"/>
          </w:cols>
          <w:docGrid w:linePitch="360"/>
        </w:sectPr>
      </w:pPr>
    </w:p>
    <w:p>
      <w:pPr>
        <w:autoSpaceDN w:val="0"/>
        <w:tabs>
          <w:tab w:pos="3298" w:val="left"/>
        </w:tabs>
        <w:autoSpaceDE w:val="0"/>
        <w:widowControl/>
        <w:spacing w:line="190" w:lineRule="exact" w:before="0" w:after="0"/>
        <w:ind w:left="900" w:right="0" w:firstLine="0"/>
        <w:jc w:val="left"/>
      </w:pPr>
      <w:r>
        <w:rPr>
          <w:w w:val="101.99999809265137"/>
          <w:rFonts w:ascii="GillSansMT" w:hAnsi="GillSansMT" w:eastAsia="GillSansMT"/>
          <w:b/>
          <w:i w:val="0"/>
          <w:color w:val="000000"/>
          <w:sz w:val="16"/>
        </w:rPr>
        <w:t xml:space="preserve">2006 </w:t>
      </w:r>
      <w:r>
        <w:tab/>
      </w:r>
      <w:r>
        <w:rPr>
          <w:rFonts w:ascii="Arial" w:hAnsi="Arial" w:eastAsia="Arial"/>
          <w:b w:val="0"/>
          <w:i w:val="0"/>
          <w:color w:val="336565"/>
          <w:sz w:val="12"/>
        </w:rPr>
        <w:t>IDAHO DEPARTMENT OF ENVIRONMENTAL QUALITY, WASTEWATER PROGRAM</w:t>
      </w:r>
    </w:p>
    <w:p>
      <w:pPr>
        <w:autoSpaceDN w:val="0"/>
        <w:autoSpaceDE w:val="0"/>
        <w:widowControl/>
        <w:spacing w:line="472" w:lineRule="exact" w:before="874" w:after="142"/>
        <w:ind w:left="0" w:right="0" w:firstLine="0"/>
        <w:jc w:val="center"/>
      </w:pPr>
      <w:r>
        <w:rPr>
          <w:rFonts w:ascii="Arial" w:hAnsi="Arial" w:eastAsia="Arial"/>
          <w:b/>
          <w:i w:val="0"/>
          <w:color w:val="336565"/>
          <w:sz w:val="34"/>
        </w:rPr>
        <w:t xml:space="preserve">Wastewater Security is Focus of GAO-05-165 Report </w:t>
      </w:r>
    </w:p>
    <w:p>
      <w:pPr>
        <w:sectPr>
          <w:type w:val="continuous"/>
          <w:pgSz w:w="12240" w:h="15840"/>
          <w:pgMar w:top="392" w:right="1440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46" w:after="0"/>
        <w:ind w:left="41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 recent report to the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Senate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Committee on Environment and </w:t>
      </w:r>
      <w:r>
        <w:rPr>
          <w:rFonts w:ascii="Arial" w:hAnsi="Arial" w:eastAsia="Arial"/>
          <w:b w:val="0"/>
          <w:i/>
          <w:color w:val="000000"/>
          <w:sz w:val="20"/>
        </w:rPr>
        <w:t>Public Works</w:t>
      </w:r>
      <w:r>
        <w:rPr>
          <w:rFonts w:ascii="ArialMT" w:hAnsi="ArialMT" w:eastAsia="ArialMT"/>
          <w:b w:val="0"/>
          <w:i w:val="0"/>
          <w:color w:val="000000"/>
          <w:sz w:val="20"/>
        </w:rPr>
        <w:t>, the Government Ac-</w:t>
      </w:r>
      <w:r>
        <w:rPr>
          <w:rFonts w:ascii="ArialMT" w:hAnsi="ArialMT" w:eastAsia="ArialMT"/>
          <w:b w:val="0"/>
          <w:i w:val="0"/>
          <w:color w:val="000000"/>
          <w:sz w:val="20"/>
        </w:rPr>
        <w:t>countability Office (GAO) pre-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sented the results of a survey con-</w:t>
      </w:r>
      <w:r>
        <w:rPr>
          <w:rFonts w:ascii="ArialMT" w:hAnsi="ArialMT" w:eastAsia="ArialMT"/>
          <w:b w:val="0"/>
          <w:i w:val="0"/>
          <w:color w:val="000000"/>
          <w:sz w:val="20"/>
        </w:rPr>
        <w:t>ducted among fifty wastewater ex-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perts nationwide who were asked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answer the following questions: </w:t>
      </w:r>
    </w:p>
    <w:p>
      <w:pPr>
        <w:autoSpaceDN w:val="0"/>
        <w:autoSpaceDE w:val="0"/>
        <w:widowControl/>
        <w:spacing w:line="230" w:lineRule="exact" w:before="100" w:after="0"/>
        <w:ind w:left="604" w:right="288" w:hanging="186"/>
        <w:jc w:val="left"/>
      </w:pP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wastewater assets 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>most vulnerable to terrorist at-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tacks? </w:t>
      </w:r>
    </w:p>
    <w:p>
      <w:pPr>
        <w:autoSpaceDN w:val="0"/>
        <w:autoSpaceDE w:val="0"/>
        <w:widowControl/>
        <w:spacing w:line="276" w:lineRule="exact" w:before="0" w:after="0"/>
        <w:ind w:left="604" w:right="0" w:firstLine="0"/>
        <w:jc w:val="left"/>
      </w:pPr>
      <w:r>
        <w:rPr>
          <w:rFonts w:ascii="Arial" w:hAnsi="Arial" w:eastAsia="Arial"/>
          <w:b/>
          <w:i w:val="0"/>
          <w:color w:val="336565"/>
          <w:sz w:val="20"/>
        </w:rPr>
        <w:t>(See below)</w:t>
      </w:r>
    </w:p>
    <w:p>
      <w:pPr>
        <w:autoSpaceDN w:val="0"/>
        <w:autoSpaceDE w:val="0"/>
        <w:widowControl/>
        <w:spacing w:line="230" w:lineRule="exact" w:before="54" w:after="0"/>
        <w:ind w:left="604" w:right="144" w:hanging="186"/>
        <w:jc w:val="left"/>
      </w:pP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What security enhancing actions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most deserving of federal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support? </w:t>
      </w:r>
    </w:p>
    <w:p>
      <w:pPr>
        <w:autoSpaceDN w:val="0"/>
        <w:autoSpaceDE w:val="0"/>
        <w:widowControl/>
        <w:spacing w:line="276" w:lineRule="exact" w:before="0" w:after="0"/>
        <w:ind w:left="0" w:right="137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(</w:t>
      </w:r>
      <w:r>
        <w:rPr>
          <w:rFonts w:ascii="Arial" w:hAnsi="Arial" w:eastAsia="Arial"/>
          <w:b/>
          <w:i w:val="0"/>
          <w:color w:val="336565"/>
          <w:sz w:val="20"/>
        </w:rPr>
        <w:t>See page 2)</w:t>
      </w:r>
    </w:p>
    <w:p>
      <w:pPr>
        <w:sectPr>
          <w:type w:val="continuous"/>
          <w:pgSz w:w="12240" w:h="15840"/>
          <w:pgMar w:top="392" w:right="1440" w:bottom="1008" w:left="1440" w:header="720" w:footer="720" w:gutter="0"/>
          <w:cols w:num="2" w:equalWidth="0">
            <w:col w:w="3687" w:space="0"/>
            <w:col w:w="5672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46" w:after="0"/>
        <w:ind w:left="336" w:right="3024" w:hanging="186"/>
        <w:jc w:val="left"/>
      </w:pP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What is the best method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distribute federal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funds? </w:t>
      </w:r>
    </w:p>
    <w:p>
      <w:pPr>
        <w:autoSpaceDN w:val="0"/>
        <w:autoSpaceDE w:val="0"/>
        <w:widowControl/>
        <w:spacing w:line="276" w:lineRule="exact" w:before="0" w:after="6"/>
        <w:ind w:left="870" w:right="0" w:firstLine="0"/>
        <w:jc w:val="left"/>
      </w:pPr>
      <w:r>
        <w:rPr>
          <w:rFonts w:ascii="Arial" w:hAnsi="Arial" w:eastAsia="Arial"/>
          <w:b/>
          <w:i w:val="0"/>
          <w:color w:val="336565"/>
          <w:sz w:val="20"/>
        </w:rPr>
        <w:t>(See page 2)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45" w:type="dxa"/>
      </w:tblPr>
      <w:tblGrid>
        <w:gridCol w:w="4680"/>
        <w:gridCol w:w="4680"/>
      </w:tblGrid>
      <w:tr>
        <w:trPr>
          <w:trHeight w:hRule="exact" w:val="142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8" w:after="0"/>
              <w:ind w:left="7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results of the survey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are presented in the follow-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ing, starting immediately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below and continuing 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through page 2.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46" w:after="0"/>
              <w:ind w:left="20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How can waste water security be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enhanced? </w:t>
            </w:r>
          </w:p>
        </w:tc>
      </w:tr>
    </w:tbl>
    <w:p>
      <w:pPr>
        <w:autoSpaceDN w:val="0"/>
        <w:autoSpaceDE w:val="0"/>
        <w:widowControl/>
        <w:spacing w:line="184" w:lineRule="exact" w:before="408" w:after="328"/>
        <w:ind w:left="15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get a copy of GAO-05-165, “Wastewater Facilities: Expert’s Views on </w:t>
      </w:r>
      <w:r>
        <w:rPr>
          <w:rFonts w:ascii="ArialMT" w:hAnsi="ArialMT" w:eastAsia="ArialMT"/>
          <w:b w:val="0"/>
          <w:i w:val="0"/>
          <w:color w:val="000000"/>
          <w:sz w:val="16"/>
        </w:rPr>
        <w:hyperlink r:id="rId9" w:history="1">
          <w:r>
            <w:rPr>
              <w:rStyle w:val="Hyperlink"/>
            </w:rPr>
            <w:t>How Federal Funds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Should be Spent to Improve Security,” go 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hyperlink r:id="rId9" w:history="1">
          <w:r>
            <w:rPr>
              <w:rStyle w:val="Hyperlink"/>
            </w:rPr>
            <w:t>http://www.gao.gov/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and enter GAO-05-165 in the search box.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hyperlink r:id="rId9" w:history="1">
          <w:r>
            <w:rPr>
              <w:rStyle w:val="Hyperlink"/>
            </w:rPr>
            <w:t xml:space="preserve">Then click </w:t>
          </w:r>
        </w:hyperlink>
      </w:r>
      <w:r>
        <w:rPr>
          <w:rFonts w:ascii="Arial" w:hAnsi="Arial" w:eastAsia="Arial"/>
          <w:b/>
          <w:i w:val="0"/>
          <w:color w:val="000000"/>
          <w:sz w:val="16"/>
        </w:rPr>
        <w:hyperlink r:id="rId9" w:history="1">
          <w:r>
            <w:rPr>
              <w:rStyle w:val="Hyperlink"/>
            </w:rPr>
            <w:t>Go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16"/>
        </w:rPr>
        <w:hyperlink r:id="rId9" w:history="1">
          <w:r>
            <w:rPr>
              <w:rStyle w:val="Hyperlink"/>
            </w:rPr>
            <w:t>.</w:t>
          </w:r>
        </w:hyperlink>
      </w:r>
    </w:p>
    <w:p>
      <w:pPr>
        <w:sectPr>
          <w:type w:val="nextColumn"/>
          <w:pgSz w:w="12240" w:h="15840"/>
          <w:pgMar w:top="392" w:right="1440" w:bottom="1008" w:left="1440" w:header="720" w:footer="720" w:gutter="0"/>
          <w:cols w:num="2" w:equalWidth="0">
            <w:col w:w="3687" w:space="0"/>
            <w:col w:w="5672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46" w:after="0"/>
        <w:ind w:left="604" w:right="5760" w:hanging="186"/>
        <w:jc w:val="left"/>
      </w:pP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What criteria should be used for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determining those utilities having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highest priority for federal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funding to improve security? </w:t>
      </w:r>
    </w:p>
    <w:p>
      <w:pPr>
        <w:autoSpaceDN w:val="0"/>
        <w:autoSpaceDE w:val="0"/>
        <w:widowControl/>
        <w:spacing w:line="276" w:lineRule="exact" w:before="0" w:after="0"/>
        <w:ind w:left="1138" w:right="0" w:firstLine="0"/>
        <w:jc w:val="left"/>
      </w:pPr>
      <w:r>
        <w:rPr>
          <w:rFonts w:ascii="Arial" w:hAnsi="Arial" w:eastAsia="Arial"/>
          <w:b/>
          <w:i w:val="0"/>
          <w:color w:val="336565"/>
          <w:sz w:val="20"/>
        </w:rPr>
        <w:t>(See page 2)</w:t>
      </w:r>
    </w:p>
    <w:p>
      <w:pPr>
        <w:autoSpaceDN w:val="0"/>
        <w:autoSpaceDE w:val="0"/>
        <w:widowControl/>
        <w:spacing w:line="380" w:lineRule="exact" w:before="1150" w:after="80"/>
        <w:ind w:left="418" w:right="0" w:firstLine="0"/>
        <w:jc w:val="left"/>
      </w:pPr>
      <w:r>
        <w:rPr>
          <w:rFonts w:ascii="Arial" w:hAnsi="Arial" w:eastAsia="Arial"/>
          <w:b w:val="0"/>
          <w:i/>
          <w:color w:val="336565"/>
          <w:sz w:val="28"/>
        </w:rPr>
        <w:t xml:space="preserve">The Five Most Vulnerable Wastewater Assets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3120"/>
        <w:gridCol w:w="3120"/>
        <w:gridCol w:w="3120"/>
      </w:tblGrid>
      <w:tr>
        <w:trPr>
          <w:trHeight w:hRule="exact" w:val="334"/>
        </w:trPr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06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Fifty experts asked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 identify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wastewater assets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that are the most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vulnerable to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security threats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picked the following: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58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Collection system’s network of sewers (42 votes) </w:t>
            </w:r>
          </w:p>
        </w:tc>
      </w:tr>
      <w:tr>
        <w:trPr>
          <w:trHeight w:hRule="exact" w:val="280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Treatment chemicals (32 votes) </w:t>
            </w:r>
          </w:p>
        </w:tc>
      </w:tr>
      <w:tr>
        <w:trPr>
          <w:trHeight w:hRule="exact" w:val="540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2" w:after="0"/>
              <w:ind w:left="10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Key components of the treatment plant, such as the headworks (29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votes) </w:t>
            </w:r>
          </w:p>
        </w:tc>
      </w:tr>
      <w:tr>
        <w:trPr>
          <w:trHeight w:hRule="exact" w:val="280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Supervisory Control and Data Acquisition (SCADA) systems (18) </w:t>
            </w:r>
          </w:p>
        </w:tc>
      </w:tr>
      <w:tr>
        <w:trPr>
          <w:trHeight w:hRule="exact" w:val="354"/>
        </w:trPr>
        <w:tc>
          <w:tcPr>
            <w:tcW w:type="dxa" w:w="3120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Pumping stations (16) </w:t>
            </w:r>
          </w:p>
        </w:tc>
      </w:tr>
    </w:tbl>
    <w:p>
      <w:pPr>
        <w:autoSpaceDN w:val="0"/>
        <w:autoSpaceDE w:val="0"/>
        <w:widowControl/>
        <w:spacing w:line="184" w:lineRule="exact" w:before="564" w:after="0"/>
        <w:ind w:left="32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The Idaho National Laboratory (INL) maintains a SCADA test bed for conducting research aimed at enhancing utility infra-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structures, making systems less susceptible to attacks.  For more information on the INL test bed, go to: </w:t>
      </w:r>
    </w:p>
    <w:p>
      <w:pPr>
        <w:autoSpaceDN w:val="0"/>
        <w:autoSpaceDE w:val="0"/>
        <w:widowControl/>
        <w:spacing w:line="220" w:lineRule="exact" w:before="120" w:after="0"/>
        <w:ind w:left="3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hyperlink r:id="rId10" w:history="1">
          <w:r>
            <w:rPr>
              <w:rStyle w:val="Hyperlink"/>
            </w:rPr>
            <w:t>http://www.inl.gov/nationalsecurity/capabilities/security/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</w:t>
      </w:r>
    </w:p>
    <w:p>
      <w:pPr>
        <w:sectPr>
          <w:type w:val="continuous"/>
          <w:pgSz w:w="12240" w:h="15840"/>
          <w:pgMar w:top="392" w:right="1440" w:bottom="10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90043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0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970" w:val="left"/>
        </w:tabs>
        <w:autoSpaceDE w:val="0"/>
        <w:widowControl/>
        <w:spacing w:line="248" w:lineRule="exact" w:before="0" w:after="0"/>
        <w:ind w:left="1826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18"/>
        </w:rPr>
        <w:t xml:space="preserve">Page 2 </w:t>
      </w:r>
      <w:r>
        <w:tab/>
      </w:r>
      <w:r>
        <w:rPr>
          <w:rFonts w:ascii="Arial" w:hAnsi="Arial" w:eastAsia="Arial"/>
          <w:b w:val="0"/>
          <w:i w:val="0"/>
          <w:color w:val="FFFFFF"/>
          <w:sz w:val="24"/>
        </w:rPr>
        <w:t xml:space="preserve">WASTEWATER SECURITY FACT SHEET </w:t>
      </w:r>
    </w:p>
    <w:p>
      <w:pPr>
        <w:autoSpaceDN w:val="0"/>
        <w:autoSpaceDE w:val="0"/>
        <w:widowControl/>
        <w:spacing w:line="360" w:lineRule="exact" w:before="562" w:after="48"/>
        <w:ind w:left="0" w:right="458" w:firstLine="0"/>
        <w:jc w:val="right"/>
      </w:pPr>
      <w:r>
        <w:rPr>
          <w:w w:val="98.66666440610533"/>
          <w:rFonts w:ascii="Arial" w:hAnsi="Arial" w:eastAsia="Arial"/>
          <w:b w:val="0"/>
          <w:i/>
          <w:color w:val="336565"/>
          <w:sz w:val="27"/>
        </w:rPr>
        <w:t xml:space="preserve">Security-Enhancing Activities Deserving Federal Support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2455"/>
        <w:gridCol w:w="2455"/>
        <w:gridCol w:w="2455"/>
        <w:gridCol w:w="2455"/>
      </w:tblGrid>
      <w:tr>
        <w:trPr>
          <w:trHeight w:hRule="exact" w:val="792"/>
        </w:trPr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32" w:after="0"/>
              <w:ind w:left="10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How do wastewater experts think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security can be enhanced and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funded? Source: GAO-05-165. 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When asked to pick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those security-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enhancing activities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most deserving of fed-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eral support, the sur-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vey of experts polled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for GAO-05-165 cited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following: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2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Replacing gaseous chemicals used in wastewater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treatment with less hazardous alternatives (29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votes) </w:t>
            </w:r>
          </w:p>
        </w:tc>
      </w:tr>
      <w:tr>
        <w:trPr>
          <w:trHeight w:hRule="exact" w:val="500"/>
        </w:trPr>
        <w:tc>
          <w:tcPr>
            <w:tcW w:type="dxa" w:w="2455"/>
            <w:vMerge/>
            <w:tcBorders/>
          </w:tcPr>
          <w:p/>
        </w:tc>
        <w:tc>
          <w:tcPr>
            <w:tcW w:type="dxa" w:w="2455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46" w:after="0"/>
              <w:ind w:left="10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Improving local, state, and regional collaboration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efforts (23 votes) </w:t>
            </w:r>
          </w:p>
        </w:tc>
      </w:tr>
      <w:tr>
        <w:trPr>
          <w:trHeight w:hRule="exact" w:val="780"/>
        </w:trPr>
        <w:tc>
          <w:tcPr>
            <w:tcW w:type="dxa" w:w="2455"/>
            <w:vMerge/>
            <w:tcBorders/>
          </w:tcPr>
          <w:p/>
        </w:tc>
        <w:tc>
          <w:tcPr>
            <w:tcW w:type="dxa" w:w="2455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2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Completing vulnerability assessments for individual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wastewater systems (20 votes) </w:t>
            </w:r>
          </w:p>
        </w:tc>
      </w:tr>
    </w:tbl>
    <w:p>
      <w:pPr>
        <w:autoSpaceDN w:val="0"/>
        <w:autoSpaceDE w:val="0"/>
        <w:widowControl/>
        <w:spacing w:line="168" w:lineRule="exact" w:before="674" w:after="0"/>
        <w:ind w:left="314" w:right="0" w:firstLine="0"/>
        <w:jc w:val="left"/>
      </w:pPr>
      <w:r>
        <w:rPr>
          <w:w w:val="102.99999713897705"/>
          <w:rFonts w:ascii="Arial" w:hAnsi="Arial" w:eastAsia="Arial"/>
          <w:b w:val="0"/>
          <w:i w:val="0"/>
          <w:color w:val="FFFFFF"/>
          <w:sz w:val="12"/>
        </w:rPr>
        <w:t xml:space="preserve">TWENTY-NINE OF FIFTY EXPERTS SURVEYED RATED THE REPLACEMENT OF GASEOUS CHEMICALS WITH LESS HAZARDOUS </w:t>
      </w:r>
    </w:p>
    <w:p>
      <w:pPr>
        <w:autoSpaceDN w:val="0"/>
        <w:autoSpaceDE w:val="0"/>
        <w:widowControl/>
        <w:spacing w:line="170" w:lineRule="exact" w:before="6" w:after="502"/>
        <w:ind w:left="314" w:right="0" w:firstLine="0"/>
        <w:jc w:val="left"/>
      </w:pPr>
      <w:r>
        <w:rPr>
          <w:w w:val="102.99999713897705"/>
          <w:rFonts w:ascii="Arial" w:hAnsi="Arial" w:eastAsia="Arial"/>
          <w:b w:val="0"/>
          <w:i w:val="0"/>
          <w:color w:val="FFFFFF"/>
          <w:sz w:val="12"/>
        </w:rPr>
        <w:t xml:space="preserve">ALTERNATIVES TO BE THE HIGHEST PRIORITY FOR FEDERAL FUNDING.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37"/>
        <w:gridCol w:w="1637"/>
        <w:gridCol w:w="1637"/>
        <w:gridCol w:w="1637"/>
        <w:gridCol w:w="1637"/>
        <w:gridCol w:w="1637"/>
      </w:tblGrid>
      <w:tr>
        <w:trPr>
          <w:trHeight w:hRule="exact" w:val="740"/>
        </w:trPr>
        <w:tc>
          <w:tcPr>
            <w:tcW w:type="dxa" w:w="25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6565"/>
                <w:sz w:val="20"/>
              </w:rPr>
              <w:t xml:space="preserve">CWSRF Programs: </w:t>
            </w:r>
          </w:p>
          <w:p>
            <w:pPr>
              <w:autoSpaceDN w:val="0"/>
              <w:autoSpaceDE w:val="0"/>
              <w:widowControl/>
              <w:spacing w:line="276" w:lineRule="exact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336565"/>
                <w:sz w:val="20"/>
              </w:rPr>
              <w:t xml:space="preserve">More than $40 Billion </w:t>
            </w:r>
          </w:p>
          <w:p>
            <w:pPr>
              <w:autoSpaceDN w:val="0"/>
              <w:autoSpaceDE w:val="0"/>
              <w:widowControl/>
              <w:spacing w:line="276" w:lineRule="exact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336565"/>
                <w:sz w:val="20"/>
              </w:rPr>
              <w:t xml:space="preserve">In Low-Interest Loans </w:t>
            </w:r>
          </w:p>
          <w:p>
            <w:pPr>
              <w:autoSpaceDN w:val="0"/>
              <w:autoSpaceDE w:val="0"/>
              <w:widowControl/>
              <w:spacing w:line="184" w:lineRule="exact" w:before="13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EPA’s Clean Water State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Revolving Fund (CWSRF)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program has provided more than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14,000 low-interest loans for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“water quality protection projects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for wastewater treatment,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nonpoint source pollution control,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watershed and estuary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management.” </w:t>
            </w:r>
          </w:p>
          <w:p>
            <w:pPr>
              <w:autoSpaceDN w:val="0"/>
              <w:autoSpaceDE w:val="0"/>
              <w:widowControl/>
              <w:spacing w:line="220" w:lineRule="exact" w:before="13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“CWSRFs offer: </w:t>
            </w:r>
          </w:p>
        </w:tc>
        <w:tc>
          <w:tcPr>
            <w:tcW w:type="dxa" w:w="7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31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6565"/>
                <w:sz w:val="28"/>
              </w:rPr>
              <w:t xml:space="preserve">Who Should Get Federal Funds? </w:t>
            </w:r>
          </w:p>
        </w:tc>
      </w:tr>
      <w:tr>
        <w:trPr>
          <w:trHeight w:hRule="exact" w:val="600"/>
        </w:trPr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2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3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When asked which utilities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should get top priority for fed-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eral funds to enhance the se-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curity of wastewater systems,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panel of fifty experts cited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the following criteria most fre-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quently: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4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0" w:after="0"/>
              <w:ind w:left="15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Utilities serving critical infrastructure (39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votes) </w:t>
            </w:r>
          </w:p>
        </w:tc>
      </w:tr>
      <w:tr>
        <w:trPr>
          <w:trHeight w:hRule="exact" w:val="520"/>
        </w:trPr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4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52" w:after="0"/>
              <w:ind w:left="15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Utilities using large quantities of gaseous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chemicals (26 votes) </w:t>
            </w:r>
          </w:p>
        </w:tc>
      </w:tr>
      <w:tr>
        <w:trPr>
          <w:trHeight w:hRule="exact" w:val="1180"/>
        </w:trPr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Utilities serving large populations (24 votes) </w:t>
            </w:r>
          </w:p>
        </w:tc>
      </w:tr>
      <w:tr>
        <w:trPr>
          <w:trHeight w:hRule="exact" w:val="442"/>
        </w:trPr>
        <w:tc>
          <w:tcPr>
            <w:tcW w:type="dxa" w:w="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 xml:space="preserve">•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2" w:after="0"/>
              <w:ind w:left="12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Low interest rates, flexible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terms </w:t>
            </w:r>
          </w:p>
        </w:tc>
        <w:tc>
          <w:tcPr>
            <w:tcW w:type="dxa" w:w="72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964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6565"/>
                <w:sz w:val="28"/>
              </w:rPr>
              <w:t xml:space="preserve">How Should Federal Funds be Distributed? </w:t>
            </w:r>
          </w:p>
        </w:tc>
      </w:tr>
      <w:tr>
        <w:trPr>
          <w:trHeight w:hRule="exact" w:val="796"/>
        </w:trPr>
        <w:tc>
          <w:tcPr>
            <w:tcW w:type="dxa" w:w="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 xml:space="preserve">•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0" w:after="0"/>
              <w:ind w:left="12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Significant funding for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nonpoint source pollution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control and estuary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protection </w:t>
            </w:r>
          </w:p>
        </w:tc>
        <w:tc>
          <w:tcPr>
            <w:tcW w:type="dxa" w:w="6548"/>
            <w:gridSpan w:val="4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 xml:space="preserve">•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2" w:after="0"/>
              <w:ind w:left="128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Assistance to a variety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borrowers </w:t>
            </w:r>
          </w:p>
        </w:tc>
        <w:tc>
          <w:tcPr>
            <w:tcW w:type="dxa" w:w="6548"/>
            <w:gridSpan w:val="4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637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3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24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When asked to rate the best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mechanisms for distributing fed-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eral funds to be used to enhance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wastewater security, the fifty ex-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perts chose the following: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Direct grants (34 votes) </w:t>
            </w:r>
          </w:p>
        </w:tc>
      </w:tr>
      <w:tr>
        <w:trPr>
          <w:trHeight w:hRule="exact" w:val="120"/>
        </w:trPr>
        <w:tc>
          <w:tcPr>
            <w:tcW w:type="dxa" w:w="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 xml:space="preserve">•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8" w:after="0"/>
              <w:ind w:left="12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Partnerships with other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funding sources” </w:t>
            </w:r>
          </w:p>
        </w:tc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637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3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52" w:after="0"/>
              <w:ind w:left="10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Clean Water State Revolving Fund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(5 votes) </w:t>
            </w:r>
          </w:p>
        </w:tc>
      </w:tr>
      <w:tr>
        <w:trPr>
          <w:trHeight w:hRule="exact" w:val="96"/>
        </w:trPr>
        <w:tc>
          <w:tcPr>
            <w:tcW w:type="dxa" w:w="1637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637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25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10" w:after="0"/>
              <w:ind w:left="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For additional information, see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the addresses below: </w:t>
            </w:r>
          </w:p>
        </w:tc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</w:tr>
      <w:tr>
        <w:trPr>
          <w:trHeight w:hRule="exact" w:val="452"/>
        </w:trPr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3274"/>
            <w:gridSpan w:val="2"/>
            <w:vMerge/>
            <w:tcBorders/>
          </w:tcPr>
          <w:p/>
        </w:tc>
        <w:tc>
          <w:tcPr>
            <w:tcW w:type="dxa" w:w="1637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Loans or loan guarantees (1 vote) </w:t>
            </w:r>
          </w:p>
        </w:tc>
      </w:tr>
    </w:tbl>
    <w:p>
      <w:pPr>
        <w:autoSpaceDN w:val="0"/>
        <w:autoSpaceDE w:val="0"/>
        <w:widowControl/>
        <w:spacing w:line="194" w:lineRule="exact" w:before="560" w:after="0"/>
        <w:ind w:left="0" w:right="2518" w:firstLine="0"/>
        <w:jc w:val="right"/>
      </w:pPr>
      <w:r>
        <w:rPr>
          <w:rFonts w:ascii="Arial" w:hAnsi="Arial" w:eastAsia="Arial"/>
          <w:b w:val="0"/>
          <w:i w:val="0"/>
          <w:color w:val="FFFFFF"/>
          <w:sz w:val="14"/>
        </w:rPr>
        <w:hyperlink r:id="rId14" w:history="1">
          <w:r>
            <w:rPr>
              <w:rStyle w:val="Hyperlink"/>
            </w:rPr>
            <w:t xml:space="preserve">http://www.epa.gov/owmitnet/cwfinance/cwsrf/index.htm </w:t>
          </w:r>
        </w:hyperlink>
      </w:r>
    </w:p>
    <w:p>
      <w:pPr>
        <w:autoSpaceDN w:val="0"/>
        <w:autoSpaceDE w:val="0"/>
        <w:widowControl/>
        <w:spacing w:line="166" w:lineRule="exact" w:before="394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336565"/>
          <w:sz w:val="12"/>
        </w:rPr>
        <w:t xml:space="preserve">FOR ADDITIONAL INFORMATION ON CONSTRUCTION LOANS FOR PUBLIC WATER SYSTEMS IN IDAHO, SEE: </w:t>
      </w:r>
    </w:p>
    <w:p>
      <w:pPr>
        <w:autoSpaceDN w:val="0"/>
        <w:autoSpaceDE w:val="0"/>
        <w:widowControl/>
        <w:spacing w:line="164" w:lineRule="exact" w:before="4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336565"/>
          <w:sz w:val="12"/>
        </w:rPr>
        <w:hyperlink r:id="rId15" w:history="1">
          <w:r>
            <w:rPr>
              <w:rStyle w:val="Hyperlink"/>
            </w:rPr>
            <w:t xml:space="preserve">HTTP://WWW.DEQ.IDAHO.GOV/WATER/ASSIST_BUSINESS/PWWS/CONSTRUCTION_LOANS.CFM </w:t>
          </w:r>
        </w:hyperlink>
      </w:r>
    </w:p>
    <w:p>
      <w:pPr>
        <w:autoSpaceDN w:val="0"/>
        <w:autoSpaceDE w:val="0"/>
        <w:widowControl/>
        <w:spacing w:line="218" w:lineRule="exact" w:before="1186" w:after="0"/>
        <w:ind w:left="7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Access EPA’s Water Security Web site at: </w:t>
      </w:r>
      <w:r>
        <w:rPr>
          <w:rFonts w:ascii="Arial" w:hAnsi="Arial" w:eastAsia="Arial"/>
          <w:b w:val="0"/>
          <w:i w:val="0"/>
          <w:color w:val="000000"/>
          <w:sz w:val="16"/>
        </w:rPr>
        <w:hyperlink r:id="rId16" w:history="1">
          <w:r>
            <w:rPr>
              <w:rStyle w:val="Hyperlink"/>
            </w:rPr>
            <w:t xml:space="preserve">http://cfpub.epa.gov/safewater/watersecurity/index.cfm </w:t>
          </w:r>
        </w:hyperlink>
      </w:r>
    </w:p>
    <w:p>
      <w:pPr>
        <w:sectPr>
          <w:pgSz w:w="12240" w:h="15840"/>
          <w:pgMar w:top="462" w:right="1370" w:bottom="670" w:left="10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444500</wp:posOffset>
            </wp:positionV>
            <wp:extent cx="6858000" cy="9004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04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0" w:after="0"/>
        <w:ind w:left="0" w:right="356" w:firstLine="0"/>
        <w:jc w:val="right"/>
      </w:pPr>
      <w:r>
        <w:rPr>
          <w:rFonts w:ascii="Arial" w:hAnsi="Arial" w:eastAsia="Arial"/>
          <w:b w:val="0"/>
          <w:i w:val="0"/>
          <w:color w:val="FFFFFF"/>
          <w:sz w:val="18"/>
        </w:rPr>
        <w:t xml:space="preserve">Page 3 </w:t>
      </w:r>
    </w:p>
    <w:p>
      <w:pPr>
        <w:autoSpaceDN w:val="0"/>
        <w:autoSpaceDE w:val="0"/>
        <w:widowControl/>
        <w:spacing w:line="496" w:lineRule="exact" w:before="480" w:after="0"/>
        <w:ind w:left="630" w:right="0" w:firstLine="0"/>
        <w:jc w:val="left"/>
      </w:pPr>
      <w:r>
        <w:rPr>
          <w:rFonts w:ascii="Arial" w:hAnsi="Arial" w:eastAsia="Arial"/>
          <w:b/>
          <w:i w:val="0"/>
          <w:color w:val="336565"/>
          <w:sz w:val="36"/>
        </w:rPr>
        <w:t xml:space="preserve">EPA Resources </w:t>
      </w:r>
    </w:p>
    <w:p>
      <w:pPr>
        <w:autoSpaceDN w:val="0"/>
        <w:tabs>
          <w:tab w:pos="2880" w:val="left"/>
          <w:tab w:pos="3066" w:val="left"/>
          <w:tab w:pos="6510" w:val="left"/>
        </w:tabs>
        <w:autoSpaceDE w:val="0"/>
        <w:widowControl/>
        <w:spacing w:line="420" w:lineRule="exact" w:before="0" w:after="0"/>
        <w:ind w:left="630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Environmental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Vulnerability assessments </w:t>
      </w:r>
      <w:r>
        <w:tab/>
      </w:r>
      <w:r>
        <w:rPr>
          <w:rFonts w:ascii="Arial" w:hAnsi="Arial" w:eastAsia="Arial"/>
          <w:b w:val="0"/>
          <w:i w:val="0"/>
          <w:color w:val="336565"/>
          <w:sz w:val="20"/>
        </w:rPr>
        <w:t xml:space="preserve">Basic Elements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Protection Agency’s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Emergency/incident planning </w:t>
      </w:r>
      <w:r>
        <w:tab/>
      </w:r>
      <w:r>
        <w:rPr>
          <w:rFonts w:ascii="Arial" w:hAnsi="Arial" w:eastAsia="Arial"/>
          <w:b w:val="0"/>
          <w:i w:val="0"/>
          <w:color w:val="336565"/>
          <w:sz w:val="20"/>
        </w:rPr>
        <w:t xml:space="preserve">Vulnerability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Water Security Web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site provides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interest to utilities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Security enhancements, research,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technology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336565"/>
          <w:sz w:val="20"/>
        </w:rPr>
        <w:t xml:space="preserve">Assessments: </w:t>
      </w:r>
    </w:p>
    <w:p>
      <w:pPr>
        <w:autoSpaceDN w:val="0"/>
        <w:tabs>
          <w:tab w:pos="2880" w:val="left"/>
          <w:tab w:pos="6510" w:val="left"/>
          <w:tab w:pos="6870" w:val="left"/>
        </w:tabs>
        <w:autoSpaceDE w:val="0"/>
        <w:widowControl/>
        <w:spacing w:line="226" w:lineRule="exact" w:before="0" w:after="0"/>
        <w:ind w:left="630" w:right="432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Characterization of the water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others involved in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Legislation and directives, including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system, including mission and </w:t>
      </w:r>
    </w:p>
    <w:p>
      <w:pPr>
        <w:autoSpaceDN w:val="0"/>
        <w:tabs>
          <w:tab w:pos="2880" w:val="left"/>
          <w:tab w:pos="3066" w:val="left"/>
          <w:tab w:pos="6510" w:val="left"/>
          <w:tab w:pos="6870" w:val="left"/>
        </w:tabs>
        <w:autoSpaceDE w:val="0"/>
        <w:widowControl/>
        <w:spacing w:line="398" w:lineRule="exact" w:before="0" w:after="0"/>
        <w:ind w:left="63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ensuring security. Top-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ics addressed on this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links to Homeland Security Presiden-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tial Directives and federal laws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2.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objectives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Identification and prioritization of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adverse consequences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site include: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for small utilities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Determination of critical assets </w:t>
      </w:r>
    </w:p>
    <w:p>
      <w:pPr>
        <w:autoSpaceDN w:val="0"/>
        <w:tabs>
          <w:tab w:pos="6510" w:val="left"/>
          <w:tab w:pos="6870" w:val="left"/>
        </w:tabs>
        <w:autoSpaceDE w:val="0"/>
        <w:widowControl/>
        <w:spacing w:line="210" w:lineRule="exact" w:before="66" w:after="0"/>
        <w:ind w:left="2880" w:right="0" w:firstLine="0"/>
        <w:jc w:val="left"/>
      </w:pP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for public involvement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4.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Assessment of the likelihood of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malevolent acts </w:t>
      </w:r>
      <w:r>
        <w:br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for information sharing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5.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Evaluation of existing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countermeasures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6.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Analysis of current risk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development of a prioritized plan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risk reduction. </w:t>
      </w:r>
    </w:p>
    <w:p>
      <w:pPr>
        <w:autoSpaceDN w:val="0"/>
        <w:tabs>
          <w:tab w:pos="6510" w:val="left"/>
        </w:tabs>
        <w:autoSpaceDE w:val="0"/>
        <w:widowControl/>
        <w:spacing w:line="132" w:lineRule="exact" w:before="246" w:after="0"/>
        <w:ind w:left="270" w:right="576" w:firstLine="0"/>
        <w:jc w:val="left"/>
      </w:pPr>
      <w:r>
        <w:rPr>
          <w:rFonts w:ascii="Arial" w:hAnsi="Arial" w:eastAsia="Arial"/>
          <w:b w:val="0"/>
          <w:i/>
          <w:color w:val="336565"/>
          <w:sz w:val="28"/>
        </w:rPr>
        <w:t xml:space="preserve">Vulnerability Assessment Tools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For additional information, see the </w:t>
      </w:r>
    </w:p>
    <w:p>
      <w:pPr>
        <w:autoSpaceDN w:val="0"/>
        <w:tabs>
          <w:tab w:pos="2970" w:val="left"/>
          <w:tab w:pos="6510" w:val="left"/>
        </w:tabs>
        <w:autoSpaceDE w:val="0"/>
        <w:widowControl/>
        <w:spacing w:line="276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Evaluating your vulner-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Vulnerability Self-Assessment Tools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address below: </w:t>
      </w:r>
    </w:p>
    <w:p>
      <w:pPr>
        <w:autoSpaceDN w:val="0"/>
        <w:tabs>
          <w:tab w:pos="2970" w:val="left"/>
          <w:tab w:pos="3156" w:val="left"/>
        </w:tabs>
        <w:autoSpaceDE w:val="0"/>
        <w:widowControl/>
        <w:spacing w:line="356" w:lineRule="exact" w:before="0" w:after="0"/>
        <w:ind w:left="72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ability is the first step 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(VSAT)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making your facility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National Environmental Training Center for Small Communities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more secure. EPA pro-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(NETCSC) guide to security for small water systems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vides links to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can help utilities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perform security vul-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video on developing vulnerability assessments, prepared especially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small water systems. </w:t>
      </w:r>
    </w:p>
    <w:p>
      <w:pPr>
        <w:autoSpaceDN w:val="0"/>
        <w:tabs>
          <w:tab w:pos="2970" w:val="left"/>
        </w:tabs>
        <w:autoSpaceDE w:val="0"/>
        <w:widowControl/>
        <w:spacing w:line="274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nerability assessments.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Security Vulnerability Self-Assessment Guide for Very Small (&lt;3,300) </w:t>
      </w:r>
    </w:p>
    <w:p>
      <w:pPr>
        <w:autoSpaceDN w:val="0"/>
        <w:tabs>
          <w:tab w:pos="3156" w:val="left"/>
        </w:tabs>
        <w:autoSpaceDE w:val="0"/>
        <w:widowControl/>
        <w:spacing w:line="276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Among the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Systems </w:t>
      </w:r>
    </w:p>
    <w:p>
      <w:pPr>
        <w:autoSpaceDN w:val="0"/>
        <w:tabs>
          <w:tab w:pos="2970" w:val="left"/>
        </w:tabs>
        <w:autoSpaceDE w:val="0"/>
        <w:widowControl/>
        <w:spacing w:line="276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can be accessed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Risk Assessment Methodology for Water Utilities (RAM-W), developed </w:t>
      </w:r>
    </w:p>
    <w:p>
      <w:pPr>
        <w:autoSpaceDN w:val="0"/>
        <w:tabs>
          <w:tab w:pos="3156" w:val="left"/>
        </w:tabs>
        <w:autoSpaceDE w:val="0"/>
        <w:widowControl/>
        <w:spacing w:line="274" w:lineRule="exact" w:before="0" w:after="0"/>
        <w:ind w:left="72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the EPA site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Sandia National Laboratory </w:t>
      </w:r>
    </w:p>
    <w:p>
      <w:pPr>
        <w:autoSpaceDN w:val="0"/>
        <w:tabs>
          <w:tab w:pos="2970" w:val="left"/>
          <w:tab w:pos="3156" w:val="left"/>
        </w:tabs>
        <w:autoSpaceDE w:val="0"/>
        <w:widowControl/>
        <w:spacing w:line="240" w:lineRule="exact" w:before="36" w:after="0"/>
        <w:ind w:left="72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following: </w:t>
      </w:r>
      <w:r>
        <w:tab/>
      </w:r>
      <w:r>
        <w:rPr>
          <w:rFonts w:ascii="SymbolMT" w:hAnsi="SymbolMT" w:eastAsia="SymbolMT"/>
          <w:b w:val="0"/>
          <w:i w:val="0"/>
          <w:color w:val="000000"/>
          <w:sz w:val="16"/>
        </w:rPr>
        <w:t xml:space="preserve">•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Protecting Your Community's Assets: A Guide for Small Wastewater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Systems </w:t>
      </w:r>
    </w:p>
    <w:p>
      <w:pPr>
        <w:autoSpaceDN w:val="0"/>
        <w:autoSpaceDE w:val="0"/>
        <w:widowControl/>
        <w:spacing w:line="276" w:lineRule="exact" w:before="12" w:after="0"/>
        <w:ind w:left="0" w:right="335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. .for more, see the address below: </w:t>
      </w:r>
    </w:p>
    <w:p>
      <w:pPr>
        <w:autoSpaceDN w:val="0"/>
        <w:autoSpaceDE w:val="0"/>
        <w:widowControl/>
        <w:spacing w:line="218" w:lineRule="exact" w:before="180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16"/>
        </w:rPr>
        <w:t xml:space="preserve">EPA Vulnerability Assessment Fact Sheet </w:t>
      </w:r>
    </w:p>
    <w:p>
      <w:pPr>
        <w:autoSpaceDN w:val="0"/>
        <w:autoSpaceDE w:val="0"/>
        <w:widowControl/>
        <w:spacing w:line="220" w:lineRule="exact" w:before="6" w:after="0"/>
        <w:ind w:left="900" w:right="0" w:firstLine="0"/>
        <w:jc w:val="left"/>
      </w:pPr>
      <w:r>
        <w:rPr>
          <w:rFonts w:ascii="Arial" w:hAnsi="Arial" w:eastAsia="Arial"/>
          <w:b w:val="0"/>
          <w:i w:val="0"/>
          <w:color w:val="FFFFFF"/>
          <w:sz w:val="16"/>
        </w:rPr>
        <w:hyperlink r:id="rId18" w:history="1">
          <w:r>
            <w:rPr>
              <w:rStyle w:val="Hyperlink"/>
            </w:rPr>
            <w:t xml:space="preserve">http://www.epa.gov/safewater/watersecurity/pubs/va_fact_sheet_12-19.pdf </w:t>
          </w:r>
        </w:hyperlink>
      </w:r>
    </w:p>
    <w:p>
      <w:pPr>
        <w:autoSpaceDN w:val="0"/>
        <w:autoSpaceDE w:val="0"/>
        <w:widowControl/>
        <w:spacing w:line="496" w:lineRule="exact" w:before="11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336565"/>
          <w:sz w:val="36"/>
        </w:rPr>
        <w:t xml:space="preserve">A Message from the Wastewater Program Manager </w:t>
      </w:r>
    </w:p>
    <w:p>
      <w:pPr>
        <w:autoSpaceDN w:val="0"/>
        <w:autoSpaceDE w:val="0"/>
        <w:widowControl/>
        <w:spacing w:line="230" w:lineRule="exact" w:before="18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In this wastewater fact sheet, the focus is on security, starting with the findings of GAO-05-165 and continu-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ing through some other compelling wastewater security related suggestions and recommendations of merit. </w:t>
      </w:r>
    </w:p>
    <w:p>
      <w:pPr>
        <w:autoSpaceDN w:val="0"/>
        <w:autoSpaceDE w:val="0"/>
        <w:widowControl/>
        <w:spacing w:line="230" w:lineRule="exact" w:before="6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an era in which terrorism remains a major threat to the security of our country’s infrastructure, including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wastewater systems, we are sure that you will find this information to be not only thought-provoking, but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worthy of your attention. </w:t>
      </w:r>
    </w:p>
    <w:p>
      <w:pPr>
        <w:autoSpaceDN w:val="0"/>
        <w:autoSpaceDE w:val="0"/>
        <w:widowControl/>
        <w:spacing w:line="276" w:lineRule="exact" w:before="16" w:after="0"/>
        <w:ind w:left="0" w:right="58" w:firstLine="0"/>
        <w:jc w:val="right"/>
      </w:pPr>
      <w:r>
        <w:rPr>
          <w:rFonts w:ascii="ArialMT" w:hAnsi="ArialMT" w:eastAsia="ArialMT"/>
          <w:b w:val="0"/>
          <w:i w:val="0"/>
          <w:color w:val="336565"/>
          <w:sz w:val="20"/>
        </w:rPr>
        <w:t>Richard Huddleston, DEQ Wastewater Program Manager</w:t>
      </w:r>
    </w:p>
    <w:p>
      <w:pPr>
        <w:autoSpaceDN w:val="0"/>
        <w:autoSpaceDE w:val="0"/>
        <w:widowControl/>
        <w:spacing w:line="182" w:lineRule="exact" w:before="132" w:after="0"/>
        <w:ind w:left="639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(208) 37</w:t>
      </w:r>
      <w:r>
        <w:rPr>
          <w:rFonts w:ascii="ArialMT" w:hAnsi="ArialMT" w:eastAsia="ArialMT"/>
          <w:b w:val="0"/>
          <w:i w:val="0"/>
          <w:color w:val="000000"/>
          <w:sz w:val="16"/>
        </w:rPr>
        <w:hyperlink r:id="rId19" w:history="1">
          <w:r>
            <w:rPr>
              <w:rStyle w:val="Hyperlink"/>
            </w:rPr>
            <w:t xml:space="preserve">3-0561 </w:t>
          </w:r>
        </w:hyperlink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Richard.</w:t>
      </w:r>
      <w:r>
        <w:rPr>
          <w:rFonts w:ascii="ArialMT" w:hAnsi="ArialMT" w:eastAsia="ArialMT"/>
          <w:b w:val="0"/>
          <w:i w:val="0"/>
          <w:color w:val="000000"/>
          <w:sz w:val="16"/>
        </w:rPr>
        <w:hyperlink r:id="rId19" w:history="1">
          <w:r>
            <w:rPr>
              <w:rStyle w:val="Hyperlink"/>
            </w:rPr>
            <w:t xml:space="preserve">Huddleston@deq.idaho.gov </w:t>
          </w:r>
        </w:hyperlink>
      </w:r>
    </w:p>
    <w:p>
      <w:pPr>
        <w:autoSpaceDN w:val="0"/>
        <w:autoSpaceDE w:val="0"/>
        <w:widowControl/>
        <w:spacing w:line="248" w:lineRule="exact" w:before="468" w:after="0"/>
        <w:ind w:left="1920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18"/>
        </w:rPr>
        <w:hyperlink r:id="rId20" w:history="1">
          <w:r>
            <w:rPr>
              <w:rStyle w:val="Hyperlink"/>
            </w:rPr>
            <w:t xml:space="preserve">http://www.deq.idaho.gov/water/prog_issues/waste_water/overview.cfm </w:t>
          </w:r>
        </w:hyperlink>
      </w:r>
    </w:p>
    <w:p>
      <w:pPr>
        <w:sectPr>
          <w:pgSz w:w="12240" w:h="15840"/>
          <w:pgMar w:top="462" w:right="1440" w:bottom="678" w:left="1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5092700</wp:posOffset>
            </wp:positionV>
            <wp:extent cx="2882900" cy="10414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041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742950</wp:posOffset>
            </wp:positionH>
            <wp:positionV relativeFrom="page">
              <wp:posOffset>5200650</wp:posOffset>
            </wp:positionV>
            <wp:extent cx="628650" cy="62865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1447800</wp:posOffset>
            </wp:positionV>
            <wp:extent cx="5943600" cy="33020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952500</wp:posOffset>
            </wp:positionV>
            <wp:extent cx="5664200" cy="4826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482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97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4980" cy="47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980" cy="4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8" w:lineRule="exact" w:before="114" w:after="132"/>
        <w:ind w:left="1018" w:right="108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If you suspect contamination of or intrusion into your wastewater system, first call your local law enforcement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agency by dialing </w:t>
      </w:r>
      <w:r>
        <w:rPr>
          <w:rFonts w:ascii="Arial" w:hAnsi="Arial" w:eastAsia="Arial"/>
          <w:b/>
          <w:i w:val="0"/>
          <w:color w:val="000000"/>
          <w:sz w:val="18"/>
        </w:rPr>
        <w:t>911</w:t>
      </w:r>
      <w:r>
        <w:rPr>
          <w:rFonts w:ascii="ArialMT" w:hAnsi="ArialMT" w:eastAsia="ArialMT"/>
          <w:b w:val="0"/>
          <w:i w:val="0"/>
          <w:color w:val="000000"/>
          <w:sz w:val="18"/>
        </w:rPr>
        <w:t>. Then call the  I</w:t>
      </w:r>
      <w:r>
        <w:rPr>
          <w:rFonts w:ascii="Arial" w:hAnsi="Arial" w:eastAsia="Arial"/>
          <w:b w:val="0"/>
          <w:i/>
          <w:color w:val="000000"/>
          <w:sz w:val="18"/>
        </w:rPr>
        <w:t>daho Com Center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(</w:t>
      </w:r>
      <w:r>
        <w:rPr>
          <w:rFonts w:ascii="Arial" w:hAnsi="Arial" w:eastAsia="Arial"/>
          <w:b/>
          <w:i w:val="0"/>
          <w:color w:val="000000"/>
          <w:sz w:val="18"/>
        </w:rPr>
        <w:t>1-800-632-8000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) to set up an emergency telephone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conference with state and local officials, who will advise you on what to do next.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03" w:type="dxa"/>
      </w:tblPr>
      <w:tblGrid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>
        <w:trPr>
          <w:trHeight w:hRule="exact" w:val="614"/>
        </w:trPr>
        <w:tc>
          <w:tcPr>
            <w:tcW w:type="dxa" w:w="178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20"/>
            <w:gridSpan w:val="3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60" w:after="0"/>
              <w:ind w:left="0" w:right="0" w:firstLine="0"/>
              <w:jc w:val="center"/>
            </w:pPr>
            <w:r>
              <w:rPr>
                <w:w w:val="98.90908905954072"/>
                <w:rFonts w:ascii="Arial" w:hAnsi="Arial" w:eastAsia="Arial"/>
                <w:b/>
                <w:i w:val="0"/>
                <w:color w:val="336565"/>
                <w:sz w:val="33"/>
              </w:rPr>
              <w:t xml:space="preserve">Emergencies: Who to call, when to call, and what to do </w:t>
            </w:r>
          </w:p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8"/>
            <w:vMerge w:val="restart"/>
            <w:tcBorders>
              <w:bottom w:sz="6.0" w:val="single" w:color="#D6DFDF"/>
            </w:tcBorders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0"/>
        </w:trPr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2698"/>
            <w:vMerge w:val="restart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8" w:after="0"/>
              <w:ind w:left="26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If you suspect contamination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or intrusion, call your local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law enforcement agency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(911) and then the Idaho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Com Center, 1-800-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632-8000! </w:t>
            </w:r>
          </w:p>
        </w:tc>
        <w:tc>
          <w:tcPr>
            <w:tcW w:type="dxa" w:w="2902"/>
            <w:tcBorders/>
            <w:shd w:fill="33666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80" w:after="0"/>
              <w:ind w:left="130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6565"/>
                <w:sz w:val="28"/>
              </w:rPr>
              <w:t xml:space="preserve">When to call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Conditions under which you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should call include the following: </w:t>
            </w:r>
          </w:p>
        </w:tc>
        <w:tc>
          <w:tcPr>
            <w:tcW w:type="dxa" w:w="3020"/>
            <w:vMerge w:val="restart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sion (marks where devices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have been dragged across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ground or vehicle tracks) have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been discovered. </w:t>
            </w:r>
          </w:p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</w:tr>
      <w:tr>
        <w:trPr>
          <w:trHeight w:hRule="exact" w:val="100"/>
        </w:trPr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/>
          </w:tcPr>
          <w:p/>
        </w:tc>
        <w:tc>
          <w:tcPr>
            <w:tcW w:type="dxa" w:w="2902"/>
            <w:vMerge w:val="restart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316" w:right="0" w:hanging="186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When physical security has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been compromised, or there is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obvious evidence of accidental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or malicious intrusion. </w:t>
            </w:r>
          </w:p>
        </w:tc>
        <w:tc>
          <w:tcPr>
            <w:tcW w:type="dxa" w:w="541"/>
            <w:vMerge/>
            <w:tcBorders/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</w:tr>
      <w:tr>
        <w:trPr>
          <w:trHeight w:hRule="exact" w:val="480"/>
        </w:trPr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/>
          </w:tcPr>
          <w:p/>
        </w:tc>
        <w:tc>
          <w:tcPr>
            <w:tcW w:type="dxa" w:w="541"/>
            <w:vMerge/>
            <w:tcBorders/>
          </w:tcPr>
          <w:p/>
        </w:tc>
        <w:tc>
          <w:tcPr>
            <w:tcW w:type="dxa" w:w="3020"/>
            <w:tcBorders/>
            <w:shd w:fill="33666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2" w:after="0"/>
              <w:ind w:left="3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When anonymous threats have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been directed at a facility. </w:t>
            </w:r>
          </w:p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</w:tr>
      <w:tr>
        <w:trPr>
          <w:trHeight w:hRule="exact" w:val="300"/>
        </w:trPr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2698"/>
            <w:vMerge w:val="restart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70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6565"/>
                <w:sz w:val="28"/>
              </w:rPr>
              <w:t xml:space="preserve">Who to call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 suspect contamination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or intrusion into your wastewa-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ter system, first call your local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law enforcement agency by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dialing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911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Then call the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daho Com Center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1-800-632-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8000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) to set up an emergency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telephone conference with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state and local officials, who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will advise you on what to do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next. </w:t>
            </w:r>
          </w:p>
        </w:tc>
        <w:tc>
          <w:tcPr>
            <w:tcW w:type="dxa" w:w="541"/>
            <w:vMerge/>
            <w:tcBorders/>
          </w:tcPr>
          <w:p/>
        </w:tc>
        <w:tc>
          <w:tcPr>
            <w:tcW w:type="dxa" w:w="3020"/>
            <w:vMerge w:val="restart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72" w:after="0"/>
              <w:ind w:left="3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336565"/>
                <w:sz w:val="28"/>
              </w:rPr>
              <w:t xml:space="preserve">What to do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If your concern meets any of the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circumstances described,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call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your local law enforcement </w:t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agency (911) and then the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Idaho Com Center at 1-800-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632-8000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. </w:t>
            </w:r>
          </w:p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</w:tr>
      <w:tr>
        <w:trPr>
          <w:trHeight w:hRule="exact" w:val="1320"/>
        </w:trPr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/>
          </w:tcPr>
          <w:p/>
        </w:tc>
        <w:tc>
          <w:tcPr>
            <w:tcW w:type="dxa" w:w="2902"/>
            <w:vMerge w:val="restart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4" w:after="0"/>
              <w:ind w:left="316" w:right="0" w:hanging="186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When there is evidence of van-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dalism that suggests intrusion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leading to added vulnerability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the system—such as caused by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holes in fences or gates, cuts in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barbed wire, or the removal 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destruction of locksets. </w:t>
            </w:r>
          </w:p>
        </w:tc>
        <w:tc>
          <w:tcPr>
            <w:tcW w:type="dxa" w:w="541"/>
            <w:vMerge/>
            <w:tcBorders/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</w:tr>
      <w:tr>
        <w:trPr>
          <w:trHeight w:hRule="exact" w:val="200"/>
        </w:trPr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/>
          </w:tcPr>
          <w:p/>
        </w:tc>
        <w:tc>
          <w:tcPr>
            <w:tcW w:type="dxa" w:w="541"/>
            <w:vMerge/>
            <w:tcBorders/>
          </w:tcPr>
          <w:p/>
        </w:tc>
        <w:tc>
          <w:tcPr>
            <w:tcW w:type="dxa" w:w="3020"/>
            <w:vMerge w:val="restart"/>
            <w:tcBorders/>
            <w:shd w:fill="33666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60" w:after="0"/>
              <w:ind w:left="300" w:right="144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Clearly indicate that your call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concerns a threat to a wastewa-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ter system.</w:t>
            </w:r>
          </w:p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</w:tr>
      <w:tr>
        <w:trPr>
          <w:trHeight w:hRule="exact" w:val="1680"/>
        </w:trPr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/>
          </w:tcPr>
          <w:p/>
        </w:tc>
        <w:tc>
          <w:tcPr>
            <w:tcW w:type="dxa" w:w="2902"/>
            <w:tcBorders/>
            <w:shd w:fill="33666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56" w:after="0"/>
              <w:ind w:left="316" w:right="0" w:hanging="186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16"/>
              </w:rPr>
              <w:t xml:space="preserve">•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When suspicious materials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(discarded packaging, plastic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bags, unlabeled and discarded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containers) or evidence of intru-</w:t>
            </w:r>
          </w:p>
        </w:tc>
        <w:tc>
          <w:tcPr>
            <w:tcW w:type="dxa" w:w="541"/>
            <w:vMerge/>
            <w:tcBorders/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  <w:tc>
          <w:tcPr>
            <w:tcW w:type="dxa" w:w="541"/>
            <w:vMerge/>
            <w:tcBorders>
              <w:bottom w:sz="6.0" w:val="single" w:color="#D6DFDF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240"/>
        <w:ind w:left="1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50800" cy="254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254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38100" cy="25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0820"/>
      </w:tblGrid>
      <w:tr>
        <w:trPr>
          <w:trHeight w:hRule="exact" w:val="1238"/>
        </w:trPr>
        <w:tc>
          <w:tcPr>
            <w:tcW w:type="dxa" w:w="6960"/>
            <w:tcBorders/>
            <w:shd w:fill="33666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94" w:after="0"/>
              <w:ind w:left="752" w:right="302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Idaho Department of Environmental Quality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Wastewater Program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1410 N. Hilton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Boise, Idaho 83706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ph: (208) 373-0502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fx: (208) 373-0417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2" w:right="700" w:bottom="476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gao.gov" TargetMode="External"/><Relationship Id="rId10" Type="http://schemas.openxmlformats.org/officeDocument/2006/relationships/hyperlink" Target="http://www.inl.gov/nationalsecurity/capabilities/security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://www.epa.gov/owmitnet/cwfinance/cwsrf/index.htm" TargetMode="External"/><Relationship Id="rId15" Type="http://schemas.openxmlformats.org/officeDocument/2006/relationships/hyperlink" Target="HTTP://WWW.DEQ.IDAHO.GOV/WATER/ASSIST_BUSINESS/PWWS/CONSTRUCTION_LOANS.CFM" TargetMode="External"/><Relationship Id="rId16" Type="http://schemas.openxmlformats.org/officeDocument/2006/relationships/hyperlink" Target="http://cfpub.epa.gov/safewater/watersecurity/index.cfm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://www.epa.gov/safewater/watersecurity/pubs/va_fact_sheet_12-19.pdf" TargetMode="External"/><Relationship Id="rId19" Type="http://schemas.openxmlformats.org/officeDocument/2006/relationships/hyperlink" Target="mailto:Huddleston@deq.idaho.gov" TargetMode="External"/><Relationship Id="rId20" Type="http://schemas.openxmlformats.org/officeDocument/2006/relationships/hyperlink" Target="http://www.deq.idaho.gov/water/prog_issues/waste_water/overview.cfm" TargetMode="External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