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4" w:lineRule="exact" w:before="58" w:after="0"/>
        <w:ind w:left="1584" w:right="1584" w:firstLine="0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 xml:space="preserve">FINDINGS AND RECOMMENDATIONS </w:t>
      </w:r>
      <w:r>
        <w:br/>
      </w:r>
      <w:r>
        <w:rPr>
          <w:rFonts w:ascii="Georgia" w:hAnsi="Georgia" w:eastAsia="Georgia"/>
          <w:b/>
          <w:i w:val="0"/>
          <w:color w:val="000000"/>
          <w:sz w:val="24"/>
        </w:rPr>
        <w:t xml:space="preserve">ACQUISITION WORKFORCE WORKING GROUP </w:t>
      </w:r>
    </w:p>
    <w:p>
      <w:pPr>
        <w:autoSpaceDN w:val="0"/>
        <w:autoSpaceDE w:val="0"/>
        <w:widowControl/>
        <w:spacing w:line="334" w:lineRule="exact" w:before="212" w:after="0"/>
        <w:ind w:left="0" w:right="0" w:firstLine="0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 xml:space="preserve">[As revised and provisionally adopted by the Acquisition Advisory Panel] </w:t>
      </w:r>
    </w:p>
    <w:p>
      <w:pPr>
        <w:autoSpaceDN w:val="0"/>
        <w:autoSpaceDE w:val="0"/>
        <w:widowControl/>
        <w:spacing w:line="312" w:lineRule="exact" w:before="234" w:after="0"/>
        <w:ind w:left="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>FINDINGS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#1: </w:t>
      </w:r>
    </w:p>
    <w:p>
      <w:pPr>
        <w:autoSpaceDN w:val="0"/>
        <w:autoSpaceDE w:val="0"/>
        <w:widowControl/>
        <w:spacing w:line="276" w:lineRule="exact" w:before="26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federal acquisition workforce is an essential key to success in achieving the government’s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missions.  Procurement is an increasingly central part of the government’s activities.  Without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workforce that is qualitatively and quantitatively adequate and adapted to its mission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 reforms of the last decade cannot achieve their potential, and successful federal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 cannot be achieved. </w:t>
      </w:r>
    </w:p>
    <w:p>
      <w:pPr>
        <w:autoSpaceDN w:val="0"/>
        <w:autoSpaceDE w:val="0"/>
        <w:widowControl/>
        <w:spacing w:line="332" w:lineRule="exact" w:before="23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#2: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214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Demands on the federal acquisition workforce have grown substantially: </w:t>
      </w:r>
    </w:p>
    <w:p>
      <w:pPr>
        <w:autoSpaceDN w:val="0"/>
        <w:autoSpaceDE w:val="0"/>
        <w:widowControl/>
        <w:spacing w:line="332" w:lineRule="exact" w:before="236" w:after="154"/>
        <w:ind w:left="14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#2-1: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716"/>
        <w:gridCol w:w="4716"/>
      </w:tblGrid>
      <w:tr>
        <w:trPr>
          <w:trHeight w:hRule="exact" w:val="99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dollar volume of federal government procurement has increased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dramatically since 9/11/2001.   Procurement obligations have increased 60%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the last five years. </w:t>
            </w:r>
          </w:p>
        </w:tc>
      </w:tr>
    </w:tbl>
    <w:p>
      <w:pPr>
        <w:autoSpaceDN w:val="0"/>
        <w:autoSpaceDE w:val="0"/>
        <w:widowControl/>
        <w:spacing w:line="332" w:lineRule="exact" w:before="176" w:after="154"/>
        <w:ind w:left="14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#2-2: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716"/>
        <w:gridCol w:w="4716"/>
      </w:tblGrid>
      <w:tr>
        <w:trPr>
          <w:trHeight w:hRule="exact" w:val="568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7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14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the last twelve years the qualitative nature of the procurement activity has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also changed, placing markedly greater demands on the Acquisition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Workforce for capability, training, time, and sophistication. </w:t>
            </w:r>
          </w:p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72" w:lineRule="exact" w:before="296" w:after="0"/>
              <w:ind w:left="5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Finding #2-2-1: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There has been a pronounced shift from acquisition of goods to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acquisition of services.  Service contracting places additional demands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on the acquisition workforce, both in the requirements definition and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contract formation process, particularly in the realm of performance-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based service acquisition, but also on the contract management side. </w:t>
            </w:r>
          </w:p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8" w:lineRule="exact" w:before="300" w:after="0"/>
              <w:ind w:left="500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Finding #2-2-2: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There has been a dramatic shift of federal procurement dollars to the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federal supply schedules and other forms of interagency contracting. </w:t>
            </w:r>
          </w:p>
          <w:p>
            <w:pPr>
              <w:autoSpaceDN w:val="0"/>
              <w:tabs>
                <w:tab w:pos="1220" w:val="left"/>
                <w:tab w:pos="1580" w:val="left"/>
              </w:tabs>
              <w:autoSpaceDE w:val="0"/>
              <w:widowControl/>
              <w:spacing w:line="276" w:lineRule="exact" w:before="44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Although this is often perceived, correctly, as part of the solution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government’s procurement problems and its acquisition workforce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shortcomings, it also opens the door to certain problems: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Heavy reliance on the schedules and other forms of interagency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contracting can alleviate the burdens on understaffed agencies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insofar as “getting to the initial award,” but too often </w:t>
            </w:r>
          </w:p>
        </w:tc>
      </w:tr>
    </w:tbl>
    <w:p>
      <w:pPr>
        <w:autoSpaceDN w:val="0"/>
        <w:autoSpaceDE w:val="0"/>
        <w:widowControl/>
        <w:spacing w:line="320" w:lineRule="exact" w:before="344" w:after="0"/>
        <w:ind w:left="0" w:right="7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</w:t>
      </w:r>
    </w:p>
    <w:p>
      <w:pPr>
        <w:sectPr>
          <w:pgSz w:w="12240" w:h="15840"/>
          <w:pgMar w:top="704" w:right="1368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276" w:lineRule="exact" w:before="44" w:after="0"/>
        <w:ind w:left="32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contributes to subsequent problems that arise when ordering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agencies fail to define their requirements adequately, fail to 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vehicles appropriately, fail to secure competition in using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vehicles, or fail to manage contract performance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vehicles.  Some of these problems are more acute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 to assisting entities as opposed to direct ordering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vehicles. </w:t>
      </w:r>
    </w:p>
    <w:p>
      <w:pPr>
        <w:autoSpaceDN w:val="0"/>
        <w:autoSpaceDE w:val="0"/>
        <w:widowControl/>
        <w:spacing w:line="334" w:lineRule="exact" w:before="236" w:after="154"/>
        <w:ind w:left="14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#2-3: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706"/>
        <w:gridCol w:w="4706"/>
      </w:tblGrid>
      <w:tr>
        <w:trPr>
          <w:trHeight w:hRule="exact" w:val="237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Many transactions have been simplified by the federal acquisition reforms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last decade.  This is particularly true of the purchase card and the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simplified acquisition threshold.  These simplified transactions represent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overwhelming bulk of procurement transactions if we simply count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transactions.  However, even the simplified purchase card transactions have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more complex impact on the acquisition workforce than was initially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appreciated, because of the need to institute and maintain appropriate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purchase card management and controls. 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154"/>
        <w:ind w:left="14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#2-4: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706"/>
        <w:gridCol w:w="4706"/>
      </w:tblGrid>
      <w:tr>
        <w:trPr>
          <w:trHeight w:hRule="exact" w:val="651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But the remaining share of procurement –outside the ambit of simplified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procedures-- is the portion that actually requires most of our attention going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forward. For this critical share of the government’s procurement activity,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demands of procurement on the acquisition workforce have grown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dramatically.  The changes in our procurement system that produce these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demands may be desirable, but they are not cost-free.</w:t>
            </w:r>
          </w:p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72" w:lineRule="exact" w:before="296" w:after="0"/>
              <w:ind w:left="5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Finding #2-4-1: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Procurement outside the simplified regimes is characterized by use of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best value procurement procedures, which substantially increase the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complexity of procurement and the demands on the acquisition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workforce as compared with procurement on the basis of lowest price. </w:t>
            </w:r>
          </w:p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70" w:lineRule="exact" w:before="298" w:after="0"/>
              <w:ind w:left="5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Finding #2-4-2: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Procurement outside the simplified regimes is subject to requirements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past performance evaluation which substantially increase the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burdens of procurement on the acquisition workforce. </w:t>
            </w:r>
          </w:p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72" w:lineRule="exact" w:before="296" w:after="0"/>
              <w:ind w:left="5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Finding #2-4-3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substantial share of procurement outside the simplified regimes is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performance-based services acquisition, which dramatically increases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complexity and burden of demands imposed on the federal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acquisition workforce. </w:t>
            </w:r>
          </w:p>
        </w:tc>
      </w:tr>
    </w:tbl>
    <w:p>
      <w:pPr>
        <w:autoSpaceDN w:val="0"/>
        <w:autoSpaceDE w:val="0"/>
        <w:widowControl/>
        <w:spacing w:line="332" w:lineRule="exact" w:before="176" w:after="0"/>
        <w:ind w:left="21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#2-4-3 </w:t>
      </w:r>
    </w:p>
    <w:p>
      <w:pPr>
        <w:autoSpaceDN w:val="0"/>
        <w:autoSpaceDE w:val="0"/>
        <w:widowControl/>
        <w:spacing w:line="320" w:lineRule="exact" w:before="650" w:after="0"/>
        <w:ind w:left="0" w:right="5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704" w:right="1388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4703"/>
        <w:gridCol w:w="4703"/>
      </w:tblGrid>
      <w:tr>
        <w:trPr>
          <w:trHeight w:hRule="exact" w:val="120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substantial share of procurement outside the simplified regimes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performance-based services acquisition, which dramatically increases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complexity and burden of demands imposed on the federal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acquisition workforce. 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#3: </w:t>
      </w:r>
    </w:p>
    <w:p>
      <w:pPr>
        <w:autoSpaceDN w:val="0"/>
        <w:autoSpaceDE w:val="0"/>
        <w:widowControl/>
        <w:spacing w:line="276" w:lineRule="exact" w:before="25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Even though there are now available a variety of simplified acquisition techniques,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complexity of the federal acquisition system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as a whole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has markedly increased since the 1980s. </w:t>
      </w:r>
    </w:p>
    <w:p>
      <w:pPr>
        <w:autoSpaceDN w:val="0"/>
        <w:tabs>
          <w:tab w:pos="720" w:val="left"/>
          <w:tab w:pos="7200" w:val="left"/>
        </w:tabs>
        <w:autoSpaceDE w:val="0"/>
        <w:widowControl/>
        <w:spacing w:line="276" w:lineRule="exact" w:before="44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 reforms designed to accelerate mission accomplishment nonetheless  burden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acquisition workforce, which needs to choose among available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techniques. There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difficult decisions to about when to use which approach. </w:t>
      </w:r>
    </w:p>
    <w:p>
      <w:pPr>
        <w:autoSpaceDN w:val="0"/>
        <w:autoSpaceDE w:val="0"/>
        <w:widowControl/>
        <w:spacing w:line="276" w:lineRule="exact" w:before="44" w:after="0"/>
        <w:ind w:left="360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acquisition workforce also needs to be equipped to exercise discretion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choosing the appropriate procedure for procurement. </w:t>
      </w:r>
    </w:p>
    <w:p>
      <w:pPr>
        <w:autoSpaceDN w:val="0"/>
        <w:tabs>
          <w:tab w:pos="720" w:val="left"/>
          <w:tab w:pos="5760" w:val="left"/>
          <w:tab w:pos="7200" w:val="left"/>
        </w:tabs>
        <w:autoSpaceDE w:val="0"/>
        <w:widowControl/>
        <w:spacing w:line="276" w:lineRule="exact" w:before="44" w:after="0"/>
        <w:ind w:left="3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While some procurement functions can be performed satisfactorily by personnel 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mastery only over the simplified techniques, more complex federal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acquisitions demand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 personnel with mastery of the range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 techniques.  Thus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complexity of the acquisition system, taken as  a whole, has become a major challenge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acquisition workforce. </w:t>
      </w:r>
    </w:p>
    <w:p>
      <w:pPr>
        <w:autoSpaceDN w:val="0"/>
        <w:autoSpaceDE w:val="0"/>
        <w:widowControl/>
        <w:spacing w:line="334" w:lineRule="exact" w:before="23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#4: </w:t>
      </w:r>
    </w:p>
    <w:p>
      <w:pPr>
        <w:autoSpaceDN w:val="0"/>
        <w:autoSpaceDE w:val="0"/>
        <w:widowControl/>
        <w:spacing w:line="276" w:lineRule="exact" w:before="258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 are substantial problems with the data that are available on the federal acquisition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workforce. </w:t>
      </w:r>
    </w:p>
    <w:p>
      <w:pPr>
        <w:autoSpaceDN w:val="0"/>
        <w:autoSpaceDE w:val="0"/>
        <w:widowControl/>
        <w:spacing w:line="334" w:lineRule="exact" w:before="236" w:after="152"/>
        <w:ind w:left="14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Finding #4-1: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703"/>
        <w:gridCol w:w="4703"/>
      </w:tblGrid>
      <w:tr>
        <w:trPr>
          <w:trHeight w:hRule="exact" w:val="71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 has not been collected in a consistent fashion from year to year or across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agencies </w:t>
            </w:r>
          </w:p>
        </w:tc>
      </w:tr>
    </w:tbl>
    <w:p>
      <w:pPr>
        <w:autoSpaceDN w:val="0"/>
        <w:autoSpaceDE w:val="0"/>
        <w:widowControl/>
        <w:spacing w:line="332" w:lineRule="exact" w:before="176" w:after="154"/>
        <w:ind w:left="14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#4-2: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703"/>
        <w:gridCol w:w="4703"/>
      </w:tblGrid>
      <w:tr>
        <w:trPr>
          <w:trHeight w:hRule="exact" w:val="99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7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acquisition workforce has been defined differently for DoD and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civilian agencies over the period of the acquisition reforms and the acquisition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workforce cutbacks that have occurred in the last 15 years. </w:t>
            </w:r>
          </w:p>
        </w:tc>
      </w:tr>
    </w:tbl>
    <w:p>
      <w:pPr>
        <w:autoSpaceDN w:val="0"/>
        <w:autoSpaceDE w:val="0"/>
        <w:widowControl/>
        <w:spacing w:line="332" w:lineRule="exact" w:before="452" w:after="154"/>
        <w:ind w:left="14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#4-3: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703"/>
        <w:gridCol w:w="4703"/>
      </w:tblGrid>
      <w:tr>
        <w:trPr>
          <w:trHeight w:hRule="exact" w:val="182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significant policy issue is presented as to how broadly to define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composition of the acquisition workforce—whether to include all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functions that complement or support the acquisition function?  A broad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definition is more consistent with modern understanding and commercial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practices regarding the acquisition function, but risks overstating acquisition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workforce resources. </w:t>
            </w:r>
          </w:p>
        </w:tc>
      </w:tr>
    </w:tbl>
    <w:p>
      <w:pPr>
        <w:autoSpaceDN w:val="0"/>
        <w:autoSpaceDE w:val="0"/>
        <w:widowControl/>
        <w:spacing w:line="320" w:lineRule="exact" w:before="882" w:after="0"/>
        <w:ind w:left="0" w:right="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704" w:right="1394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#5: </w:t>
      </w:r>
    </w:p>
    <w:p>
      <w:pPr>
        <w:autoSpaceDN w:val="0"/>
        <w:autoSpaceDE w:val="0"/>
        <w:widowControl/>
        <w:spacing w:line="276" w:lineRule="exact" w:before="25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Federal Government does not have the capacity in its current acquisition workforce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necessary to meet the demands that have been placed on it.  Because of the absence of human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capital planning to date, the Panel cannot definitively conclude whether this is the result of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numbers problem, but has received testimony raising serious concerns about the number, skill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sets, deployment, and role in the acquisition process of the acquisition workforce.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44" w:after="0"/>
        <w:ind w:left="3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 were substantial reductions in the acquisition workforce during the decade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1990s.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44" w:after="0"/>
        <w:ind w:left="3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One result of this is that hiring of new acquisition professionals virtually ceased during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time period. </w:t>
      </w:r>
    </w:p>
    <w:p>
      <w:pPr>
        <w:autoSpaceDN w:val="0"/>
        <w:autoSpaceDE w:val="0"/>
        <w:widowControl/>
        <w:spacing w:line="334" w:lineRule="exact" w:before="236" w:after="154"/>
        <w:ind w:left="14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#5.1: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93"/>
        <w:gridCol w:w="4693"/>
      </w:tblGrid>
      <w:tr>
        <w:trPr>
          <w:trHeight w:hRule="exact" w:val="264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  <w:p>
            <w:pPr>
              <w:autoSpaceDN w:val="0"/>
              <w:autoSpaceDE w:val="0"/>
              <w:widowControl/>
              <w:spacing w:line="320" w:lineRule="exact" w:before="508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  <w:p>
            <w:pPr>
              <w:autoSpaceDN w:val="0"/>
              <w:autoSpaceDE w:val="0"/>
              <w:widowControl/>
              <w:spacing w:line="320" w:lineRule="exact" w:before="508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There were cuts in some agency training budgets in the 1990’s that meant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existing workforce was not trained to adapt to the increasingly complex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demanding environment in which they were called upon to function. </w:t>
            </w:r>
          </w:p>
          <w:p>
            <w:pPr>
              <w:autoSpaceDN w:val="0"/>
              <w:autoSpaceDE w:val="0"/>
              <w:widowControl/>
              <w:spacing w:line="276" w:lineRule="exact" w:before="4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Despite recent efforts to devote more attention and funding to workforce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training, in many agencies these efforts do not appear to meet the existing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future needs for a trained acquisition workforce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Since 1999 the size of the acquisition workforce has remained relatively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stable, while the volume and complexity of federal contracting has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mushroomed. 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152"/>
        <w:ind w:left="14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#5-2: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129"/>
        <w:gridCol w:w="3129"/>
        <w:gridCol w:w="3129"/>
      </w:tblGrid>
      <w:tr>
        <w:trPr>
          <w:trHeight w:hRule="exact" w:val="1598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7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drought in hiring, the inadequacy of training in some agencies, and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increased demand for contracting have together created a situation in which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there is not, in the pipeline, a sufficient cadre of mature acquisition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professionals who have the skills and the training to assume responsibility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procurement in today’s demanding environment. </w:t>
            </w:r>
          </w:p>
        </w:tc>
      </w:tr>
      <w:tr>
        <w:trPr>
          <w:trHeight w:hRule="exact" w:val="3812"/>
        </w:trPr>
        <w:tc>
          <w:tcPr>
            <w:tcW w:type="dxa" w:w="3129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  <w:p>
            <w:pPr>
              <w:autoSpaceDN w:val="0"/>
              <w:autoSpaceDE w:val="0"/>
              <w:widowControl/>
              <w:spacing w:line="552" w:lineRule="exact" w:before="276" w:after="0"/>
              <w:ind w:left="140" w:right="14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Frequently described as a “bathtub” situation, there appears to be an acute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shortage of procurement personnel with between 5 and 15 years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experience. 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Moreover, the relative sufficiency of the senior end of the acquisition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workforce, is seriously threatened by retirements. 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key challenge, accordingly, is to retain a high proportion of the senior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workforce while development of the mid-level workforce goes forward.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There is strong competition for a limited and shrinking pool of trained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skilled procurement professionals within the federal government. 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This imbalance between supply and demand is exacerbated by the strong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competition that the private sector offers the government in trying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recruit the shrinking pool of talented procurement professionals.  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government is losing this competition. </w:t>
            </w:r>
          </w:p>
        </w:tc>
      </w:tr>
    </w:tbl>
    <w:p>
      <w:pPr>
        <w:autoSpaceDN w:val="0"/>
        <w:autoSpaceDE w:val="0"/>
        <w:widowControl/>
        <w:spacing w:line="320" w:lineRule="exact" w:before="882" w:after="0"/>
        <w:ind w:left="0" w:right="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</w:t>
      </w:r>
    </w:p>
    <w:p>
      <w:pPr>
        <w:sectPr>
          <w:pgSz w:w="12240" w:h="15840"/>
          <w:pgMar w:top="706" w:right="1414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709"/>
        <w:gridCol w:w="4709"/>
      </w:tblGrid>
      <w:tr>
        <w:trPr>
          <w:trHeight w:hRule="exact" w:val="231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  <w:p>
            <w:pPr>
              <w:autoSpaceDN w:val="0"/>
              <w:autoSpaceDE w:val="0"/>
              <w:widowControl/>
              <w:spacing w:line="320" w:lineRule="exact" w:before="1336" w:after="0"/>
              <w:ind w:left="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On the other hand, at least in major metropolitan areas, the government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has not been able to compete very successfully for the services of talented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procurement professionals who have been working within the private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sector.  The government does not have a salary structure and career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ladders that are likely to attract experienced procurement professionals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from the private sectors. </w:t>
            </w:r>
          </w:p>
          <w:p>
            <w:pPr>
              <w:autoSpaceDN w:val="0"/>
              <w:autoSpaceDE w:val="0"/>
              <w:widowControl/>
              <w:spacing w:line="276" w:lineRule="exact" w:before="4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slowness of the government’s hiring process has also been an obstacle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hiring talented people for the acquisition workforce. </w:t>
            </w:r>
          </w:p>
        </w:tc>
      </w:tr>
    </w:tbl>
    <w:p>
      <w:pPr>
        <w:autoSpaceDN w:val="0"/>
        <w:autoSpaceDE w:val="0"/>
        <w:widowControl/>
        <w:spacing w:line="334" w:lineRule="exact" w:before="452" w:after="154"/>
        <w:ind w:left="14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Finding #5-3: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709"/>
        <w:gridCol w:w="4709"/>
      </w:tblGrid>
      <w:tr>
        <w:trPr>
          <w:trHeight w:hRule="exact" w:val="126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widely noted result of the inadequacy of Acquisition Workforce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personnel resources to meet the demands of procurement government-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wide is that scarce resources have been skewed toward contract formation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and away from contract management.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154"/>
        <w:ind w:left="14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Finding #5-4: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709"/>
        <w:gridCol w:w="4709"/>
      </w:tblGrid>
      <w:tr>
        <w:trPr>
          <w:trHeight w:hRule="exact" w:val="126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Panel concludes that one important way to improve retention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qualified personnel within the federal acquisition workforce is to expand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opportunities for such personnel to secure advancement by moving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different organizations within the federal government. 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152"/>
        <w:ind w:left="14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#5-5: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709"/>
        <w:gridCol w:w="4709"/>
      </w:tblGrid>
      <w:tr>
        <w:trPr>
          <w:trHeight w:hRule="exact" w:val="99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Inadequacy in the acquisition workforce is, ultimately, “penny wise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pound foolish,” as it seriously undermines the pursuit of good value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expenditure of public resources. </w:t>
            </w:r>
          </w:p>
        </w:tc>
      </w:tr>
    </w:tbl>
    <w:p>
      <w:pPr>
        <w:autoSpaceDN w:val="0"/>
        <w:autoSpaceDE w:val="0"/>
        <w:widowControl/>
        <w:spacing w:line="332" w:lineRule="exact" w:before="17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#6: </w:t>
      </w:r>
    </w:p>
    <w:p>
      <w:pPr>
        <w:autoSpaceDN w:val="0"/>
        <w:autoSpaceDE w:val="0"/>
        <w:widowControl/>
        <w:spacing w:line="276" w:lineRule="exact" w:before="2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Most federal agencies have not engaged systematically in human capital planning for the federal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acquisition workforce.  Few agencies have systematically assessed their acquisition workforce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present or for the future. </w:t>
      </w:r>
    </w:p>
    <w:p>
      <w:pPr>
        <w:autoSpaceDN w:val="0"/>
        <w:autoSpaceDE w:val="0"/>
        <w:widowControl/>
        <w:spacing w:line="332" w:lineRule="exact" w:before="23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#7: </w:t>
      </w:r>
    </w:p>
    <w:p>
      <w:pPr>
        <w:autoSpaceDN w:val="0"/>
        <w:autoSpaceDE w:val="0"/>
        <w:widowControl/>
        <w:spacing w:line="276" w:lineRule="exact" w:before="2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Despite the variations in the way the acquisition workforce has been defined and counted over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and among agencies, no one is counting contractor personnel that are used to assist, support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augment the Acquisition Workforce. Thus we lack accurate information about the extent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acquisition functions have been and are being carried out with the assistance of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personnel. </w:t>
      </w:r>
    </w:p>
    <w:p>
      <w:pPr>
        <w:autoSpaceDN w:val="0"/>
        <w:autoSpaceDE w:val="0"/>
        <w:widowControl/>
        <w:spacing w:line="320" w:lineRule="exact" w:before="1494" w:after="0"/>
        <w:ind w:left="0" w:right="5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</w:t>
      </w:r>
    </w:p>
    <w:p>
      <w:pPr>
        <w:sectPr>
          <w:pgSz w:w="12240" w:h="15840"/>
          <w:pgMar w:top="704" w:right="1382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10"/>
        <w:gridCol w:w="4710"/>
      </w:tblGrid>
      <w:tr>
        <w:trPr>
          <w:trHeight w:hRule="exact" w:val="148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  <w:p>
            <w:pPr>
              <w:autoSpaceDN w:val="0"/>
              <w:autoSpaceDE w:val="0"/>
              <w:widowControl/>
              <w:spacing w:line="320" w:lineRule="exact" w:before="5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Evidence before the panel and the experience of panel members nonetheless makes clear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that many agencies make substantial use of contractor resources to carry out their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acquisition functions. </w:t>
            </w:r>
          </w:p>
          <w:p>
            <w:pPr>
              <w:autoSpaceDN w:val="0"/>
              <w:autoSpaceDE w:val="0"/>
              <w:widowControl/>
              <w:spacing w:line="276" w:lineRule="exact" w:before="44" w:after="0"/>
              <w:ind w:left="14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We also lack information with which to determine whether reliance on contractor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personnel is saving money. 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#8: </w:t>
      </w:r>
    </w:p>
    <w:p>
      <w:pPr>
        <w:autoSpaceDN w:val="0"/>
        <w:autoSpaceDE w:val="0"/>
        <w:widowControl/>
        <w:spacing w:line="276" w:lineRule="exact" w:before="25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 of contractor support for acquisition activities may be appropriate, but careful attention must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paid to the potential for organizational conflicts of interest that may be engendered by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practice. </w:t>
      </w:r>
    </w:p>
    <w:p>
      <w:pPr>
        <w:autoSpaceDN w:val="0"/>
        <w:autoSpaceDE w:val="0"/>
        <w:widowControl/>
        <w:spacing w:line="334" w:lineRule="exact" w:before="236" w:after="154"/>
        <w:ind w:left="14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#9-1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710"/>
        <w:gridCol w:w="4710"/>
      </w:tblGrid>
      <w:tr>
        <w:trPr>
          <w:trHeight w:hRule="exact" w:val="154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Testimony before the Acquisition Advisory Panel by leaders of private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sector organizations indicates that sophisticated private sector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organizations employ a corps of highly sophisticated, highly credentialed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highly trained business managers to carry out the sourcing,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procurement and contract management functions that they undertake. 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154"/>
        <w:ind w:left="14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#9-2: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710"/>
        <w:gridCol w:w="4710"/>
      </w:tblGrid>
      <w:tr>
        <w:trPr>
          <w:trHeight w:hRule="exact" w:val="320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government lacks comparable resources for these functions.  If we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expect the government to take advantage of the practices of successful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commercial organizations, we need to close this gap by recruiting, training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retaining sufficient procurement professionals with appropriate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capability. </w:t>
            </w:r>
          </w:p>
          <w:p>
            <w:pPr>
              <w:autoSpaceDN w:val="0"/>
              <w:tabs>
                <w:tab w:pos="500" w:val="left"/>
              </w:tabs>
              <w:autoSpaceDE w:val="0"/>
              <w:widowControl/>
              <w:spacing w:line="276" w:lineRule="exact" w:before="4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successful modern businesses, the acquisition function is regarded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 a key contributor to the bottom line.  Investment in a state-of-the-art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acquisition workforce is essential to profitability. </w:t>
            </w:r>
          </w:p>
          <w:p>
            <w:pPr>
              <w:autoSpaceDN w:val="0"/>
              <w:tabs>
                <w:tab w:pos="500" w:val="left"/>
              </w:tabs>
              <w:autoSpaceDE w:val="0"/>
              <w:widowControl/>
              <w:spacing w:line="276" w:lineRule="exact" w:before="4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Similarly, investment in a quality federal acquisition workforce is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critical to mission success and obtaining best value for the expenditure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public resources. </w:t>
            </w:r>
          </w:p>
        </w:tc>
      </w:tr>
    </w:tbl>
    <w:p>
      <w:pPr>
        <w:autoSpaceDN w:val="0"/>
        <w:autoSpaceDE w:val="0"/>
        <w:widowControl/>
        <w:spacing w:line="332" w:lineRule="exact" w:before="45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Finding #10: </w:t>
      </w:r>
    </w:p>
    <w:p>
      <w:pPr>
        <w:autoSpaceDN w:val="0"/>
        <w:autoSpaceDE w:val="0"/>
        <w:widowControl/>
        <w:spacing w:line="276" w:lineRule="exact" w:before="260" w:after="17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pace of acquisition reform initiatives has outstripped the ability of the federal acquisition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workforce to assimilate and master their requirements so as to implement these initiatives in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optimal fashion. An important objective of Acquisition Workforce initiatives should be to allow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Workforce to catch up with the last twelve years of acquisition reform, as well as to meet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additional demands that will be imposed by the recommendations of this panel on non-workforce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topics.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10"/>
        <w:gridCol w:w="4710"/>
      </w:tblGrid>
      <w:tr>
        <w:trPr>
          <w:trHeight w:hRule="exact" w:val="71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8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Insisting that the acquisition workforce be enabled to catch up with the demands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procurement workload and the transformed demands of procurement reform is not hostile </w:t>
            </w:r>
          </w:p>
        </w:tc>
      </w:tr>
    </w:tbl>
    <w:p>
      <w:pPr>
        <w:autoSpaceDN w:val="0"/>
        <w:autoSpaceDE w:val="0"/>
        <w:widowControl/>
        <w:spacing w:line="320" w:lineRule="exact" w:before="606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</w:t>
      </w:r>
    </w:p>
    <w:p>
      <w:pPr>
        <w:sectPr>
          <w:pgSz w:w="12240" w:h="15840"/>
          <w:pgMar w:top="704" w:right="1380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98"/>
        <w:gridCol w:w="4698"/>
      </w:tblGrid>
      <w:tr>
        <w:trPr>
          <w:trHeight w:hRule="exact" w:val="120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14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the cause of procurement reform.  Rather, it is an essential step in attempting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consistently to achieve good value for the expenditure of public resources. </w:t>
            </w:r>
          </w:p>
          <w:p>
            <w:pPr>
              <w:autoSpaceDN w:val="0"/>
              <w:autoSpaceDE w:val="0"/>
              <w:widowControl/>
              <w:spacing w:line="276" w:lineRule="exact" w:before="4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Investment in the acquisition workforce should therefore yield an extremely rewarding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return on that investment. </w:t>
            </w:r>
          </w:p>
        </w:tc>
      </w:tr>
    </w:tbl>
    <w:p>
      <w:pPr>
        <w:autoSpaceDN w:val="0"/>
        <w:autoSpaceDE w:val="0"/>
        <w:widowControl/>
        <w:spacing w:line="310" w:lineRule="exact" w:before="194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>RECOMMENDTIONS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34" w:lineRule="exact" w:before="224" w:after="154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#1-1: Data Collection and Workforce Definition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98"/>
        <w:gridCol w:w="4698"/>
      </w:tblGrid>
      <w:tr>
        <w:trPr>
          <w:trHeight w:hRule="exact" w:val="182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  <w:p>
            <w:pPr>
              <w:autoSpaceDN w:val="0"/>
              <w:autoSpaceDE w:val="0"/>
              <w:widowControl/>
              <w:spacing w:line="320" w:lineRule="exact" w:before="5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OFPP needs to ensure, going forward, that consistent and sensible definitions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acquisition workforce are in place, and that accurate data is consistently collected about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all of the relevant categories, from year to year and across all agencies. </w:t>
            </w:r>
          </w:p>
          <w:p>
            <w:pPr>
              <w:autoSpaceDN w:val="0"/>
              <w:autoSpaceDE w:val="0"/>
              <w:widowControl/>
              <w:spacing w:line="276" w:lineRule="exact" w:before="4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 should be collected both about the narrow contracting specialties (along the lines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current FAI count) and about the broader acquisition-related workforce (along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lines of the current DoD AT&amp;L workforce count methodology). 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154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#1-2: Data Collection and Workforce Definition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98"/>
        <w:gridCol w:w="4698"/>
      </w:tblGrid>
      <w:tr>
        <w:trPr>
          <w:trHeight w:hRule="exact" w:val="126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Office of Federal Procurement Policy should prescribe a consistent definition and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method for measuring the Acquisition Workforce of both civilian and military agencies.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Definitions and measures should be completed by OFPP within 1 year from the date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this report. 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154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Recommendation #1-3: Acquisition Workforce Database [Tabled]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98"/>
        <w:gridCol w:w="4698"/>
      </w:tblGrid>
      <w:tr>
        <w:trPr>
          <w:trHeight w:hRule="exact" w:val="126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OFPP should find a means of consistently measuring the contribution of contractor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personnel to the work of acquisition.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[TABLED – to be considered by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Appropriate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Role of Contractors Supporting the Government Working Group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 in its discussion of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personal services contracts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] </w:t>
            </w:r>
          </w:p>
        </w:tc>
      </w:tr>
    </w:tbl>
    <w:p>
      <w:pPr>
        <w:autoSpaceDN w:val="0"/>
        <w:autoSpaceDE w:val="0"/>
        <w:widowControl/>
        <w:spacing w:line="332" w:lineRule="exact" w:before="176" w:after="154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#1.4: Acquisition Workforce Database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98"/>
        <w:gridCol w:w="4698"/>
      </w:tblGrid>
      <w:tr>
        <w:trPr>
          <w:trHeight w:hRule="exact" w:val="237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0" w:val="left"/>
                <w:tab w:pos="1220" w:val="left"/>
                <w:tab w:pos="1580" w:val="left"/>
              </w:tabs>
              <w:autoSpaceDE w:val="0"/>
              <w:widowControl/>
              <w:spacing w:line="276" w:lineRule="exact" w:before="106" w:after="0"/>
              <w:ind w:left="14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Consistent with recommendations 1-1 and 1-2, OFPP should be responsible for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creation, implementation, and maintenance of a mandatory single government-wide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database for members of the Acquisition Workforce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database should reflect the following purpose and elements: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Purpose: To provide information to support effective human capital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management of the acquisition workforce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Elements should include: employment experience, education, training,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certifications, grade, pay, career series, and retirement eligibility. </w:t>
            </w:r>
          </w:p>
        </w:tc>
      </w:tr>
    </w:tbl>
    <w:p>
      <w:pPr>
        <w:autoSpaceDN w:val="0"/>
        <w:autoSpaceDE w:val="0"/>
        <w:widowControl/>
        <w:spacing w:line="332" w:lineRule="exact" w:before="176" w:after="154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#2-1: Human Capital Planning for the Acquisition Workforce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98"/>
        <w:gridCol w:w="4698"/>
      </w:tblGrid>
      <w:tr>
        <w:trPr>
          <w:trHeight w:hRule="exact" w:val="71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each agency, as part of the overall agency Human Capital Management Plan, the Chief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Acquisition Officer should be responsible for creating and implementing a distinct </w:t>
            </w:r>
          </w:p>
        </w:tc>
      </w:tr>
    </w:tbl>
    <w:p>
      <w:pPr>
        <w:autoSpaceDN w:val="0"/>
        <w:autoSpaceDE w:val="0"/>
        <w:widowControl/>
        <w:spacing w:line="320" w:lineRule="exact" w:before="882" w:after="0"/>
        <w:ind w:left="0" w:right="3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</w:t>
      </w:r>
    </w:p>
    <w:p>
      <w:pPr>
        <w:sectPr>
          <w:pgSz w:w="12240" w:h="15840"/>
          <w:pgMar w:top="704" w:right="1404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276" w:lineRule="exact" w:before="44" w:after="0"/>
        <w:ind w:left="7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Acquisition Workforce Human Capital Strategic Plan designed to assess and meet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agency’s needs for acquisition workforce. </w:t>
      </w:r>
    </w:p>
    <w:p>
      <w:pPr>
        <w:autoSpaceDN w:val="0"/>
        <w:autoSpaceDE w:val="0"/>
        <w:widowControl/>
        <w:spacing w:line="334" w:lineRule="exact" w:before="512" w:after="154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Recommendation #2-2: Human Capital Planning for the Acquisition Workforce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15"/>
        <w:gridCol w:w="4715"/>
      </w:tblGrid>
      <w:tr>
        <w:trPr>
          <w:trHeight w:hRule="exact" w:val="71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Agency CAOs should be responsible for measuring and predicting, to the extent possible,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agency’s needs for procurement personnel. 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154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Recommendation #2-3: Human Capital Planning for the Acquisition Workforce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15"/>
        <w:gridCol w:w="4715"/>
      </w:tblGrid>
      <w:tr>
        <w:trPr>
          <w:trHeight w:hRule="exact" w:val="99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It is not sufficient simply to try to retain and manage existing personnel resources.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Resources needed must be identified and gaps between needed resources and available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resources must be forthrightly acknowledged. 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154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#2-4: Human Capital Planning for the Acquisition Workforce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15"/>
        <w:gridCol w:w="4715"/>
      </w:tblGrid>
      <w:tr>
        <w:trPr>
          <w:trHeight w:hRule="exact" w:val="126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Assessment of the role played by contractor personnel in the acquisition workforce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should be part of the strategic plan. </w:t>
            </w:r>
          </w:p>
          <w:p>
            <w:pPr>
              <w:autoSpaceDN w:val="0"/>
              <w:autoSpaceDE w:val="0"/>
              <w:widowControl/>
              <w:spacing w:line="276" w:lineRule="exact" w:before="44" w:after="0"/>
              <w:ind w:left="14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strategic plan should consider whether the current use of contractor personnel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supplement the acquisition workforce is efficient or not. 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#2-5: Qualitative Assessment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258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Agencies’ human capital planning for the acquisition workforce needs to address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adequacy of existing resources in meeting each agency’s procurement needs throughout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acquisition lifecycle.  The standard should be whether the government is able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optimize the contribution of private sector capabilities, secured through the market,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accomplishment of federal agency missions. </w:t>
      </w:r>
    </w:p>
    <w:p>
      <w:pPr>
        <w:autoSpaceDN w:val="0"/>
        <w:tabs>
          <w:tab w:pos="360" w:val="left"/>
        </w:tabs>
        <w:autoSpaceDE w:val="0"/>
        <w:widowControl/>
        <w:spacing w:line="292" w:lineRule="exact" w:before="30" w:after="0"/>
        <w:ind w:left="0" w:right="187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#3: Workforce Improvements Need Prompt Attention </w:t>
      </w:r>
    </w:p>
    <w:p>
      <w:pPr>
        <w:autoSpaceDN w:val="0"/>
        <w:autoSpaceDE w:val="0"/>
        <w:widowControl/>
        <w:spacing w:line="276" w:lineRule="exact" w:before="2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Due to the severe lack of capacity in the acquisition workforce, aggressive action to improve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acquisition workforce must begin immediately.  All agencies should begin acquisition workforce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human capital planning immediately, if such plans are not already underway.  Agencies should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 initial assessment and planning as quickly as possible.  If initial human capital planning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reveals gaps, agencies should take immediate steps to address such gaps, whether they arise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hiring, allocation of resources, training or otherwise. </w:t>
      </w:r>
    </w:p>
    <w:p>
      <w:pPr>
        <w:autoSpaceDN w:val="0"/>
        <w:autoSpaceDE w:val="0"/>
        <w:widowControl/>
        <w:spacing w:line="332" w:lineRule="exact" w:before="236" w:after="43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#3-1: Need to Recruit Talented Entry Level Personnel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15"/>
        <w:gridCol w:w="4715"/>
      </w:tblGrid>
      <w:tr>
        <w:trPr>
          <w:trHeight w:hRule="exact" w:val="71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OFPP should establish a government-wide acquisition internship program to attract first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rate entry level personnel into acquisition careers. </w:t>
            </w:r>
          </w:p>
        </w:tc>
      </w:tr>
    </w:tbl>
    <w:p>
      <w:pPr>
        <w:autoSpaceDN w:val="0"/>
        <w:autoSpaceDE w:val="0"/>
        <w:widowControl/>
        <w:spacing w:line="320" w:lineRule="exact" w:before="1158" w:after="0"/>
        <w:ind w:left="0" w:right="7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</w:t>
      </w:r>
    </w:p>
    <w:p>
      <w:pPr>
        <w:sectPr>
          <w:pgSz w:w="12240" w:h="15840"/>
          <w:pgMar w:top="704" w:right="1370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0"/>
        <w:ind w:left="0" w:right="0"/>
      </w:pPr>
    </w:p>
    <w:p>
      <w:pPr>
        <w:autoSpaceDN w:val="0"/>
        <w:autoSpaceDE w:val="0"/>
        <w:widowControl/>
        <w:spacing w:line="334" w:lineRule="exact" w:before="0" w:after="154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#3-2: Hiring Streamlining Necessary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20"/>
        <w:gridCol w:w="4720"/>
      </w:tblGrid>
      <w:tr>
        <w:trPr>
          <w:trHeight w:hRule="exact" w:val="71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order to compete effectively for desirable personnel, OFPP and agencies need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identify and eliminate obstacles to speedy hiring of acquisition workforce personnel. 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154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#3-3: Need to Retain Senior Workforce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20"/>
        <w:gridCol w:w="4720"/>
      </w:tblGrid>
      <w:tr>
        <w:trPr>
          <w:trHeight w:hRule="exact" w:val="71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OFPP and agencies need to create and use incentives for qualified senior, experienced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acquisition workforce personnel to remain in the acquisition workforce. 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154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#3-4: Training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20"/>
        <w:gridCol w:w="4720"/>
      </w:tblGrid>
      <w:tr>
        <w:trPr>
          <w:trHeight w:hRule="exact" w:val="485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  <w:p>
            <w:pPr>
              <w:autoSpaceDN w:val="0"/>
              <w:autoSpaceDE w:val="0"/>
              <w:widowControl/>
              <w:spacing w:line="320" w:lineRule="exact" w:before="21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  <w:p>
            <w:pPr>
              <w:autoSpaceDN w:val="0"/>
              <w:autoSpaceDE w:val="0"/>
              <w:widowControl/>
              <w:spacing w:line="322" w:lineRule="exact" w:before="13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0" w:val="left"/>
              </w:tabs>
              <w:autoSpaceDE w:val="0"/>
              <w:widowControl/>
              <w:spacing w:line="276" w:lineRule="exact" w:before="10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order to ensure the availability of sufficient funds to provide training to the Acquisition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Workforce OMB should issue guidance directing agencies to: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Assure that funds in agency budgets identified for Acquisition Workforce training are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actually expended for workforce training purposes, by appropriate means including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“fencing” of those funds. </w:t>
            </w:r>
          </w:p>
          <w:p>
            <w:pPr>
              <w:autoSpaceDN w:val="0"/>
              <w:tabs>
                <w:tab w:pos="500" w:val="left"/>
              </w:tabs>
              <w:autoSpaceDE w:val="0"/>
              <w:widowControl/>
              <w:spacing w:line="276" w:lineRule="exact" w:before="4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 Head of Agency approval for use of workforce training funds for any other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purpose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Provide OFPP an annual report on the expenditure of Acquisition Workforce Training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Funds identifying any excesses or shortfalls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OFPP should conduct an annual review to determine whether the funds identified by each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agency for training of its acquisition workforce are sufficient to meet the agency’s needs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acquisition workforce training. Once an agency’s human capital strategic plan for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acquisition workforce is in place, that plan should guide this determination.  OFPP’s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review should also ascertain whether funds identified for such training were actually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expended for Acquisition Workforce training needs. 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0" w:right="15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Congress should reauthorize the SARA Training Fund and provide direct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funding/appropriations for the fund. </w:t>
            </w:r>
          </w:p>
        </w:tc>
      </w:tr>
    </w:tbl>
    <w:p>
      <w:pPr>
        <w:autoSpaceDN w:val="0"/>
        <w:autoSpaceDE w:val="0"/>
        <w:widowControl/>
        <w:spacing w:line="332" w:lineRule="exact" w:before="176" w:after="154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#3-5: Acquisition Workforce Education &amp; Training Requirements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20"/>
        <w:gridCol w:w="4720"/>
      </w:tblGrid>
      <w:tr>
        <w:trPr>
          <w:trHeight w:hRule="exact" w:val="320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0" w:val="left"/>
              </w:tabs>
              <w:autoSpaceDE w:val="0"/>
              <w:widowControl/>
              <w:spacing w:line="276" w:lineRule="exact" w:before="10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Currently both DAWIA and Clinger-Cohen provide for waivers to Congressionally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established education and training requirements.  In order to ensure that the government’s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Acquisition Workforce has both the competencies and skills to manage the life-cycle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acquisition process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Agencies should only grant permanent waivers to education and training requirements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upon an objective demonstration that the grantee of the waiver possesses the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competencies and skills necessary to perform his/her duties. </w:t>
            </w:r>
          </w:p>
          <w:p>
            <w:pPr>
              <w:autoSpaceDN w:val="0"/>
              <w:tabs>
                <w:tab w:pos="500" w:val="left"/>
              </w:tabs>
              <w:autoSpaceDE w:val="0"/>
              <w:widowControl/>
              <w:spacing w:line="276" w:lineRule="exact" w:before="4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Agencies should only grant temporary waivers to allow the grantee of the waiver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sufficient time to acquire the lacking education or training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Agency CAOs (or equivalent) should report annually to OFPP on the agency’s usage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waivers to meet statutory training and education requirements, justifying their </w:t>
            </w:r>
          </w:p>
        </w:tc>
      </w:tr>
    </w:tbl>
    <w:p>
      <w:pPr>
        <w:autoSpaceDN w:val="0"/>
        <w:autoSpaceDE w:val="0"/>
        <w:widowControl/>
        <w:spacing w:line="320" w:lineRule="exact" w:before="606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</w:t>
      </w:r>
    </w:p>
    <w:p>
      <w:pPr>
        <w:sectPr>
          <w:pgSz w:w="12240" w:h="15840"/>
          <w:pgMar w:top="1120" w:right="1360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709"/>
        <w:gridCol w:w="4709"/>
      </w:tblGrid>
      <w:tr>
        <w:trPr>
          <w:trHeight w:hRule="exact" w:val="120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52" w:after="0"/>
              <w:ind w:left="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8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usage consistent with the foregoing requirements, and reporting on plans to overcome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need to rely excessively on waivers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OFPP should review these annual reports, and provide annual summary report on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use of waivers of DAWIA and Clinger-Cohen requirements. 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154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(Adopted but remains to be numbered)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09"/>
        <w:gridCol w:w="4709"/>
      </w:tblGrid>
      <w:tr>
        <w:trPr>
          <w:trHeight w:hRule="exact" w:val="126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the extent that agencies can demonstrate that they have implemented any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recommendations (or parts thereof) that require a report to OFPP, the process established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by OFPP should include criteria for a waiver from the reporting requirements; any waiver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should include a requirement for a sunset.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154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#3.6: Acquisition Workforce University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09"/>
        <w:gridCol w:w="4709"/>
      </w:tblGrid>
      <w:tr>
        <w:trPr>
          <w:trHeight w:hRule="exact" w:val="126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order to promote consistent quality, efficiency and effectiveness in the use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government training funds, OFPP should convene a 12 month study panel to consider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whether to establish a government-wide Federal Acquisition University and/or alternative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recommendations to improve training. </w:t>
            </w:r>
          </w:p>
        </w:tc>
      </w:tr>
    </w:tbl>
    <w:p>
      <w:pPr>
        <w:autoSpaceDN w:val="0"/>
        <w:autoSpaceDE w:val="0"/>
        <w:widowControl/>
        <w:spacing w:line="334" w:lineRule="exact" w:before="176" w:after="154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#4: An Acquisition Workforce Focus is Needed in OFPP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9"/>
        <w:gridCol w:w="4709"/>
      </w:tblGrid>
      <w:tr>
        <w:trPr>
          <w:trHeight w:hRule="exact" w:val="2096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  <w:p>
            <w:pPr>
              <w:autoSpaceDN w:val="0"/>
              <w:autoSpaceDE w:val="0"/>
              <w:widowControl/>
              <w:spacing w:line="320" w:lineRule="exact" w:before="5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9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There should be established in the Office of Federal Procurement Policy a senior executive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responsibility for Acquisition Workforce Policy throughout the federal government.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 part of OMB’s role in reviewing and approving agency Human Capital Plans in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conjunction with OPM, OFPP should be delegated responsibility for receiving and reviewing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agency Acquisition Workforce Human Capital Strategic Plans, and for identifying trends,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good practices and shortcomings. </w:t>
            </w:r>
          </w:p>
        </w:tc>
      </w:tr>
    </w:tbl>
    <w:p>
      <w:pPr>
        <w:autoSpaceDN w:val="0"/>
        <w:autoSpaceDE w:val="0"/>
        <w:widowControl/>
        <w:spacing w:line="276" w:lineRule="exact" w:before="228" w:after="0"/>
        <w:ind w:left="0" w:right="576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The following Recommendations were deferred to the “Appropriate Role of Contractors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Supporting the Government” Working Group </w:t>
      </w:r>
    </w:p>
    <w:p>
      <w:pPr>
        <w:autoSpaceDN w:val="0"/>
        <w:autoSpaceDE w:val="0"/>
        <w:widowControl/>
        <w:spacing w:line="332" w:lineRule="exact" w:before="224" w:after="154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#5-1: Blended Workforce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09"/>
        <w:gridCol w:w="4709"/>
      </w:tblGrid>
      <w:tr>
        <w:trPr>
          <w:trHeight w:hRule="exact" w:val="182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0" w:val="left"/>
                <w:tab w:pos="860" w:val="left"/>
              </w:tabs>
              <w:autoSpaceDE w:val="0"/>
              <w:widowControl/>
              <w:spacing w:line="276" w:lineRule="exact" w:before="10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Consistent with the framework of the findings and recommendations of the Appropriate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Role working group, agencies need to retain the core capabilities to: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Determine their requirements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Select contractors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Oversee contract performance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[Deferred to Appropriate Role WG] </w:t>
            </w:r>
          </w:p>
        </w:tc>
      </w:tr>
    </w:tbl>
    <w:p>
      <w:pPr>
        <w:autoSpaceDN w:val="0"/>
        <w:autoSpaceDE w:val="0"/>
        <w:widowControl/>
        <w:spacing w:line="332" w:lineRule="exact" w:before="176" w:after="154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#5-2: Blended Workforce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09"/>
        <w:gridCol w:w="4709"/>
      </w:tblGrid>
      <w:tr>
        <w:trPr>
          <w:trHeight w:hRule="exact" w:val="99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0" w:val="left"/>
              </w:tabs>
              <w:autoSpaceDE w:val="0"/>
              <w:widowControl/>
              <w:spacing w:line="276" w:lineRule="exact" w:before="106" w:after="0"/>
              <w:ind w:left="14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Contractors can supplement the resources of agencies in performing their acquisition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functions, but must not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Infringe the core functions noted above </w:t>
            </w:r>
          </w:p>
        </w:tc>
      </w:tr>
    </w:tbl>
    <w:p>
      <w:pPr>
        <w:autoSpaceDN w:val="0"/>
        <w:autoSpaceDE w:val="0"/>
        <w:widowControl/>
        <w:spacing w:line="320" w:lineRule="exact" w:before="606" w:after="0"/>
        <w:ind w:left="0" w:right="5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</w:t>
      </w:r>
    </w:p>
    <w:p>
      <w:pPr>
        <w:sectPr>
          <w:pgSz w:w="12240" w:h="15840"/>
          <w:pgMar w:top="704" w:right="1382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276" w:lineRule="exact" w:before="44" w:after="0"/>
        <w:ind w:left="144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 in areas that create a conflict of interest for the organizations involved, or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individual personnel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[Deferred to Appropriate Role WG] </w:t>
      </w:r>
    </w:p>
    <w:p>
      <w:pPr>
        <w:autoSpaceDN w:val="0"/>
        <w:autoSpaceDE w:val="0"/>
        <w:widowControl/>
        <w:spacing w:line="334" w:lineRule="exact" w:before="236" w:after="154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Recommendation #5-3: Blended Workforce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98"/>
        <w:gridCol w:w="4698"/>
      </w:tblGrid>
      <w:tr>
        <w:trPr>
          <w:trHeight w:hRule="exact" w:val="126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Agencies must have in place affirmative safeguards to assure that supplementation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Acquisition Workforce with contractor support does not create organizational conflicts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interest. </w:t>
            </w:r>
          </w:p>
          <w:p>
            <w:pPr>
              <w:autoSpaceDN w:val="0"/>
              <w:autoSpaceDE w:val="0"/>
              <w:widowControl/>
              <w:spacing w:line="320" w:lineRule="exact" w:before="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[Deferred to Appropriate Role WG] </w:t>
            </w:r>
          </w:p>
        </w:tc>
      </w:tr>
    </w:tbl>
    <w:p>
      <w:pPr>
        <w:autoSpaceDN w:val="0"/>
        <w:autoSpaceDE w:val="0"/>
        <w:widowControl/>
        <w:spacing w:line="320" w:lineRule="exact" w:before="10542" w:after="0"/>
        <w:ind w:left="0" w:right="3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11</w:t>
      </w:r>
    </w:p>
    <w:sectPr w:rsidR="00FC693F" w:rsidRPr="0006063C" w:rsidSect="00034616">
      <w:pgSz w:w="12240" w:h="15840"/>
      <w:pgMar w:top="704" w:right="1404" w:bottom="35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