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Noto Sans CJK JP" w:hAnsi="Noto Sans CJK JP" w:eastAsia="Noto Sans CJK JP"/>
          <w:b/>
          <w:sz w:val="44"/>
        </w:rPr>
        <w:t>通常FDMによる</w:t>
        <w:br/>
        <w:t>2芯シールド線断面の</w:t>
        <w:br/>
        <w:t>静電容量解析コード 解説書</w:t>
      </w:r>
    </w:p>
    <w:p>
      <w:pPr>
        <w:spacing w:after="480"/>
        <w:jc w:val="center"/>
      </w:pPr>
      <w:r>
        <w:rPr>
          <w:rFonts w:ascii="Noto Sans CJK JP" w:hAnsi="Noto Sans CJK JP" w:eastAsia="Noto Sans CJK JP"/>
          <w:sz w:val="23"/>
        </w:rPr>
        <w:t>対象: Python / NumPy / SciPy 実装</w:t>
        <w:br/>
        <w:t>内容: モデル化、計算法、コード構成、使い方、結果の読み方</w:t>
      </w:r>
    </w:p>
    <w:tbl>
      <w:tblPr>
        <w:tblStyle w:val="TableGrid"/>
        <w:tblW w:type="auto" w:w="0"/>
        <w:jc w:val="center"/>
        <w:tblLook w:firstColumn="1" w:firstRow="1" w:lastColumn="0" w:lastRow="0" w:noHBand="0" w:noVBand="1" w:val="04A0"/>
      </w:tblPr>
      <w:tblGrid>
        <w:gridCol w:w="4819"/>
        <w:gridCol w:w="4819"/>
      </w:tblGrid>
      <w:tr>
        <w:tc>
          <w:tcPr>
            <w:tcW w:type="dxa" w:w="4819"/>
            <w:vAlign w:val="center"/>
          </w:tcPr>
          <w:p>
            <w:r>
              <w:t>解析対象</w:t>
            </w:r>
          </w:p>
        </w:tc>
        <w:tc>
          <w:tcPr>
            <w:tcW w:type="dxa" w:w="4819"/>
            <w:vAlign w:val="center"/>
          </w:tcPr>
          <w:p>
            <w:r>
              <w:t>2芯シールドケーブル断面（2次元静電場）</w:t>
            </w:r>
          </w:p>
        </w:tc>
      </w:tr>
      <w:tr>
        <w:tc>
          <w:tcPr>
            <w:tcW w:type="dxa" w:w="4819"/>
            <w:vAlign w:val="center"/>
          </w:tcPr>
          <w:p>
            <w:r>
              <w:t>主な出力</w:t>
            </w:r>
          </w:p>
        </w:tc>
        <w:tc>
          <w:tcPr>
            <w:tcW w:type="dxa" w:w="4819"/>
            <w:vAlign w:val="center"/>
          </w:tcPr>
          <w:p>
            <w:r>
              <w:t>線間容量、芯線-シールド間容量、容量行列</w:t>
            </w:r>
          </w:p>
        </w:tc>
      </w:tr>
      <w:tr>
        <w:tc>
          <w:tcPr>
            <w:tcW w:type="dxa" w:w="4819"/>
            <w:vAlign w:val="center"/>
          </w:tcPr>
          <w:p>
            <w:r>
              <w:t>数値手法</w:t>
            </w:r>
          </w:p>
        </w:tc>
        <w:tc>
          <w:tcPr>
            <w:tcW w:type="dxa" w:w="4819"/>
            <w:vAlign w:val="center"/>
          </w:tcPr>
          <w:p>
            <w:r>
              <w:t>5点差分による通常FDM、疎行列解法、Richardson外挿</w:t>
            </w:r>
          </w:p>
        </w:tc>
      </w:tr>
      <w:tr>
        <w:tc>
          <w:tcPr>
            <w:tcW w:type="dxa" w:w="4819"/>
            <w:vAlign w:val="center"/>
          </w:tcPr>
          <w:p>
            <w:r>
              <w:t>想定用途</w:t>
            </w:r>
          </w:p>
        </w:tc>
        <w:tc>
          <w:tcPr>
            <w:tcW w:type="dxa" w:w="4819"/>
            <w:vAlign w:val="center"/>
          </w:tcPr>
          <w:p>
            <w:r>
              <w:t>計装用シールドケーブル、通信ケーブル、パラメータ比較</w:t>
            </w:r>
          </w:p>
        </w:tc>
      </w:tr>
    </w:tbl>
    <w:p>
      <w:r>
        <w:rPr>
          <w:rFonts w:ascii="Noto Sans CJK JP" w:hAnsi="Noto Sans CJK JP" w:eastAsia="Noto Sans CJK JP"/>
          <w:sz w:val="21"/>
        </w:rPr>
      </w:r>
    </w:p>
    <w:p>
      <w:pPr>
        <w:jc w:val="center"/>
      </w:pPr>
      <w:r>
        <w:rPr>
          <w:rFonts w:ascii="Noto Sans CJK JP" w:hAnsi="Noto Sans CJK JP" w:eastAsia="Noto Sans CJK JP"/>
          <w:i/>
          <w:sz w:val="20"/>
        </w:rPr>
        <w:t>作成日: 2026-04-11</w:t>
      </w:r>
    </w:p>
    <w:p>
      <w:r>
        <w:rPr>
          <w:sz w:val="21"/>
        </w:rPr>
        <w:br w:type="page"/>
      </w:r>
    </w:p>
    <w:p>
      <w:pPr>
        <w:pStyle w:val="Heading1"/>
      </w:pPr>
      <w:r>
        <w:rPr>
          <w:rFonts w:ascii="Noto Sans CJK JP" w:hAnsi="Noto Sans CJK JP" w:eastAsia="Noto Sans CJK JP"/>
        </w:rPr>
        <w:t>1. 解析の目的</w:t>
      </w:r>
    </w:p>
    <w:p>
      <w:r>
        <w:rPr>
          <w:rFonts w:ascii="Noto Sans CJK JP" w:hAnsi="Noto Sans CJK JP" w:eastAsia="Noto Sans CJK JP"/>
          <w:sz w:val="21"/>
        </w:rPr>
        <w:t>本コードは、2芯シールド線の断面を2次元静電場問題として扱い、単位長さあたりの容量を求めるための実用コードである。対象は、2本の芯線が円形シールド内部に対称配置された構造であり、芯線とシールドの間は一様誘電体で満たされていると仮定する。</w:t>
      </w:r>
    </w:p>
    <w:p>
      <w:r>
        <w:rPr>
          <w:rFonts w:ascii="Noto Sans CJK JP" w:hAnsi="Noto Sans CJK JP" w:eastAsia="Noto Sans CJK JP"/>
          <w:sz w:val="21"/>
        </w:rPr>
        <w:t>求める主な量は、(1) 線間静電容量、(2) 1芯-シールド間静電容量、(3) シールドを含む容量行列である。これらはケーブルの信号伝送特性、ノイズ結合、シールド効果の見積もりに使える。</w:t>
      </w:r>
    </w:p>
    <w:p>
      <w:pPr>
        <w:pStyle w:val="Heading1"/>
      </w:pPr>
      <w:r>
        <w:rPr>
          <w:rFonts w:ascii="Noto Sans CJK JP" w:hAnsi="Noto Sans CJK JP" w:eastAsia="Noto Sans CJK JP"/>
        </w:rPr>
        <w:t>2. 幾何条件と記号</w:t>
      </w:r>
    </w:p>
    <w:p>
      <w:r>
        <w:rPr>
          <w:rFonts w:ascii="Noto Sans CJK JP" w:hAnsi="Noto Sans CJK JP" w:eastAsia="Noto Sans CJK JP"/>
          <w:sz w:val="21"/>
        </w:rPr>
        <w:t>断面形状と記号は次の通り。</w:t>
      </w:r>
    </w:p>
    <w:tbl>
      <w:tblPr>
        <w:tblStyle w:val="TableGrid"/>
        <w:tblW w:type="auto" w:w="0"/>
        <w:jc w:val="center"/>
        <w:tblLook w:firstColumn="1" w:firstRow="1" w:lastColumn="0" w:lastRow="0" w:noHBand="0" w:noVBand="1" w:val="04A0"/>
      </w:tblPr>
      <w:tblGrid>
        <w:gridCol w:w="3213"/>
        <w:gridCol w:w="3213"/>
        <w:gridCol w:w="3213"/>
      </w:tblGrid>
      <w:tr>
        <w:tc>
          <w:tcPr>
            <w:tcW w:type="dxa" w:w="3213"/>
            <w:vAlign w:val="center"/>
          </w:tcPr>
          <w:p>
            <w:r>
              <w:t>記号</w:t>
            </w:r>
          </w:p>
        </w:tc>
        <w:tc>
          <w:tcPr>
            <w:tcW w:type="dxa" w:w="3213"/>
            <w:vAlign w:val="center"/>
          </w:tcPr>
          <w:p>
            <w:r>
              <w:t>意味</w:t>
            </w:r>
          </w:p>
        </w:tc>
        <w:tc>
          <w:tcPr>
            <w:tcW w:type="dxa" w:w="3213"/>
            <w:vAlign w:val="center"/>
          </w:tcPr>
          <w:p>
            <w:r>
              <w:t>単位</w:t>
            </w:r>
          </w:p>
        </w:tc>
      </w:tr>
      <w:tr>
        <w:tc>
          <w:tcPr>
            <w:tcW w:type="dxa" w:w="3213"/>
            <w:vAlign w:val="center"/>
          </w:tcPr>
          <w:p>
            <w:r>
              <w:t>r1</w:t>
            </w:r>
          </w:p>
        </w:tc>
        <w:tc>
          <w:tcPr>
            <w:tcW w:type="dxa" w:w="3213"/>
            <w:vAlign w:val="center"/>
          </w:tcPr>
          <w:p>
            <w:r>
              <w:t>芯線半径</w:t>
            </w:r>
          </w:p>
        </w:tc>
        <w:tc>
          <w:tcPr>
            <w:tcW w:type="dxa" w:w="3213"/>
            <w:vAlign w:val="center"/>
          </w:tcPr>
          <w:p>
            <w:r>
              <w:t>m</w:t>
            </w:r>
          </w:p>
        </w:tc>
      </w:tr>
      <w:tr>
        <w:tc>
          <w:tcPr>
            <w:tcW w:type="dxa" w:w="3213"/>
            <w:vAlign w:val="center"/>
          </w:tcPr>
          <w:p>
            <w:r>
              <w:t>d</w:t>
            </w:r>
          </w:p>
        </w:tc>
        <w:tc>
          <w:tcPr>
            <w:tcW w:type="dxa" w:w="3213"/>
            <w:vAlign w:val="center"/>
          </w:tcPr>
          <w:p>
            <w:r>
              <w:t>2芯の中心間距離</w:t>
            </w:r>
          </w:p>
        </w:tc>
        <w:tc>
          <w:tcPr>
            <w:tcW w:type="dxa" w:w="3213"/>
            <w:vAlign w:val="center"/>
          </w:tcPr>
          <w:p>
            <w:r>
              <w:t>m</w:t>
            </w:r>
          </w:p>
        </w:tc>
      </w:tr>
      <w:tr>
        <w:tc>
          <w:tcPr>
            <w:tcW w:type="dxa" w:w="3213"/>
            <w:vAlign w:val="center"/>
          </w:tcPr>
          <w:p>
            <w:r>
              <w:t>r2</w:t>
            </w:r>
          </w:p>
        </w:tc>
        <w:tc>
          <w:tcPr>
            <w:tcW w:type="dxa" w:w="3213"/>
            <w:vAlign w:val="center"/>
          </w:tcPr>
          <w:p>
            <w:r>
              <w:t>シールド内半径</w:t>
            </w:r>
          </w:p>
        </w:tc>
        <w:tc>
          <w:tcPr>
            <w:tcW w:type="dxa" w:w="3213"/>
            <w:vAlign w:val="center"/>
          </w:tcPr>
          <w:p>
            <w:r>
              <w:t>m</w:t>
            </w:r>
          </w:p>
        </w:tc>
      </w:tr>
      <w:tr>
        <w:tc>
          <w:tcPr>
            <w:tcW w:type="dxa" w:w="3213"/>
            <w:vAlign w:val="center"/>
          </w:tcPr>
          <w:p>
            <w:r>
              <w:t>εr</w:t>
            </w:r>
          </w:p>
        </w:tc>
        <w:tc>
          <w:tcPr>
            <w:tcW w:type="dxa" w:w="3213"/>
            <w:vAlign w:val="center"/>
          </w:tcPr>
          <w:p>
            <w:r>
              <w:t>比誘電率</w:t>
            </w:r>
          </w:p>
        </w:tc>
        <w:tc>
          <w:tcPr>
            <w:tcW w:type="dxa" w:w="3213"/>
            <w:vAlign w:val="center"/>
          </w:tcPr>
          <w:p>
            <w:r>
              <w:t>-</w:t>
            </w:r>
          </w:p>
        </w:tc>
      </w:tr>
      <w:tr>
        <w:tc>
          <w:tcPr>
            <w:tcW w:type="dxa" w:w="3213"/>
            <w:vAlign w:val="center"/>
          </w:tcPr>
          <w:p>
            <w:r>
              <w:t>ε = ε0 εr</w:t>
            </w:r>
          </w:p>
        </w:tc>
        <w:tc>
          <w:tcPr>
            <w:tcW w:type="dxa" w:w="3213"/>
            <w:vAlign w:val="center"/>
          </w:tcPr>
          <w:p>
            <w:r>
              <w:t>誘電率</w:t>
            </w:r>
          </w:p>
        </w:tc>
        <w:tc>
          <w:tcPr>
            <w:tcW w:type="dxa" w:w="3213"/>
            <w:vAlign w:val="center"/>
          </w:tcPr>
          <w:p>
            <w:r>
              <w:t>F/m</w:t>
            </w:r>
          </w:p>
        </w:tc>
      </w:tr>
      <w:tr>
        <w:tc>
          <w:tcPr>
            <w:tcW w:type="dxa" w:w="3213"/>
            <w:vAlign w:val="center"/>
          </w:tcPr>
          <w:p>
            <w:r>
              <w:t>φ</w:t>
            </w:r>
          </w:p>
        </w:tc>
        <w:tc>
          <w:tcPr>
            <w:tcW w:type="dxa" w:w="3213"/>
            <w:vAlign w:val="center"/>
          </w:tcPr>
          <w:p>
            <w:r>
              <w:t>静電ポテンシャル</w:t>
            </w:r>
          </w:p>
        </w:tc>
        <w:tc>
          <w:tcPr>
            <w:tcW w:type="dxa" w:w="3213"/>
            <w:vAlign w:val="center"/>
          </w:tcPr>
          <w:p>
            <w:r>
              <w:t>V</w:t>
            </w:r>
          </w:p>
        </w:tc>
      </w:tr>
    </w:tbl>
    <w:p>
      <w:r>
        <w:rPr>
          <w:rFonts w:ascii="Noto Sans CJK JP" w:hAnsi="Noto Sans CJK JP" w:eastAsia="Noto Sans CJK JP"/>
          <w:sz w:val="21"/>
        </w:rPr>
        <w:t>2本の芯線の中心は x 軸上の (+d/2, 0), (-d/2, 0) に置く。シールドは原点中心・半径 r2 の円とする。</w:t>
      </w:r>
    </w:p>
    <w:p>
      <w:pPr>
        <w:pStyle w:val="Heading1"/>
      </w:pPr>
      <w:r>
        <w:rPr>
          <w:rFonts w:ascii="Noto Sans CJK JP" w:hAnsi="Noto Sans CJK JP" w:eastAsia="Noto Sans CJK JP"/>
        </w:rPr>
        <w:t>3. 支配方程式と境界条件</w:t>
      </w:r>
    </w:p>
    <w:p>
      <w:r>
        <w:rPr>
          <w:rFonts w:ascii="Noto Sans CJK JP" w:hAnsi="Noto Sans CJK JP" w:eastAsia="Noto Sans CJK JP"/>
          <w:sz w:val="21"/>
        </w:rPr>
        <w:t>誘電体領域ではラプラス方程式を解く。</w:t>
      </w:r>
    </w:p>
    <w:p>
      <w:pPr>
        <w:jc w:val="center"/>
      </w:pPr>
      <w:r>
        <w:rPr>
          <w:rFonts w:ascii="Noto Sans CJK JP" w:hAnsi="Noto Sans CJK JP" w:eastAsia="Noto Sans CJK JP"/>
          <w:b/>
          <w:sz w:val="21"/>
        </w:rPr>
        <w:t>∇²φ = 0</w:t>
      </w:r>
    </w:p>
    <w:p>
      <w:r>
        <w:rPr>
          <w:rFonts w:ascii="Noto Sans CJK JP" w:hAnsi="Noto Sans CJK JP" w:eastAsia="Noto Sans CJK JP"/>
          <w:sz w:val="21"/>
        </w:rPr>
        <w:t>芯線とシールドは理想導体とし、各導体内部のポテンシャルは一定とする。よって境界条件はディリクレ条件になる。</w:t>
      </w:r>
    </w:p>
    <w:p>
      <w:r>
        <w:rPr>
          <w:rFonts w:ascii="Noto Sans CJK JP" w:hAnsi="Noto Sans CJK JP" w:eastAsia="Noto Sans CJK JP"/>
          <w:sz w:val="21"/>
        </w:rPr>
        <w:t>容量行列を求めるため、シールドを 0 V に固定して、次の 2 ケースを解く。</w:t>
      </w:r>
    </w:p>
    <w:p>
      <w:pPr>
        <w:pStyle w:val="ListBullet"/>
      </w:pPr>
      <w:r>
        <w:t>Case 1: core1 = 1 V, core2 = 0 V, shield = 0 V</w:t>
      </w:r>
    </w:p>
    <w:p>
      <w:pPr>
        <w:pStyle w:val="ListBullet"/>
      </w:pPr>
      <w:r>
        <w:t>Case 2: core1 = 0 V, core2 = 1 V, shield = 0 V</w:t>
      </w:r>
    </w:p>
    <w:p>
      <w:pPr>
        <w:pStyle w:val="Heading1"/>
      </w:pPr>
      <w:r>
        <w:rPr>
          <w:rFonts w:ascii="Noto Sans CJK JP" w:hAnsi="Noto Sans CJK JP" w:eastAsia="Noto Sans CJK JP"/>
        </w:rPr>
        <w:t>4. 数値解法の概要</w:t>
      </w:r>
    </w:p>
    <w:p>
      <w:r>
        <w:rPr>
          <w:rFonts w:ascii="Noto Sans CJK JP" w:hAnsi="Noto Sans CJK JP" w:eastAsia="Noto Sans CJK JP"/>
          <w:sz w:val="21"/>
        </w:rPr>
        <w:t>計算領域は正方格子に分割し、誘電体領域の格子点で 5 点差分を用いてラプラス方程式を離散化する。</w:t>
      </w:r>
    </w:p>
    <w:p>
      <w:pPr>
        <w:jc w:val="center"/>
      </w:pPr>
      <w:r>
        <w:rPr>
          <w:rFonts w:ascii="Noto Sans CJK JP" w:hAnsi="Noto Sans CJK JP" w:eastAsia="Noto Sans CJK JP"/>
          <w:b/>
          <w:sz w:val="21"/>
        </w:rPr>
        <w:t>4 φ(i,j) − φ(i−1,j) − φ(i+1,j) − φ(i,j−1) − φ(i,j+1) = 0</w:t>
      </w:r>
    </w:p>
    <w:p>
      <w:r>
        <w:rPr>
          <w:rFonts w:ascii="Noto Sans CJK JP" w:hAnsi="Noto Sans CJK JP" w:eastAsia="Noto Sans CJK JP"/>
          <w:sz w:val="21"/>
        </w:rPr>
        <w:t>隣接点が導体内部またはシールド外である場合は、その既知電位を右辺に加える。これにより疎な連立一次方程式 Aφ=b が得られ、SciPy の spsolve で解く。</w:t>
      </w:r>
    </w:p>
    <w:p>
      <w:r>
        <w:rPr>
          <w:rFonts w:ascii="Noto Sans CJK JP" w:hAnsi="Noto Sans CJK JP" w:eastAsia="Noto Sans CJK JP"/>
          <w:sz w:val="21"/>
        </w:rPr>
        <w:t>本実装は通常FDMであり、円境界は直交格子上で階段状に近似される。そのため、支配誤差は内部差分の誤差よりも境界幾何誤差に支配されやすい。</w:t>
      </w:r>
    </w:p>
    <w:p>
      <w:pPr>
        <w:pStyle w:val="Heading1"/>
      </w:pPr>
      <w:r>
        <w:rPr>
          <w:rFonts w:ascii="Noto Sans CJK JP" w:hAnsi="Noto Sans CJK JP" w:eastAsia="Noto Sans CJK JP"/>
        </w:rPr>
        <w:t>5. 電荷、容量、エネルギーの評価</w:t>
      </w:r>
    </w:p>
    <w:p>
      <w:pPr>
        <w:pStyle w:val="Heading2"/>
      </w:pPr>
      <w:r>
        <w:rPr>
          <w:rFonts w:ascii="Noto Sans CJK JP" w:hAnsi="Noto Sans CJK JP" w:eastAsia="Noto Sans CJK JP"/>
        </w:rPr>
        <w:t>5.1 電荷の離散評価</w:t>
      </w:r>
    </w:p>
    <w:p>
      <w:r>
        <w:rPr>
          <w:rFonts w:ascii="Noto Sans CJK JP" w:hAnsi="Noto Sans CJK JP" w:eastAsia="Noto Sans CJK JP"/>
          <w:sz w:val="21"/>
        </w:rPr>
        <w:t>導体表面に接する誘電体格子点との電位差から、各導体の単位長さあたり電荷を評価する。1 本の格子辺に対して</w:t>
      </w:r>
    </w:p>
    <w:p>
      <w:pPr>
        <w:jc w:val="center"/>
      </w:pPr>
      <w:r>
        <w:rPr>
          <w:rFonts w:ascii="Noto Sans CJK JP" w:hAnsi="Noto Sans CJK JP" w:eastAsia="Noto Sans CJK JP"/>
          <w:b/>
          <w:sz w:val="21"/>
        </w:rPr>
        <w:t>dq′ ≈ ε (Vc − Vn)</w:t>
      </w:r>
    </w:p>
    <w:p>
      <w:r>
        <w:rPr>
          <w:rFonts w:ascii="Noto Sans CJK JP" w:hAnsi="Noto Sans CJK JP" w:eastAsia="Noto Sans CJK JP"/>
          <w:sz w:val="21"/>
        </w:rPr>
        <w:t>とし、導体表面全周で加算して q′ を求める。ここで Vc は導体電位、Vn は隣接誘電体格子点の電位である。</w:t>
      </w:r>
    </w:p>
    <w:p>
      <w:pPr>
        <w:pStyle w:val="Heading3"/>
      </w:pPr>
      <w:r>
        <w:t>5.1.1 静電ポテンシャル Φ から dq′ ≈ ε (Vc − Vn) への導出</w:t>
      </w:r>
    </w:p>
    <w:p>
      <w:pPr/>
      <w:r>
        <w:rPr>
          <w:sz w:val="21"/>
        </w:rPr>
        <w:t>導体表面に誘起される面電荷密度は、静電ポテンシャル Φ から求まる法線方向電界により評価できる。</w:t>
      </w:r>
    </w:p>
    <w:p>
      <w:pPr/>
      <w:r>
        <w:rPr>
          <w:sz w:val="21"/>
        </w:rPr>
        <w:t>まず、静電場では</w:t>
      </w:r>
    </w:p>
    <w:p>
      <w:pPr/>
      <w:r>
        <w:rPr>
          <w:sz w:val="21"/>
        </w:rPr>
        <w:t>E = −∇Φ</w:t>
      </w:r>
    </w:p>
    <w:p>
      <w:pPr/>
      <w:r>
        <w:rPr>
          <w:sz w:val="21"/>
        </w:rPr>
        <w:t>であり、導体表面の法線方向成分は</w:t>
      </w:r>
    </w:p>
    <w:p>
      <w:pPr/>
      <w:r>
        <w:rPr>
          <w:sz w:val="21"/>
        </w:rPr>
        <w:t>En = −∂Φ/∂n</w:t>
      </w:r>
    </w:p>
    <w:p>
      <w:pPr/>
      <w:r>
        <w:rPr>
          <w:sz w:val="21"/>
        </w:rPr>
        <w:t>となる。ここで n は導体表面から誘電体側へ向かう法線方向である。</w:t>
      </w:r>
    </w:p>
    <w:p>
      <w:pPr/>
      <w:r>
        <w:rPr>
          <w:sz w:val="21"/>
        </w:rPr>
        <w:t>一様誘電体中では、導体表面の面電荷密度 σ は</w:t>
      </w:r>
    </w:p>
    <w:p>
      <w:pPr/>
      <w:r>
        <w:rPr>
          <w:sz w:val="21"/>
        </w:rPr>
        <w:t>σ = ε En</w:t>
      </w:r>
    </w:p>
    <w:p>
      <w:pPr/>
      <w:r>
        <w:rPr>
          <w:sz w:val="21"/>
        </w:rPr>
        <w:t>で与えられる。したがって</w:t>
      </w:r>
    </w:p>
    <w:p>
      <w:pPr/>
      <w:r>
        <w:rPr>
          <w:sz w:val="21"/>
        </w:rPr>
        <w:t>σ = −ε ∂Φ/∂n</w:t>
      </w:r>
    </w:p>
    <w:p>
      <w:pPr/>
      <w:r>
        <w:rPr>
          <w:sz w:val="21"/>
        </w:rPr>
        <w:t>となる。</w:t>
      </w:r>
    </w:p>
    <w:p>
      <w:pPr/>
      <w:r>
        <w:rPr>
          <w:sz w:val="21"/>
        </w:rPr>
        <w:t>通常FDMでは、導体内部の節点電位を Vc、導体表面に隣接する誘電体格子点の電位を Vn とし、両者の法線方向距離を Δn ≈ h と近似する。すると法線微分は前進差分で</w:t>
      </w:r>
    </w:p>
    <w:p>
      <w:pPr/>
      <w:r>
        <w:rPr>
          <w:sz w:val="21"/>
        </w:rPr>
        <w:t>∂Φ/∂n ≈ (Vn − Vc) / h</w:t>
      </w:r>
    </w:p>
    <w:p>
      <w:pPr/>
      <w:r>
        <w:rPr>
          <w:sz w:val="21"/>
        </w:rPr>
        <w:t>と表せるので、法線方向電界は</w:t>
      </w:r>
    </w:p>
    <w:p>
      <w:pPr/>
      <w:r>
        <w:rPr>
          <w:sz w:val="21"/>
        </w:rPr>
        <w:t>En ≈ −(Vn − Vc) / h = (Vc − Vn) / h</w:t>
      </w:r>
    </w:p>
    <w:p>
      <w:pPr/>
      <w:r>
        <w:rPr>
          <w:sz w:val="21"/>
        </w:rPr>
        <w:t>となる。よって面電荷密度は</w:t>
      </w:r>
    </w:p>
    <w:p>
      <w:pPr/>
      <w:r>
        <w:rPr>
          <w:sz w:val="21"/>
        </w:rPr>
        <w:t>σ ≈ ε (Vc − Vn) / h</w:t>
      </w:r>
    </w:p>
    <w:p>
      <w:pPr/>
      <w:r>
        <w:rPr>
          <w:sz w:val="21"/>
        </w:rPr>
        <w:t>である。</w:t>
      </w:r>
    </w:p>
    <w:p>
      <w:pPr/>
      <w:r>
        <w:rPr>
          <w:sz w:val="21"/>
        </w:rPr>
        <w:t>ここで本解析は 2 次元断面問題であるため、電荷は単位長さ当たりで扱う。1 本の格子辺に対応する境界長さを ds ≈ h とすれば、その格子辺に対応する単位長さ当たり電荷は</w:t>
      </w:r>
    </w:p>
    <w:p>
      <w:pPr/>
      <w:r>
        <w:rPr>
          <w:sz w:val="21"/>
        </w:rPr>
        <w:t>dq′ = σ ds ≈ ε (Vc − Vn) / h × h</w:t>
      </w:r>
    </w:p>
    <w:p>
      <w:pPr/>
      <w:r>
        <w:rPr>
          <w:sz w:val="21"/>
        </w:rPr>
        <w:t>となり、最終的に</w:t>
      </w:r>
    </w:p>
    <w:p>
      <w:pPr/>
      <w:r>
        <w:rPr>
          <w:sz w:val="21"/>
        </w:rPr>
        <w:t>dq′ ≈ ε (Vc − Vn)</w:t>
      </w:r>
    </w:p>
    <w:p>
      <w:pPr/>
      <w:r>
        <w:rPr>
          <w:sz w:val="21"/>
        </w:rPr>
        <w:t>を得る。</w:t>
      </w:r>
    </w:p>
    <w:p>
      <w:pPr/>
      <w:r>
        <w:rPr>
          <w:sz w:val="21"/>
        </w:rPr>
        <w:t>すなわち、本コードで用いている電荷評価式は、静電ポテンシャルから法線方向電界を差分近似し、その電界に基づく面電荷密度を 1 本の格子辺長さにわたって積分した離散近似である。</w:t>
      </w:r>
    </w:p>
    <w:p>
      <w:pPr>
        <w:pStyle w:val="Heading2"/>
      </w:pPr>
      <w:r>
        <w:rPr>
          <w:rFonts w:ascii="Noto Sans CJK JP" w:hAnsi="Noto Sans CJK JP" w:eastAsia="Noto Sans CJK JP"/>
        </w:rPr>
        <w:t>5.2 容量行列</w:t>
      </w:r>
    </w:p>
    <w:p>
      <w:r>
        <w:rPr>
          <w:rFonts w:ascii="Noto Sans CJK JP" w:hAnsi="Noto Sans CJK JP" w:eastAsia="Noto Sans CJK JP"/>
          <w:sz w:val="21"/>
        </w:rPr>
        <w:t>Case 1 と Case 2 の電荷から、シールド接地時の 2×2 縮約容量行列</w:t>
      </w:r>
    </w:p>
    <w:p>
      <w:pPr>
        <w:jc w:val="center"/>
      </w:pPr>
      <w:r>
        <w:rPr>
          <w:rFonts w:ascii="Noto Sans CJK JP" w:hAnsi="Noto Sans CJK JP" w:eastAsia="Noto Sans CJK JP"/>
          <w:b/>
          <w:sz w:val="21"/>
        </w:rPr>
        <w:t>[q1 q2]^T = C_reduced [V1 V2]^T</w:t>
      </w:r>
    </w:p>
    <w:p>
      <w:r>
        <w:rPr>
          <w:rFonts w:ascii="Noto Sans CJK JP" w:hAnsi="Noto Sans CJK JP" w:eastAsia="Noto Sans CJK JP"/>
          <w:sz w:val="21"/>
        </w:rPr>
        <w:t>を作る。さらに、この 2×2 行列から 3×3 の Maxwell 容量行列を構成する。対称構造では C11=C22, C12=C21 になる。</w:t>
      </w:r>
    </w:p>
    <w:p>
      <w:pPr>
        <w:pStyle w:val="Heading3"/>
      </w:pPr>
      <w:r>
        <w:t>5.2.1 Full 3×3 Maxwell matrix と Reduced 2×2 capacitance matrix</w:t>
      </w:r>
    </w:p>
    <w:p>
      <w:pPr/>
      <w:r>
        <w:rPr>
          <w:sz w:val="21"/>
        </w:rPr>
        <w:t>2芯シールド線の断面は、静電気学的には 3 導体系として扱う。導体は芯線1、芯線2、シールドの 3 つであり、それぞれの電位を V1, V2, Vs、単位長さ当たり電荷を q1, q2, qs とする。</w:t>
      </w:r>
    </w:p>
    <w:p>
      <w:pPr/>
      <w:r>
        <w:rPr>
          <w:sz w:val="21"/>
        </w:rPr>
        <w:t>このとき最も一般的な関係は、[q1 q2 qs]^T = C_full [V1 V2 Vs]^T で表される。ここで C_full が Full 3×3 Maxwell matrix である。</w:t>
      </w:r>
    </w:p>
    <w:p>
      <w:pPr/>
      <w:r>
        <w:rPr>
          <w:sz w:val="21"/>
        </w:rPr>
        <w:t>本解析ではシールドを基準導体として接地し、Vs = 0 としている。この条件のもとで、芯線1と芯線2についての関係だけを取り出したものが Reduced 2×2 capacitance matrix である。すなわち [q1 q2]^T = C_reduced [V1 V2]^T である。</w:t>
      </w:r>
    </w:p>
    <w:p>
      <w:pPr/>
      <w:r>
        <w:rPr>
          <w:sz w:val="21"/>
        </w:rPr>
        <w:t>したがって、Reduced matrix は Full matrix の左上 2×2 ブロックに対応する。</w:t>
      </w:r>
    </w:p>
    <w:p>
      <w:pPr>
        <w:pStyle w:val="Heading3"/>
      </w:pPr>
      <w:r>
        <w:t>5.2.2 回路図イメージ</w:t>
      </w:r>
    </w:p>
    <w:p>
      <w:pPr/>
      <w:r>
        <w:rPr>
          <w:sz w:val="21"/>
        </w:rPr>
        <w:t>概念的には、芯線1と芯線2の間の線間容量、芯線1とシールドの間の容量、芯線2とシールドの間の容量を持つ 3 導体容量系とみなせる。</w:t>
      </w:r>
    </w:p>
    <w:p>
      <w:pPr/>
      <w:r>
        <w:rPr>
          <w:sz w:val="21"/>
        </w:rPr>
        <w:t>簡略化した回路イメージを文章で表すと、「芯線1―芯線2の間に容量があり、さらに各芯線からシールドへ容量が接続された形」である。</w:t>
      </w:r>
    </w:p>
    <w:p>
      <w:pPr>
        <w:pStyle w:val="Heading3"/>
      </w:pPr>
      <w:r>
        <w:t>5.2.3 Maxwell matrix の基本性質</w:t>
      </w:r>
    </w:p>
    <w:p>
      <w:pPr/>
      <w:r>
        <w:rPr>
          <w:sz w:val="21"/>
        </w:rPr>
        <w:t>静電容量行列には、(1) 対称性 C12=C21, C1s=Cs1, C2s=Cs2、(2) 対角成分は正、(3) 非対角成分は負、(4) 各行の和は 0、という性質がある。</w:t>
      </w:r>
    </w:p>
    <w:p>
      <w:pPr/>
      <w:r>
        <w:rPr>
          <w:sz w:val="21"/>
        </w:rPr>
        <w:t>各行の和が 0 になるのは、全導体の電位を同じだけ変化させても電界分布が変わらないためである。</w:t>
      </w:r>
    </w:p>
    <w:p>
      <w:pPr>
        <w:pStyle w:val="Heading3"/>
      </w:pPr>
      <w:r>
        <w:t>5.2.4 Reduced matrix から Full matrix を復元する方法</w:t>
      </w:r>
    </w:p>
    <w:p>
      <w:pPr/>
      <w:r>
        <w:rPr>
          <w:sz w:val="21"/>
        </w:rPr>
        <w:t>Reduced matrix を [[a, b], [c, d]] とおくと、行和ゼロの性質から、シールドに関する成分は C1s=-(a+b), C2s=-(c+d), Cs1=-(a+c), Cs2=-(b+d), Css=a+b+c+d と表せる。</w:t>
      </w:r>
    </w:p>
    <w:p>
      <w:pPr/>
      <w:r>
        <w:rPr>
          <w:sz w:val="21"/>
        </w:rPr>
        <w:t>したがって Full 3×3 Maxwell matrix は、[[a, b, -(a+b)], [c, d, -(c+d)], [-(a+c), -(b+d), a+b+c+d]] と復元できる。</w:t>
      </w:r>
    </w:p>
    <w:p>
      <w:pPr>
        <w:pStyle w:val="Heading3"/>
      </w:pPr>
      <w:r>
        <w:t>5.2.5 回路的な意味の違い</w:t>
      </w:r>
    </w:p>
    <w:p>
      <w:pPr/>
      <w:r>
        <w:rPr>
          <w:sz w:val="21"/>
        </w:rPr>
        <w:t>Full 3×3 Maxwell matrix は、シールド電位 Vs も変数として含む一般形であり、3導体系全体の完全な表現である。</w:t>
      </w:r>
    </w:p>
    <w:p>
      <w:pPr/>
      <w:r>
        <w:rPr>
          <w:sz w:val="21"/>
        </w:rPr>
        <w:t>Reduced 2×2 capacitance matrix は、シールドを 0 V に固定した後の実用形であり、芯線2本の電荷と電位の関係を直接表す。</w:t>
      </w:r>
    </w:p>
    <w:p>
      <w:pPr>
        <w:pStyle w:val="Heading3"/>
      </w:pPr>
      <w:r>
        <w:t>5.2.6 線間静電容量との関係</w:t>
      </w:r>
    </w:p>
    <w:p>
      <w:pPr/>
      <w:r>
        <w:rPr>
          <w:sz w:val="21"/>
        </w:rPr>
        <w:t>対称な 2 芯シールド線では C11=C22, C12=C21 が成り立つ。このとき差動励振 V1=+V/2, V2=-V/2, Vs=0 に対する線間静電容量は C_line-line = (C11 - C12)/2 で与えられる。</w:t>
      </w:r>
    </w:p>
    <w:p>
      <w:pPr/>
      <w:r>
        <w:rPr>
          <w:sz w:val="21"/>
        </w:rPr>
        <w:t>非対称形を含めた一般式では C_line-line = (C11 - C12 - C21 + C22)/4 となる。</w:t>
      </w:r>
    </w:p>
    <w:p>
      <w:pPr>
        <w:pStyle w:val="Heading3"/>
      </w:pPr>
      <w:r>
        <w:t>5.2.7 芯線−シールド間容量との関係</w:t>
      </w:r>
    </w:p>
    <w:p>
      <w:pPr/>
      <w:r>
        <w:rPr>
          <w:sz w:val="21"/>
        </w:rPr>
        <w:t>他方の芯線を接地した場合、芯線1から見た芯線−シールド間容量はそのまま C11 である。</w:t>
      </w:r>
    </w:p>
    <w:p>
      <w:pPr/>
      <w:r>
        <w:rPr>
          <w:sz w:val="21"/>
        </w:rPr>
        <w:t>他方の芯線を浮遊させた場合は q2=0 を用いて消去し、C_core1-shield, other floating = C11 - (C12 C21)/C22 で求められる。</w:t>
      </w:r>
    </w:p>
    <w:p>
      <w:pPr>
        <w:pStyle w:val="Heading3"/>
      </w:pPr>
      <w:r>
        <w:t>5.2.8 まとめ</w:t>
      </w:r>
    </w:p>
    <w:p>
      <w:pPr/>
      <w:r>
        <w:rPr>
          <w:sz w:val="21"/>
        </w:rPr>
        <w:t>Full 3×3 Maxwell matrix は 3 導体系の完全表現であり、Reduced 2×2 capacitance matrix はシールド接地条件での左上 2×2 ブロックである。</w:t>
      </w:r>
    </w:p>
    <w:p>
      <w:pPr/>
      <w:r>
        <w:rPr>
          <w:sz w:val="21"/>
        </w:rPr>
        <w:t>Reduced matrix が分かれば、Full matrix、線間静電容量、芯線−シールド間容量を一貫して導出できる。</w:t>
      </w:r>
    </w:p>
    <w:p>
      <w:pPr>
        <w:pStyle w:val="Heading2"/>
      </w:pPr>
      <w:r>
        <w:rPr>
          <w:rFonts w:ascii="Noto Sans CJK JP" w:hAnsi="Noto Sans CJK JP" w:eastAsia="Noto Sans CJK JP"/>
        </w:rPr>
        <w:t>5.3 エネルギー法による整合確認</w:t>
      </w:r>
    </w:p>
    <w:p>
      <w:r>
        <w:rPr>
          <w:rFonts w:ascii="Noto Sans CJK JP" w:hAnsi="Noto Sans CJK JP" w:eastAsia="Noto Sans CJK JP"/>
          <w:sz w:val="21"/>
        </w:rPr>
        <w:t>離散静電エネルギー</w:t>
      </w:r>
    </w:p>
    <w:p>
      <w:pPr>
        <w:jc w:val="center"/>
      </w:pPr>
      <w:r>
        <w:rPr>
          <w:rFonts w:ascii="Noto Sans CJK JP" w:hAnsi="Noto Sans CJK JP" w:eastAsia="Noto Sans CJK JP"/>
          <w:b/>
          <w:sz w:val="21"/>
        </w:rPr>
        <w:t>W′ ≈ (1/2) ε Σ(Δφ)^2</w:t>
      </w:r>
    </w:p>
    <w:p>
      <w:r>
        <w:rPr>
          <w:rFonts w:ascii="Noto Sans CJK JP" w:hAnsi="Noto Sans CJK JP" w:eastAsia="Noto Sans CJK JP"/>
          <w:sz w:val="21"/>
        </w:rPr>
        <w:t>を別途計算し、電荷法で求めた容量と比較する。通常FDM版では、電荷法とエネルギー法の差が十分小さいかを内部整合性チェックとして使う。</w:t>
      </w:r>
    </w:p>
    <w:p>
      <w:pPr>
        <w:pStyle w:val="Heading1"/>
      </w:pPr>
      <w:r>
        <w:rPr>
          <w:rFonts w:ascii="Noto Sans CJK JP" w:hAnsi="Noto Sans CJK JP" w:eastAsia="Noto Sans CJK JP"/>
        </w:rPr>
        <w:t>6. コード構成</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r>
              <w:t>関数</w:t>
            </w:r>
          </w:p>
        </w:tc>
        <w:tc>
          <w:tcPr>
            <w:tcW w:type="dxa" w:w="3213"/>
          </w:tcPr>
          <w:p>
            <w:r>
              <w:t>役割</w:t>
            </w:r>
          </w:p>
        </w:tc>
        <w:tc>
          <w:tcPr>
            <w:tcW w:type="dxa" w:w="3213"/>
          </w:tcPr>
          <w:p>
            <w:r>
              <w:t>主な入出力</w:t>
            </w:r>
          </w:p>
        </w:tc>
      </w:tr>
      <w:tr>
        <w:tc>
          <w:tcPr>
            <w:tcW w:type="dxa" w:w="3213"/>
          </w:tcPr>
          <w:p>
            <w:r>
              <w:t>build_geometry</w:t>
            </w:r>
          </w:p>
        </w:tc>
        <w:tc>
          <w:tcPr>
            <w:tcW w:type="dxa" w:w="3213"/>
          </w:tcPr>
          <w:p>
            <w:r>
              <w:t>格子と導体領域の生成</w:t>
            </w:r>
          </w:p>
        </w:tc>
        <w:tc>
          <w:tcPr>
            <w:tcW w:type="dxa" w:w="3213"/>
          </w:tcPr>
          <w:p>
            <w:r>
              <w:t>r1, d, r2, nx → geom</w:t>
            </w:r>
          </w:p>
        </w:tc>
      </w:tr>
      <w:tr>
        <w:tc>
          <w:tcPr>
            <w:tcW w:type="dxa" w:w="3213"/>
          </w:tcPr>
          <w:p>
            <w:r>
              <w:t>assemble_system</w:t>
            </w:r>
          </w:p>
        </w:tc>
        <w:tc>
          <w:tcPr>
            <w:tcW w:type="dxa" w:w="3213"/>
          </w:tcPr>
          <w:p>
            <w:r>
              <w:t>疎行列 A と右辺 b の組立て</w:t>
            </w:r>
          </w:p>
        </w:tc>
        <w:tc>
          <w:tcPr>
            <w:tcW w:type="dxa" w:w="3213"/>
          </w:tcPr>
          <w:p>
            <w:r>
              <w:t>geom, V1, V2 → A, b</w:t>
            </w:r>
          </w:p>
        </w:tc>
      </w:tr>
      <w:tr>
        <w:tc>
          <w:tcPr>
            <w:tcW w:type="dxa" w:w="3213"/>
          </w:tcPr>
          <w:p>
            <w:r>
              <w:t>solve_potential</w:t>
            </w:r>
          </w:p>
        </w:tc>
        <w:tc>
          <w:tcPr>
            <w:tcW w:type="dxa" w:w="3213"/>
          </w:tcPr>
          <w:p>
            <w:r>
              <w:t>ポテンシャル分布の計算</w:t>
            </w:r>
          </w:p>
        </w:tc>
        <w:tc>
          <w:tcPr>
            <w:tcW w:type="dxa" w:w="3213"/>
          </w:tcPr>
          <w:p>
            <w:r>
              <w:t>geom, V1, V2 → φ, residual</w:t>
            </w:r>
          </w:p>
        </w:tc>
      </w:tr>
      <w:tr>
        <w:tc>
          <w:tcPr>
            <w:tcW w:type="dxa" w:w="3213"/>
          </w:tcPr>
          <w:p>
            <w:r>
              <w:t>conductor_charge_per_length</w:t>
            </w:r>
          </w:p>
        </w:tc>
        <w:tc>
          <w:tcPr>
            <w:tcW w:type="dxa" w:w="3213"/>
          </w:tcPr>
          <w:p>
            <w:r>
              <w:t>導体電荷の離散評価</w:t>
            </w:r>
          </w:p>
        </w:tc>
        <w:tc>
          <w:tcPr>
            <w:tcW w:type="dxa" w:w="3213"/>
          </w:tcPr>
          <w:p>
            <w:r>
              <w:t>φ, mask → q′</w:t>
            </w:r>
          </w:p>
        </w:tc>
      </w:tr>
      <w:tr>
        <w:tc>
          <w:tcPr>
            <w:tcW w:type="dxa" w:w="3213"/>
          </w:tcPr>
          <w:p>
            <w:r>
              <w:t>discrete_energy_per_length</w:t>
            </w:r>
          </w:p>
        </w:tc>
        <w:tc>
          <w:tcPr>
            <w:tcW w:type="dxa" w:w="3213"/>
          </w:tcPr>
          <w:p>
            <w:r>
              <w:t>離散静電エネルギーの計算</w:t>
            </w:r>
          </w:p>
        </w:tc>
        <w:tc>
          <w:tcPr>
            <w:tcW w:type="dxa" w:w="3213"/>
          </w:tcPr>
          <w:p>
            <w:r>
              <w:t>φ → W′</w:t>
            </w:r>
          </w:p>
        </w:tc>
      </w:tr>
      <w:tr>
        <w:tc>
          <w:tcPr>
            <w:tcW w:type="dxa" w:w="3213"/>
          </w:tcPr>
          <w:p>
            <w:r>
              <w:t>solve_case</w:t>
            </w:r>
          </w:p>
        </w:tc>
        <w:tc>
          <w:tcPr>
            <w:tcW w:type="dxa" w:w="3213"/>
          </w:tcPr>
          <w:p>
            <w:r>
              <w:t>1ケース分の解・電荷・エネルギー評価</w:t>
            </w:r>
          </w:p>
        </w:tc>
        <w:tc>
          <w:tcPr>
            <w:tcW w:type="dxa" w:w="3213"/>
          </w:tcPr>
          <w:p>
            <w:r>
              <w:t>geom, V1, V2 → dict</w:t>
            </w:r>
          </w:p>
        </w:tc>
      </w:tr>
      <w:tr>
        <w:tc>
          <w:tcPr>
            <w:tcW w:type="dxa" w:w="3213"/>
          </w:tcPr>
          <w:p>
            <w:r>
              <w:t>compute_capacitance_matrices</w:t>
            </w:r>
          </w:p>
        </w:tc>
        <w:tc>
          <w:tcPr>
            <w:tcW w:type="dxa" w:w="3213"/>
          </w:tcPr>
          <w:p>
            <w:r>
              <w:t>容量行列の構成</w:t>
            </w:r>
          </w:p>
        </w:tc>
        <w:tc>
          <w:tcPr>
            <w:tcW w:type="dxa" w:w="3213"/>
          </w:tcPr>
          <w:p>
            <w:r>
              <w:t>→ C_reduced, C_full</w:t>
            </w:r>
          </w:p>
        </w:tc>
      </w:tr>
      <w:tr>
        <w:tc>
          <w:tcPr>
            <w:tcW w:type="dxa" w:w="3213"/>
          </w:tcPr>
          <w:p>
            <w:r>
              <w:t>extracted_capacitances</w:t>
            </w:r>
          </w:p>
        </w:tc>
        <w:tc>
          <w:tcPr>
            <w:tcW w:type="dxa" w:w="3213"/>
          </w:tcPr>
          <w:p>
            <w:r>
              <w:t>線間容量・芯線-シールド容量の算出</w:t>
            </w:r>
          </w:p>
        </w:tc>
        <w:tc>
          <w:tcPr>
            <w:tcW w:type="dxa" w:w="3213"/>
          </w:tcPr>
          <w:p>
            <w:r>
              <w:t>C_reduced → values</w:t>
            </w:r>
          </w:p>
        </w:tc>
      </w:tr>
      <w:tr>
        <w:tc>
          <w:tcPr>
            <w:tcW w:type="dxa" w:w="3213"/>
          </w:tcPr>
          <w:p>
            <w:r>
              <w:t>convergence_study</w:t>
            </w:r>
          </w:p>
        </w:tc>
        <w:tc>
          <w:tcPr>
            <w:tcW w:type="dxa" w:w="3213"/>
          </w:tcPr>
          <w:p>
            <w:r>
              <w:t>格子収束計算</w:t>
            </w:r>
          </w:p>
        </w:tc>
        <w:tc>
          <w:tcPr>
            <w:tcW w:type="dxa" w:w="3213"/>
          </w:tcPr>
          <w:p>
            <w:r>
              <w:t>nx_list → summary rows</w:t>
            </w:r>
          </w:p>
        </w:tc>
      </w:tr>
      <w:tr>
        <w:tc>
          <w:tcPr>
            <w:tcW w:type="dxa" w:w="3213"/>
          </w:tcPr>
          <w:p>
            <w:r>
              <w:t>richardson_extrapolation_three</w:t>
            </w:r>
          </w:p>
        </w:tc>
        <w:tc>
          <w:tcPr>
            <w:tcW w:type="dxa" w:w="3213"/>
          </w:tcPr>
          <w:p>
            <w:r>
              <w:t>3格子から収束値推定</w:t>
            </w:r>
          </w:p>
        </w:tc>
        <w:tc>
          <w:tcPr>
            <w:tcW w:type="dxa" w:w="3213"/>
          </w:tcPr>
          <w:p>
            <w:r>
              <w:t>h1,h2,h3,c1,c2,c3 → C∞, p</w:t>
            </w:r>
          </w:p>
        </w:tc>
      </w:tr>
    </w:tbl>
    <w:p>
      <w:pPr>
        <w:pStyle w:val="Heading1"/>
      </w:pPr>
      <w:r>
        <w:rPr>
          <w:rFonts w:ascii="Noto Sans CJK JP" w:hAnsi="Noto Sans CJK JP" w:eastAsia="Noto Sans CJK JP"/>
        </w:rPr>
        <w:t>7. 使い方</w:t>
      </w:r>
    </w:p>
    <w:p>
      <w:r>
        <w:rPr>
          <w:rFonts w:ascii="Noto Sans CJK JP" w:hAnsi="Noto Sans CJK JP" w:eastAsia="Noto Sans CJK JP"/>
          <w:sz w:val="21"/>
        </w:rPr>
        <w:t>主に変更する入力は main() の次の 4 つ。</w:t>
      </w:r>
    </w:p>
    <w:p>
      <w:pPr>
        <w:pStyle w:val="ListBullet"/>
      </w:pPr>
      <w:r>
        <w:t>r1 : 芯線半径 [m]</w:t>
      </w:r>
    </w:p>
    <w:p>
      <w:pPr>
        <w:pStyle w:val="ListBullet"/>
      </w:pPr>
      <w:r>
        <w:t>d : 2芯の中心間距離 [m]</w:t>
      </w:r>
    </w:p>
    <w:p>
      <w:pPr>
        <w:pStyle w:val="ListBullet"/>
      </w:pPr>
      <w:r>
        <w:t>r2 : シールド内半径 [m]</w:t>
      </w:r>
    </w:p>
    <w:p>
      <w:pPr>
        <w:pStyle w:val="ListBullet"/>
      </w:pPr>
      <w:r>
        <w:t>eps_r : 比誘電率 [-]</w:t>
      </w:r>
    </w:p>
    <w:p>
      <w:r>
        <w:rPr>
          <w:rFonts w:ascii="Noto Sans CJK JP" w:hAnsi="Noto Sans CJK JP" w:eastAsia="Noto Sans CJK JP"/>
          <w:sz w:val="21"/>
        </w:rPr>
        <w:t>単一格子の結果を確認したうえで、規則的細密格子列 nx_list = [301, 601, 1201] などを使って収束確認を行う。今回の検討では、幾何が格子にきれいに乗るような規則列を使うと Richardson 外挿が安定しやすい。</w:t>
      </w:r>
    </w:p>
    <w:p>
      <w:pPr>
        <w:pStyle w:val="Heading1"/>
      </w:pPr>
      <w:r>
        <w:rPr>
          <w:rFonts w:ascii="Noto Sans CJK JP" w:hAnsi="Noto Sans CJK JP" w:eastAsia="Noto Sans CJK JP"/>
        </w:rPr>
        <w:t>8. 出力の読み方</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r>
              <w:t>出力項目</w:t>
            </w:r>
          </w:p>
        </w:tc>
        <w:tc>
          <w:tcPr>
            <w:tcW w:type="dxa" w:w="3213"/>
          </w:tcPr>
          <w:p>
            <w:r>
              <w:t>意味</w:t>
            </w:r>
          </w:p>
        </w:tc>
        <w:tc>
          <w:tcPr>
            <w:tcW w:type="dxa" w:w="3213"/>
          </w:tcPr>
          <w:p>
            <w:r>
              <w:t>見るべき点</w:t>
            </w:r>
          </w:p>
        </w:tc>
      </w:tr>
      <w:tr>
        <w:tc>
          <w:tcPr>
            <w:tcW w:type="dxa" w:w="3213"/>
          </w:tcPr>
          <w:p>
            <w:r>
              <w:t>Reduced capacitance matrix</w:t>
            </w:r>
          </w:p>
        </w:tc>
        <w:tc>
          <w:tcPr>
            <w:tcW w:type="dxa" w:w="3213"/>
          </w:tcPr>
          <w:p>
            <w:r>
              <w:t>シールド接地時の 2×2 容量行列</w:t>
            </w:r>
          </w:p>
        </w:tc>
        <w:tc>
          <w:tcPr>
            <w:tcW w:type="dxa" w:w="3213"/>
          </w:tcPr>
          <w:p>
            <w:r>
              <w:t>対称構造なら C11=C22, C12=C21</w:t>
            </w:r>
          </w:p>
        </w:tc>
      </w:tr>
      <w:tr>
        <w:tc>
          <w:tcPr>
            <w:tcW w:type="dxa" w:w="3213"/>
          </w:tcPr>
          <w:p>
            <w:r>
              <w:t>Full 3x3 Maxwell matrix</w:t>
            </w:r>
          </w:p>
        </w:tc>
        <w:tc>
          <w:tcPr>
            <w:tcW w:type="dxa" w:w="3213"/>
          </w:tcPr>
          <w:p>
            <w:r>
              <w:t>シールドを含む容量行列</w:t>
            </w:r>
          </w:p>
        </w:tc>
        <w:tc>
          <w:tcPr>
            <w:tcW w:type="dxa" w:w="3213"/>
          </w:tcPr>
          <w:p>
            <w:r>
              <w:t>各行和・列和が 0 に近い</w:t>
            </w:r>
          </w:p>
        </w:tc>
      </w:tr>
      <w:tr>
        <w:tc>
          <w:tcPr>
            <w:tcW w:type="dxa" w:w="3213"/>
          </w:tcPr>
          <w:p>
            <w:r>
              <w:t>C_line_line_per_m</w:t>
            </w:r>
          </w:p>
        </w:tc>
        <w:tc>
          <w:tcPr>
            <w:tcW w:type="dxa" w:w="3213"/>
          </w:tcPr>
          <w:p>
            <w:r>
              <w:t>線間静電容量 [F/m]</w:t>
            </w:r>
          </w:p>
        </w:tc>
        <w:tc>
          <w:tcPr>
            <w:tcW w:type="dxa" w:w="3213"/>
          </w:tcPr>
          <w:p>
            <w:r>
              <w:t>通信・ノイズ結合評価に使う</w:t>
            </w:r>
          </w:p>
        </w:tc>
      </w:tr>
      <w:tr>
        <w:tc>
          <w:tcPr>
            <w:tcW w:type="dxa" w:w="3213"/>
          </w:tcPr>
          <w:p>
            <w:r>
              <w:t>C_core1_shield_other_grounded</w:t>
            </w:r>
          </w:p>
        </w:tc>
        <w:tc>
          <w:tcPr>
            <w:tcW w:type="dxa" w:w="3213"/>
          </w:tcPr>
          <w:p>
            <w:r>
              <w:t>他方接地時の芯線-シールド容量</w:t>
            </w:r>
          </w:p>
        </w:tc>
        <w:tc>
          <w:tcPr>
            <w:tcW w:type="dxa" w:w="3213"/>
          </w:tcPr>
          <w:p>
            <w:r>
              <w:t>対地容量に対応</w:t>
            </w:r>
          </w:p>
        </w:tc>
      </w:tr>
      <w:tr>
        <w:tc>
          <w:tcPr>
            <w:tcW w:type="dxa" w:w="3213"/>
          </w:tcPr>
          <w:p>
            <w:r>
              <w:t>Single-grid energy check</w:t>
            </w:r>
          </w:p>
        </w:tc>
        <w:tc>
          <w:tcPr>
            <w:tcW w:type="dxa" w:w="3213"/>
          </w:tcPr>
          <w:p>
            <w:r>
              <w:t>電荷法とエネルギー法の差</w:t>
            </w:r>
          </w:p>
        </w:tc>
        <w:tc>
          <w:tcPr>
            <w:tcW w:type="dxa" w:w="3213"/>
          </w:tcPr>
          <w:p>
            <w:r>
              <w:t>十分小さいほどよい</w:t>
            </w:r>
          </w:p>
        </w:tc>
      </w:tr>
      <w:tr>
        <w:tc>
          <w:tcPr>
            <w:tcW w:type="dxa" w:w="3213"/>
          </w:tcPr>
          <w:p>
            <w:r>
              <w:t>Convergence summary</w:t>
            </w:r>
          </w:p>
        </w:tc>
        <w:tc>
          <w:tcPr>
            <w:tcW w:type="dxa" w:w="3213"/>
          </w:tcPr>
          <w:p>
            <w:r>
              <w:t>格子数増加による変化</w:t>
            </w:r>
          </w:p>
        </w:tc>
        <w:tc>
          <w:tcPr>
            <w:tcW w:type="dxa" w:w="3213"/>
          </w:tcPr>
          <w:p>
            <w:r>
              <w:t>単調収束・対称性・残差を確認</w:t>
            </w:r>
          </w:p>
        </w:tc>
      </w:tr>
      <w:tr>
        <w:tc>
          <w:tcPr>
            <w:tcW w:type="dxa" w:w="3213"/>
          </w:tcPr>
          <w:p>
            <w:r>
              <w:t>Final Richardson estimate</w:t>
            </w:r>
          </w:p>
        </w:tc>
        <w:tc>
          <w:tcPr>
            <w:tcW w:type="dxa" w:w="3213"/>
          </w:tcPr>
          <w:p>
            <w:r>
              <w:t>h→0 の推定容量</w:t>
            </w:r>
          </w:p>
        </w:tc>
        <w:tc>
          <w:tcPr>
            <w:tcW w:type="dxa" w:w="3213"/>
          </w:tcPr>
          <w:p>
            <w:r>
              <w:t>最終採用値として使う</w:t>
            </w:r>
          </w:p>
        </w:tc>
      </w:tr>
    </w:tbl>
    <w:p>
      <w:pPr>
        <w:pStyle w:val="Heading1"/>
      </w:pPr>
      <w:r>
        <w:rPr>
          <w:rFonts w:ascii="Noto Sans CJK JP" w:hAnsi="Noto Sans CJK JP" w:eastAsia="Noto Sans CJK JP"/>
        </w:rPr>
        <w:t>9. 精度評価の考え方</w:t>
      </w:r>
    </w:p>
    <w:p>
      <w:r>
        <w:rPr>
          <w:rFonts w:ascii="Noto Sans CJK JP" w:hAnsi="Noto Sans CJK JP" w:eastAsia="Noto Sans CJK JP"/>
          <w:sz w:val="21"/>
        </w:rPr>
        <w:t>通常FDMでは、円境界を直交格子で近似するため、支配誤差はしばしば一次収束に近い挙動を示す。そのため、単一格子値をそのまま採用するのではなく、規則的細密格子列に対する Richardson 外挿値を最終採用値とするのが安全である。</w:t>
      </w:r>
    </w:p>
    <w:p>
      <w:r>
        <w:rPr>
          <w:rFonts w:ascii="Noto Sans CJK JP" w:hAnsi="Noto Sans CJK JP" w:eastAsia="Noto Sans CJK JP"/>
          <w:sz w:val="21"/>
        </w:rPr>
        <w:t>今回の検討では、通常FDMと cut-cell 有限体積版の外挿値が約 0.2 % 程度で一致した。よって、計算時間の短い通常FDMを本計算法として採用しても、実務上十分に妥当と判断できる。</w:t>
      </w:r>
    </w:p>
    <w:p>
      <w:r>
        <w:rPr>
          <w:sz w:val="21"/>
        </w:rPr>
        <w:br w:type="page"/>
      </w:r>
    </w:p>
    <w:p>
      <w:pPr>
        <w:pStyle w:val="Heading1"/>
      </w:pPr>
      <w:r>
        <w:rPr>
          <w:rFonts w:ascii="Noto Sans CJK JP" w:hAnsi="Noto Sans CJK JP" w:eastAsia="Noto Sans CJK JP"/>
        </w:rPr>
        <w:t>10. 代表的な計算例</w:t>
      </w:r>
    </w:p>
    <w:p>
      <w:r>
        <w:rPr>
          <w:rFonts w:ascii="Noto Sans CJK JP" w:hAnsi="Noto Sans CJK JP" w:eastAsia="Noto Sans CJK JP"/>
          <w:sz w:val="21"/>
        </w:rPr>
        <w:t>通信ケーブルを模擬した一例として、次の条件を考える。</w:t>
      </w:r>
    </w:p>
    <w:tbl>
      <w:tblPr>
        <w:tblStyle w:val="TableGrid"/>
        <w:tblW w:type="auto" w:w="0"/>
        <w:jc w:val="center"/>
        <w:tblLook w:firstColumn="1" w:firstRow="1" w:lastColumn="0" w:lastRow="0" w:noHBand="0" w:noVBand="1" w:val="04A0"/>
      </w:tblPr>
      <w:tblGrid>
        <w:gridCol w:w="4819"/>
        <w:gridCol w:w="4819"/>
      </w:tblGrid>
      <w:tr>
        <w:tc>
          <w:tcPr>
            <w:tcW w:type="dxa" w:w="4819"/>
          </w:tcPr>
          <w:p>
            <w:r>
              <w:t>項目</w:t>
            </w:r>
          </w:p>
        </w:tc>
        <w:tc>
          <w:tcPr>
            <w:tcW w:type="dxa" w:w="4819"/>
          </w:tcPr>
          <w:p>
            <w:r>
              <w:t>値</w:t>
            </w:r>
          </w:p>
        </w:tc>
      </w:tr>
      <w:tr>
        <w:tc>
          <w:tcPr>
            <w:tcW w:type="dxa" w:w="4819"/>
          </w:tcPr>
          <w:p>
            <w:r>
              <w:t>r1</w:t>
            </w:r>
          </w:p>
        </w:tc>
        <w:tc>
          <w:tcPr>
            <w:tcW w:type="dxa" w:w="4819"/>
          </w:tcPr>
          <w:p>
            <w:r>
              <w:t>0.55 mm</w:t>
            </w:r>
          </w:p>
        </w:tc>
      </w:tr>
      <w:tr>
        <w:tc>
          <w:tcPr>
            <w:tcW w:type="dxa" w:w="4819"/>
          </w:tcPr>
          <w:p>
            <w:r>
              <w:t>d</w:t>
            </w:r>
          </w:p>
        </w:tc>
        <w:tc>
          <w:tcPr>
            <w:tcW w:type="dxa" w:w="4819"/>
          </w:tcPr>
          <w:p>
            <w:r>
              <w:t>2.2 mm</w:t>
            </w:r>
          </w:p>
        </w:tc>
      </w:tr>
      <w:tr>
        <w:tc>
          <w:tcPr>
            <w:tcW w:type="dxa" w:w="4819"/>
          </w:tcPr>
          <w:p>
            <w:r>
              <w:t>r2</w:t>
            </w:r>
          </w:p>
        </w:tc>
        <w:tc>
          <w:tcPr>
            <w:tcW w:type="dxa" w:w="4819"/>
          </w:tcPr>
          <w:p>
            <w:r>
              <w:t>2.45 mm</w:t>
            </w:r>
          </w:p>
        </w:tc>
      </w:tr>
      <w:tr>
        <w:tc>
          <w:tcPr>
            <w:tcW w:type="dxa" w:w="4819"/>
          </w:tcPr>
          <w:p>
            <w:r>
              <w:t>εr</w:t>
            </w:r>
          </w:p>
        </w:tc>
        <w:tc>
          <w:tcPr>
            <w:tcW w:type="dxa" w:w="4819"/>
          </w:tcPr>
          <w:p>
            <w:r>
              <w:t>2.3</w:t>
            </w:r>
          </w:p>
        </w:tc>
      </w:tr>
    </w:tbl>
    <w:p>
      <w:r>
        <w:rPr>
          <w:rFonts w:ascii="Noto Sans CJK JP" w:hAnsi="Noto Sans CJK JP" w:eastAsia="Noto Sans CJK JP"/>
          <w:sz w:val="21"/>
        </w:rPr>
        <w:t>このとき、通常FDMの規則格子列と Richardson 外挿から、次の代表値が得られた。</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r>
              <w:t>量</w:t>
            </w:r>
          </w:p>
        </w:tc>
        <w:tc>
          <w:tcPr>
            <w:tcW w:type="dxa" w:w="3213"/>
          </w:tcPr>
          <w:p>
            <w:r>
              <w:t>推定値</w:t>
            </w:r>
          </w:p>
        </w:tc>
        <w:tc>
          <w:tcPr>
            <w:tcW w:type="dxa" w:w="3213"/>
          </w:tcPr>
          <w:p>
            <w:r>
              <w:t>備考</w:t>
            </w:r>
          </w:p>
        </w:tc>
      </w:tr>
      <w:tr>
        <w:tc>
          <w:tcPr>
            <w:tcW w:type="dxa" w:w="3213"/>
          </w:tcPr>
          <w:p>
            <w:r>
              <w:t>線間容量 C_l-l</w:t>
            </w:r>
          </w:p>
        </w:tc>
        <w:tc>
          <w:tcPr>
            <w:tcW w:type="dxa" w:w="3213"/>
          </w:tcPr>
          <w:p>
            <w:r>
              <w:t>約 65.8 pF/m</w:t>
            </w:r>
          </w:p>
        </w:tc>
        <w:tc>
          <w:tcPr>
            <w:tcW w:type="dxa" w:w="3213"/>
          </w:tcPr>
          <w:p>
            <w:r>
              <w:t>計装用シールドケーブルの代表レンジ内</w:t>
            </w:r>
          </w:p>
        </w:tc>
      </w:tr>
      <w:tr>
        <w:tc>
          <w:tcPr>
            <w:tcW w:type="dxa" w:w="3213"/>
          </w:tcPr>
          <w:p>
            <w:r>
              <w:t>芯線-シールド容量 C_c-s</w:t>
            </w:r>
          </w:p>
        </w:tc>
        <w:tc>
          <w:tcPr>
            <w:tcW w:type="dxa" w:w="3213"/>
          </w:tcPr>
          <w:p>
            <w:r>
              <w:t>約 109.1 pF/m</w:t>
            </w:r>
          </w:p>
        </w:tc>
        <w:tc>
          <w:tcPr>
            <w:tcW w:type="dxa" w:w="3213"/>
          </w:tcPr>
          <w:p>
            <w:r>
              <w:t>計装用シールドケーブルの代表レンジ内</w:t>
            </w:r>
          </w:p>
        </w:tc>
      </w:tr>
      <w:tr>
        <w:tc>
          <w:tcPr>
            <w:tcW w:type="dxa" w:w="3213"/>
          </w:tcPr>
          <w:p>
            <w:r>
              <w:t>芯線-シールド容量（他方浮遊）</w:t>
            </w:r>
          </w:p>
        </w:tc>
        <w:tc>
          <w:tcPr>
            <w:tcW w:type="dxa" w:w="3213"/>
          </w:tcPr>
          <w:p>
            <w:r>
              <w:t>約 104.5 pF/m</w:t>
            </w:r>
          </w:p>
        </w:tc>
        <w:tc>
          <w:tcPr>
            <w:tcW w:type="dxa" w:w="3213"/>
          </w:tcPr>
          <w:p>
            <w:r>
              <w:t>参考値</w:t>
            </w:r>
          </w:p>
        </w:tc>
      </w:tr>
    </w:tbl>
    <w:p>
      <w:r>
        <w:rPr>
          <w:rFonts w:ascii="Noto Sans CJK JP" w:hAnsi="Noto Sans CJK JP" w:eastAsia="Noto Sans CJK JP"/>
          <w:sz w:val="21"/>
        </w:rPr>
        <w:t>これらは、国内の計装用シールドケーブルに見られる線間容量 60～80 pF/m、芯線-シールド間容量 100～120 pF/m の代表レンジと整合している。</w:t>
      </w:r>
    </w:p>
    <w:p>
      <w:pPr>
        <w:pStyle w:val="Heading1"/>
      </w:pPr>
      <w:r>
        <w:rPr>
          <w:rFonts w:ascii="Noto Sans CJK JP" w:hAnsi="Noto Sans CJK JP" w:eastAsia="Noto Sans CJK JP"/>
        </w:rPr>
        <w:t>11. 適用範囲と注意事項</w:t>
      </w:r>
    </w:p>
    <w:p>
      <w:pPr>
        <w:pStyle w:val="ListBullet"/>
      </w:pPr>
      <w:r>
        <w:t>本コードは 2 次元断面解析であり、ケーブル端部の 3 次元効果は含まない。</w:t>
      </w:r>
    </w:p>
    <w:p>
      <w:pPr>
        <w:pStyle w:val="ListBullet"/>
      </w:pPr>
      <w:r>
        <w:t>誘電体は一様と仮定している。複数誘電体やテープ・介在物は含めていない。</w:t>
      </w:r>
    </w:p>
    <w:p>
      <w:pPr>
        <w:pStyle w:val="ListBullet"/>
      </w:pPr>
      <w:r>
        <w:t>円境界は格子で近似されるため、単一格子の値ではなく外挿値を重視する。</w:t>
      </w:r>
    </w:p>
    <w:p>
      <w:pPr>
        <w:pStyle w:val="ListBullet"/>
      </w:pPr>
      <w:r>
        <w:t>高精度が必要な場合は、cut-cell 法や FEM/BEM によるクロスチェックが有効である。</w:t>
      </w:r>
    </w:p>
    <w:p>
      <w:pPr>
        <w:pStyle w:val="Heading1"/>
      </w:pPr>
      <w:r>
        <w:rPr>
          <w:rFonts w:ascii="Noto Sans CJK JP" w:hAnsi="Noto Sans CJK JP" w:eastAsia="Noto Sans CJK JP"/>
        </w:rPr>
        <w:t>12. まとめ</w:t>
      </w:r>
    </w:p>
    <w:p>
      <w:r>
        <w:rPr>
          <w:rFonts w:ascii="Noto Sans CJK JP" w:hAnsi="Noto Sans CJK JP" w:eastAsia="Noto Sans CJK JP"/>
          <w:sz w:val="21"/>
        </w:rPr>
        <w:t>本コードは、2芯シールド線断面の容量を比較的軽い計算負荷で求められる実用的な通常FDM実装である。電荷法とエネルギー法の整合確認、規則格子列での収束確認、Richardson 外挿を組み合わせることで、円境界の近似誤差を含む場合でも安定して容量を評価できる。</w:t>
      </w:r>
    </w:p>
    <w:p>
      <w:r>
        <w:rPr>
          <w:rFonts w:ascii="Noto Sans CJK JP" w:hAnsi="Noto Sans CJK JP" w:eastAsia="Noto Sans CJK JP"/>
          <w:sz w:val="21"/>
        </w:rPr>
        <w:t>提出・報告時には、単一格子結果だけでなく、収束表と最終外挿値を併記することが望ましい。</w:t>
      </w:r>
    </w:p>
    <w:p/>
    <w:p>
      <w:pPr>
        <w:pStyle w:val="Heading1"/>
      </w:pPr>
      <w:r>
        <w:t>13. Case 1 と Case 2 から縮約容量行列を作る方法</w:t>
      </w:r>
    </w:p>
    <w:p>
      <w:r>
        <w:rPr>
          <w:sz w:val="21"/>
        </w:rPr>
        <w:t>シールドを接地して Vs = 0 とすると、2本の芯線の単位長さ当たり電荷 q1, q2 は、芯線電位 V1, V2 に対して線形に変化する。したがって、シールド接地時の 2×2 縮約容量行列 C_reduced は、芯線電位ベクトルと電荷ベクトルの線形写像として定義できる。</w:t>
      </w:r>
    </w:p>
    <w:p>
      <w:r>
        <w:rPr>
          <w:sz w:val="21"/>
        </w:rPr>
        <w:t>この関係は次式で表される。</w:t>
      </w:r>
    </w:p>
    <w:p>
      <w:pPr>
        <w:jc w:val="center"/>
      </w:pPr>
      <w:r>
        <w:rPr>
          <w:sz w:val="21"/>
        </w:rPr>
        <w:t>[ q1 ]     [ C11  C12 ] [ V1 ]</w:t>
      </w:r>
    </w:p>
    <w:p>
      <w:pPr>
        <w:jc w:val="center"/>
      </w:pPr>
      <w:r>
        <w:rPr>
          <w:sz w:val="21"/>
        </w:rPr>
        <w:t>[ q2 ]  =  [ C21  C22 ] [ V2 ]</w:t>
      </w:r>
    </w:p>
    <w:p>
      <w:pPr>
        <w:jc w:val="center"/>
      </w:pPr>
    </w:p>
    <w:p>
      <w:pPr>
        <w:jc w:val="center"/>
      </w:pPr>
      <w:r>
        <w:rPr>
          <w:sz w:val="21"/>
        </w:rPr>
        <w:t>[q1 q2]^T = C_reduced [V1 V2]^T</w:t>
      </w:r>
    </w:p>
    <w:p>
      <w:r>
        <w:rPr>
          <w:sz w:val="21"/>
        </w:rPr>
        <w:t>ここで、C_reduced の各列は、それぞれ基底電位ベクトル (1,0)^T および (0,1)^T に対する電荷応答を表す。したがって、2回の励振計算を行えば、縮約容量行列の各列をそのまま求めることができる。</w:t>
      </w:r>
    </w:p>
    <w:p>
      <w:r>
        <w:rPr>
          <w:sz w:val="21"/>
        </w:rPr>
        <w:t>Case 1 では、芯線1を 1 V、芯線2とシールドを 0 V とする。すなわち、(V1, V2, Vs) = (1, 0, 0) である。このとき基本式に代入すると、</w:t>
      </w:r>
    </w:p>
    <w:p>
      <w:pPr>
        <w:jc w:val="center"/>
      </w:pPr>
      <w:r>
        <w:rPr>
          <w:sz w:val="21"/>
        </w:rPr>
        <w:t>[ q1^(1) ]     [ C11  C12 ] [ 1 ]     [ C11 ]</w:t>
      </w:r>
    </w:p>
    <w:p>
      <w:pPr>
        <w:jc w:val="center"/>
      </w:pPr>
      <w:r>
        <w:rPr>
          <w:sz w:val="21"/>
        </w:rPr>
        <w:t>[ q2^(1) ]  =  [ C21  C22 ] [ 0 ]  =  [ C21 ]</w:t>
      </w:r>
    </w:p>
    <w:p>
      <w:r>
        <w:rPr>
          <w:sz w:val="21"/>
        </w:rPr>
        <w:t>となる。したがって、Case 1 で得られる電荷ベクトルは、縮約容量行列の第1列そのものである。</w:t>
      </w:r>
    </w:p>
    <w:p>
      <w:pPr>
        <w:jc w:val="center"/>
      </w:pPr>
      <w:r>
        <w:rPr>
          <w:sz w:val="21"/>
        </w:rPr>
        <w:t>q1^(1) = C11,    q2^(1) = C21</w:t>
      </w:r>
    </w:p>
    <w:p>
      <w:r>
        <w:rPr>
          <w:sz w:val="21"/>
        </w:rPr>
        <w:t>同様に、Case 2 では芯線2を 1 V、芯線1とシールドを 0 V とする。すなわち、(V1, V2, Vs) = (0, 1, 0) である。このとき、</w:t>
      </w:r>
    </w:p>
    <w:p>
      <w:pPr>
        <w:jc w:val="center"/>
      </w:pPr>
      <w:r>
        <w:rPr>
          <w:sz w:val="21"/>
        </w:rPr>
        <w:t>[ q1^(2) ]     [ C11  C12 ] [ 0 ]     [ C12 ]</w:t>
      </w:r>
    </w:p>
    <w:p>
      <w:pPr>
        <w:jc w:val="center"/>
      </w:pPr>
      <w:r>
        <w:rPr>
          <w:sz w:val="21"/>
        </w:rPr>
        <w:t>[ q2^(2) ]  =  [ C21  C22 ] [ 1 ]  =  [ C22 ]</w:t>
      </w:r>
    </w:p>
    <w:p>
      <w:r>
        <w:rPr>
          <w:sz w:val="21"/>
        </w:rPr>
        <w:t>となる。したがって、Case 2 で得られる電荷ベクトルは、縮約容量行列の第2列そのものである。</w:t>
      </w:r>
    </w:p>
    <w:p>
      <w:pPr>
        <w:jc w:val="center"/>
      </w:pPr>
      <w:r>
        <w:rPr>
          <w:sz w:val="21"/>
        </w:rPr>
        <w:t>q1^(2) = C12,    q2^(2) = C22</w:t>
      </w:r>
    </w:p>
    <w:p>
      <w:r>
        <w:rPr>
          <w:sz w:val="21"/>
        </w:rPr>
        <w:t>以上より、Case 1 と Case 2 の結果を列として並べれば、縮約容量行列は次のように求まる。</w:t>
      </w:r>
    </w:p>
    <w:p>
      <w:pPr>
        <w:jc w:val="center"/>
      </w:pPr>
      <w:r>
        <w:rPr>
          <w:sz w:val="21"/>
        </w:rPr>
        <w:t>C_reduced = [ [ q1^(1)   q1^(2) ]</w:t>
      </w:r>
    </w:p>
    <w:p>
      <w:pPr>
        <w:jc w:val="center"/>
      </w:pPr>
      <w:r>
        <w:rPr>
          <w:sz w:val="21"/>
        </w:rPr>
        <w:t xml:space="preserve">              [ q2^(1)   q2^(2) ] ]</w:t>
      </w:r>
    </w:p>
    <w:p>
      <w:pPr>
        <w:jc w:val="center"/>
      </w:pPr>
    </w:p>
    <w:p>
      <w:pPr>
        <w:jc w:val="center"/>
      </w:pPr>
      <w:r>
        <w:rPr>
          <w:sz w:val="21"/>
        </w:rPr>
        <w:t>C_reduced = [ [ C11  C12 ]</w:t>
      </w:r>
    </w:p>
    <w:p>
      <w:pPr>
        <w:jc w:val="center"/>
      </w:pPr>
      <w:r>
        <w:rPr>
          <w:sz w:val="21"/>
        </w:rPr>
        <w:t xml:space="preserve">              [ C21  C22 ] ]</w:t>
      </w:r>
    </w:p>
    <w:p>
      <w:r>
        <w:rPr>
          <w:sz w:val="21"/>
        </w:rPr>
        <w:t>コードでは、Case 1 を case10、Case 2 を case01 として計算している。各ケースの q_per_m = [q1, q2, qs] から、芯線1と芯線2の電荷成分だけを取り出し、これらを列ベクトルとして並べることで C_reduced を構成している。</w:t>
      </w:r>
    </w:p>
    <w:p>
      <w:r>
        <w:rPr>
          <w:sz w:val="21"/>
        </w:rPr>
        <w:t>すなわち、コード上では概念的に次のような処理を行っている。</w:t>
      </w:r>
    </w:p>
    <w:p>
      <w:pPr>
        <w:jc w:val="center"/>
      </w:pPr>
      <w:r>
        <w:rPr>
          <w:sz w:val="21"/>
        </w:rPr>
        <w:t>C_reduced = [ [ case10["q_per_m"][0],  case01["q_per_m"][0] ],</w:t>
      </w:r>
    </w:p>
    <w:p>
      <w:pPr>
        <w:jc w:val="center"/>
      </w:pPr>
      <w:r>
        <w:rPr>
          <w:sz w:val="21"/>
        </w:rPr>
        <w:t xml:space="preserve">              [ case10["q_per_m"][1],  case01["q_per_m"][1] ] ]</w:t>
      </w:r>
    </w:p>
    <w:p>
      <w:r>
        <w:rPr>
          <w:sz w:val="21"/>
        </w:rPr>
        <w:t>左右対称な構造では、本来 C11 = C22、C12 = C21 が成り立つ。ただし数値計算では格子近似の影響でごく小さな非対称が生じることがあるため、必要に応じて C_reduced ← (C_reduced + C_reduced^T)/2 による対称化を行う。</w:t>
      </w:r>
    </w:p>
    <w:p>
      <w:r>
        <w:rPr>
          <w:sz w:val="21"/>
        </w:rPr>
        <w:t>このように、縮約容量行列は「シールド接地条件での基底励振に対する電荷応答」を列ごとに集めた行列であり、2回の励振計算だけで直接求めることができる。</w:t>
      </w:r>
    </w:p>
    <w:p>
      <w:r>
        <w:br w:type="page"/>
      </w:r>
    </w:p>
    <w:p>
      <w:pPr>
        <w:pStyle w:val="Heading1"/>
      </w:pPr>
      <w:r>
        <w:t>14. 静電エネルギーによる整合確認の詳説</w:t>
      </w:r>
    </w:p>
    <w:p>
      <w:r>
        <w:t>本解析では、静電容量を主として電荷法で求めている。すなわち、導体表面に隣接する誘電体格子点との電位差から電束を近似し、各導体の単位長さ当たり電荷 q1, q2, qs を評価して容量行列を構成している。</w:t>
      </w:r>
    </w:p>
    <w:p>
      <w:r>
        <w:t>しかし数値計算では、ラプラス方程式の離散化、境界条件の実装、導体電荷の後処理の各段階で誤差が入りうる。そのため、別の物理量から同じ容量を再計算し、両者が一致するかを確認することが重要である。この目的で用いるのが、静電場に蓄えられる静電エネルギーである。</w:t>
      </w:r>
    </w:p>
    <w:p>
      <w:pPr>
        <w:pStyle w:val="Heading2"/>
      </w:pPr>
      <w:r>
        <w:t>14.1 連続系における静電エネルギー</w:t>
      </w:r>
    </w:p>
    <w:p>
      <w:r>
        <w:t>静電場のエネルギー密度 u は</w:t>
      </w:r>
    </w:p>
    <w:p>
      <w:r>
        <w:t>u = (1/2) D · E</w:t>
      </w:r>
    </w:p>
    <w:p>
      <w:r>
        <w:t>で与えられる。一様誘電体では D = εE であるから、</w:t>
      </w:r>
    </w:p>
    <w:p>
      <w:r>
        <w:t>u = (1/2) ε |E|^2</w:t>
      </w:r>
    </w:p>
    <w:p>
      <w:r>
        <w:t>となる。したがって、2次元断面解析における単位長さ当たりの静電エネルギー W′ は</w:t>
      </w:r>
    </w:p>
    <w:p>
      <w:r>
        <w:t>W′ = (1/2) ∫ ε |E|^2 dA</w:t>
      </w:r>
    </w:p>
    <w:p>
      <w:r>
        <w:t>であり、E = −∇φ を用いれば</w:t>
      </w:r>
    </w:p>
    <w:p>
      <w:r>
        <w:t>W′ = (1/2) ∫ ε |∇φ|^2 dA</w:t>
      </w:r>
    </w:p>
    <w:p>
      <w:r>
        <w:t>と表される。これが、ポテンシャル分布から静電エネルギーを求める基本式である。</w:t>
      </w:r>
    </w:p>
    <w:p>
      <w:pPr>
        <w:pStyle w:val="Heading2"/>
      </w:pPr>
      <w:r>
        <w:t>14.2 差分格子上での離散化</w:t>
      </w:r>
    </w:p>
    <w:p>
      <w:r>
        <w:t>格子間隔を h とすると、隣接格子点間の電位差から電界を差分近似できる。例えば x 方向では Ex ≈ −(φ(i,j+1) − φ(i,j)) / h、y 方向では Ey ≈ −(φ(i+1,j) − φ(i,j)) / h である。</w:t>
      </w:r>
    </w:p>
    <w:p>
      <w:r>
        <w:t>連続式 W′ = (1/2) ∫ ε |∇φ|^2 dA において、各格子セルの面積は dA ≈ h^2 である。したがって 1 セル分の寄与は、おおよそ</w:t>
      </w:r>
    </w:p>
    <w:p>
      <w:r>
        <w:t>(1/2) ε [((Δx φ)/h)^2 + ((Δy φ)/h)^2] h^2</w:t>
      </w:r>
    </w:p>
    <w:p>
      <w:r>
        <w:t>となる。ここで h^2 が分子・分母で打ち消し合うため、離散系では電位差の二乗和として</w:t>
      </w:r>
    </w:p>
    <w:p>
      <w:r>
        <w:t>W′ ≈ (1/2) ε Σ (Δφ)^2</w:t>
      </w:r>
    </w:p>
    <w:p>
      <w:r>
        <w:t>の形が得られる。</w:t>
      </w:r>
    </w:p>
    <w:p>
      <w:r>
        <w:t>コードでは x 方向と y 方向の隣接格子点対を 1 回ずつ数え、</w:t>
      </w:r>
    </w:p>
    <w:p>
      <w:r>
        <w:t>W′ ≈ (1/2) ε Σ_edges (Δφ)^2</w:t>
      </w:r>
    </w:p>
    <w:p>
      <w:r>
        <w:t>として評価している。これは 5 点差分ラプラス方程式に整合する離散グラフエネルギーの形になっている。</w:t>
      </w:r>
    </w:p>
    <w:p>
      <w:pPr>
        <w:pStyle w:val="Heading2"/>
      </w:pPr>
      <w:r>
        <w:t>14.3 エネルギーから容量が求まる理由</w:t>
      </w:r>
    </w:p>
    <w:p>
      <w:r>
        <w:t>静電系のエネルギーは一般に</w:t>
      </w:r>
    </w:p>
    <w:p>
      <w:r>
        <w:t>W′ = (1/2) Σ qi Vi</w:t>
      </w:r>
    </w:p>
    <w:p>
      <w:r>
        <w:t>である。一方、容量行列 qi = Σj Cij Vj を用いれば</w:t>
      </w:r>
    </w:p>
    <w:p>
      <w:r>
        <w:t>W′ = (1/2) Σi Σj Cij Vi Vj</w:t>
      </w:r>
    </w:p>
    <w:p>
      <w:r>
        <w:t>と書ける。したがって、励振条件を適切に選べば、エネルギーから対応する容量を直接求めることができる。</w:t>
      </w:r>
    </w:p>
    <w:p>
      <w:r>
        <w:t>Case 1 では V1 = 1, V2 = 0, Vs = 0 であるから、W′ = (1/2) q1 V1 = (1/2) C11 となる。したがって</w:t>
      </w:r>
    </w:p>
    <w:p>
      <w:r>
        <w:t>C11 = 2W′</w:t>
      </w:r>
    </w:p>
    <w:p>
      <w:r>
        <w:t>が成り立つ。</w:t>
      </w:r>
    </w:p>
    <w:p>
      <w:r>
        <w:t>また差動励振 V1 = +0.5, V2 = −0.5, Vs = 0 では差動電圧 V = V1 − V2 = 1 である。線間容量を W′ = (1/2) C_line-line V^2 で定義すれば、ここでも</w:t>
      </w:r>
    </w:p>
    <w:p>
      <w:r>
        <w:t>C_line-line = 2W′</w:t>
      </w:r>
    </w:p>
    <w:p>
      <w:r>
        <w:t>となる。</w:t>
      </w:r>
    </w:p>
    <w:p>
      <w:pPr>
        <w:pStyle w:val="Heading2"/>
      </w:pPr>
      <w:r>
        <w:t>14.4 なぜ電荷法と比較すればよいのか</w:t>
      </w:r>
    </w:p>
    <w:p>
      <w:r>
        <w:t>電荷法は導体表面近傍の電位差から容量を求めるため、境界近傍の誤差に敏感である。一方、エネルギー法は領域全体の電位勾配に基づく量であり、空間全体の解の整合性を反映する。</w:t>
      </w:r>
    </w:p>
    <w:p>
      <w:r>
        <w:t>したがって、電荷法で求めた C11 や Cline と、エネルギー法で求めた値がよく一致していれば、(1) ラプラス方程式の解が妥当、(2) 境界条件の実装が妥当、(3) 電荷抽出の後処理が大きく破綻していない、と判断できる。</w:t>
      </w:r>
    </w:p>
    <w:p>
      <w:r>
        <w:t>逆に、両者が大きく食い違う場合は、格子が粗すぎる、境界近傍の誤差が大きい、電荷抽出処理に問題がある、などの可能性を疑うべきである。本コードではこの比較を内部整合性チェックとして用いている。</w:t>
      </w:r>
    </w:p>
    <w:p>
      <w:pPr>
        <w:pStyle w:val="Heading1"/>
      </w:pPr>
      <w:r>
        <w:t>15. Richardson 外挿の説明</w:t>
      </w:r>
    </w:p>
    <w:p>
      <w:r>
        <w:t>通常FDMでは、格子数 nx を増やすと容量値はある収束値へ近づく。しかし、円境界を直交格子で近似しているため、単一格子の結果をそのまま採用するのではなく、複数格子の結果から h → 0 の極限値を推定する方が望ましい。このために用いるのが Richardson 外挿である。</w:t>
      </w:r>
    </w:p>
    <w:p>
      <w:pPr>
        <w:pStyle w:val="Heading2"/>
      </w:pPr>
      <w:r>
        <w:t>15.1 基本モデル</w:t>
      </w:r>
    </w:p>
    <w:p>
      <w:r>
        <w:t>格子幅 h に対する計算値 C(h) が、十分細かい格子では</w:t>
      </w:r>
    </w:p>
    <w:p>
      <w:r>
        <w:t>C(h) = C∞ + a h^p</w:t>
      </w:r>
    </w:p>
    <w:p>
      <w:r>
        <w:t>と近似できると仮定する。ここで、C∞ は連続極限 h → 0 における収束値、a は定数、p は見かけの収束次数である。</w:t>
      </w:r>
    </w:p>
    <w:p>
      <w:r>
        <w:t>内部差分だけを見れば 2 次収束を期待しやすいが、本問題では円境界の階段近似誤差が支配的になりやすい。そのため、実際には p が 1 前後になることが多い。</w:t>
      </w:r>
    </w:p>
    <w:p>
      <w:pPr>
        <w:pStyle w:val="Heading2"/>
      </w:pPr>
      <w:r>
        <w:t>15.2 3 格子から p と C∞ を推定する考え方</w:t>
      </w:r>
    </w:p>
    <w:p>
      <w:r>
        <w:t>3 つの格子幅 h1 &gt; h2 &gt; h3 に対して、対応する計算値を C1, C2, C3 とする。収束モデル C(h) = C∞ + a h^p を用いると、差分は</w:t>
      </w:r>
    </w:p>
    <w:p>
      <w:r>
        <w:t>C1 − C2 = a (h1^p − h2^p)</w:t>
      </w:r>
    </w:p>
    <w:p>
      <w:r>
        <w:t>C2 − C3 = a (h2^p − h3^p)</w:t>
      </w:r>
    </w:p>
    <w:p>
      <w:r>
        <w:t>となる。したがって、その比</w:t>
      </w:r>
    </w:p>
    <w:p>
      <w:r>
        <w:t>(C1 − C2) / (C2 − C3) = (h1^p − h2^p) / (h2^p − h3^p)</w:t>
      </w:r>
    </w:p>
    <w:p>
      <w:r>
        <w:t>から p を推定できる。p が求まれば、3 点を用いた最小二乗近似により C∞ と a を決定できる。</w:t>
      </w:r>
    </w:p>
    <w:p>
      <w:r>
        <w:t>コードではこの考え方に基づいて、最後の 3 つの格子から p と C∞ を求め、最細格子値が収束値から何 % 離れているかも併せて表示している。</w:t>
      </w:r>
    </w:p>
    <w:p>
      <w:pPr>
        <w:pStyle w:val="Heading2"/>
      </w:pPr>
      <w:r>
        <w:t>15.3 なぜ規則的な細密格子列を使うのか</w:t>
      </w:r>
    </w:p>
    <w:p>
      <w:r>
        <w:t>Richardson 外挿は、格子幅が規則的に細かくなるほど安定しやすい。本解析では、幾何形状が格子に載りやすく、かつ格子幅がほぼ 1/2 ずつになるような規則格子列</w:t>
      </w:r>
    </w:p>
    <w:p>
      <w:r>
        <w:t>nx = [301, 601, 1201]</w:t>
      </w:r>
    </w:p>
    <w:p>
      <w:r>
        <w:t>を用いた。これにより、幾何の載り方のばらつきを抑えつつ、単調収束を確認しやすくしている。</w:t>
      </w:r>
    </w:p>
    <w:p>
      <w:pPr>
        <w:pStyle w:val="Heading2"/>
      </w:pPr>
      <w:r>
        <w:t>15.4 finest-grid 誤差の解釈</w:t>
      </w:r>
    </w:p>
    <w:p>
      <w:r>
        <w:t>最終的に得られた C∞ と最細格子値 C(h3) の差</w:t>
      </w:r>
    </w:p>
    <w:p>
      <w:r>
        <w:t>|C∞ − C(h3)| / C∞</w:t>
      </w:r>
    </w:p>
    <w:p>
      <w:r>
        <w:t>を finest-grid relative error とみなし、最細格子結果が収束値にどの程度近いかを評価する。</w:t>
      </w:r>
    </w:p>
    <w:p>
      <w:r>
        <w:t>例えば finest-grid relative error が 0.3 % 程度であれば、最細格子の値はすでに収束値にかなり近いと判断できる。したがって、外挿値を最終採用値としつつ、最細格子値との差を数値的な不確かさの目安として用いることができる。</w:t>
      </w:r>
    </w:p>
    <w:p>
      <w:pPr>
        <w:pStyle w:val="Heading2"/>
      </w:pPr>
      <w:r>
        <w:t>15.5 本解析における外挿の意味</w:t>
      </w:r>
    </w:p>
    <w:p>
      <w:r>
        <w:t>本問題では、通常FDMの規則格子列に対して Richardson 外挿を適用することで、単一格子値よりも信頼性の高い容量推定値を得ている。</w:t>
      </w:r>
    </w:p>
    <w:p>
      <w:r>
        <w:t>また、通常FDMと cut-cell 有限体積法の外挿値が 0.2 % 程度で一致したことから、最終的な容量値の信頼性はさらに高まっている。したがって、本解説書では、計算負荷の小さい通常FDMを本計算法とし、最終報告値には Richardson 外挿値を採用している。</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JP" w:hAnsi="Noto Sans CJK JP" w:eastAsia="Noto Sans CJK JP"/>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