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Noto Sans CJK JP" w:hAnsi="Noto Sans CJK JP" w:eastAsia="Noto Sans CJK JP"/>
          <w:b w:val="0"/>
          <w:color w:val="5A5A5A"/>
          <w:sz w:val="22"/>
          <w:lang w:val="ja-JP" w:eastAsia="ja-JP"/>
        </w:rPr>
        <w:t>MIL-STD-461C CE03 入力側等価回路</w:t>
      </w:r>
    </w:p>
    <w:p>
      <w:pPr>
        <w:spacing w:before="0" w:after="160" w:line="264" w:lineRule="auto"/>
      </w:pPr>
      <w:r>
        <w:rPr>
          <w:rFonts w:ascii="Noto Sans CJK JP" w:hAnsi="Noto Sans CJK JP" w:eastAsia="Noto Sans CJK JP"/>
          <w:b/>
          <w:color w:val="1F4E79"/>
          <w:sz w:val="44"/>
          <w:lang w:val="ja-JP" w:eastAsia="ja-JP"/>
        </w:rPr>
        <w:t>PFC 詳細モデルへの置換手順書</w:t>
      </w:r>
    </w:p>
    <w:p>
      <w:pPr>
        <w:spacing w:before="0" w:after="200" w:line="300" w:lineRule="auto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対象: CE03入力側等価回路 + EMIフィルタ + AC/DC PFC回路（LTspice .cir移行用）</w:t>
      </w:r>
    </w:p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1. 目的</w:t>
      </w:r>
    </w:p>
    <w:p>
      <w:pPr>
        <w:spacing w:before="0" w:after="80" w:line="300" w:lineRule="auto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本手順書は、現在の簡略PFC等価モデルを、ブリッジ整流器、PFCインダクタ、スイッチング素子、制御回路、DCリンク、負荷を含む詳細PFCモデルへ置換するための作業手順をまとめたものです。CE03入力側、10 µFフィードスルー、1 m線路、カレントプローブ相当要素、EMIフィルタはそのまま残し、PFC部分だけを安全に差し替えることを目的とします。</w:t>
      </w:r>
    </w:p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2. 差し替え範囲の考え方</w:t>
      </w:r>
    </w:p>
    <w:p>
      <w:pPr>
        <w:spacing w:before="0" w:after="80" w:line="300" w:lineRule="auto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差し替え対象は .cir 内の PFC_REPLACEMENT_ZONE_BEGIN から PFC_REPLACEMENT_ZONE_END までです。この範囲には、簡略PFC等価負荷 Rpfc、DMノイズ源 B_IDM、CMノイズ源 B_ICM_L/B_ICM_N、人工的な高dv/dtノード VSW、PFC寄生C外部等価 Cswch が含まれます。詳細PFCモデルを使う場合は、これらをコメントアウトまたは削除し、X_PFC などのサブサーキット呼び出しに置換します。</w:t>
      </w:r>
    </w:p>
    <w:p>
      <w:pPr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c_replacement_interfa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Noto Sans CJK JP" w:hAnsi="Noto Sans CJK JP" w:eastAsia="Noto Sans CJK JP"/>
          <w:b w:val="0"/>
          <w:color w:val="5A5A5A"/>
          <w:sz w:val="18"/>
          <w:lang w:val="ja-JP" w:eastAsia="ja-JP"/>
        </w:rPr>
        <w:t>図1  PFC詳細モデルへの置換インターフェース</w:t>
      </w:r>
    </w:p>
    <w:p>
      <w:r>
        <w:br w:type="page"/>
      </w:r>
    </w:p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3. 必須インターフェース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5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ノード/要素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意味</w:t>
            </w:r>
          </w:p>
        </w:tc>
        <w:tc>
          <w:tcPr>
            <w:tcW w:type="dxa" w:w="470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詳細モデル置換時の扱い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fL2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EMIフィルタ出力 Line 側</w:t>
            </w:r>
          </w:p>
        </w:tc>
        <w:tc>
          <w:tcPr>
            <w:tcW w:type="dxa" w:w="470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詳細PFCモデルのAC入力 Line 側へ接続する。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fN2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EMIフィルタ出力 Return/Neutral 側</w:t>
            </w:r>
          </w:p>
        </w:tc>
        <w:tc>
          <w:tcPr>
            <w:tcW w:type="dxa" w:w="470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詳細PFCモデルのAC入力 Return/Neutral 側へ接続する。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chassis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シャーシ/グランドプレーン</w:t>
            </w:r>
          </w:p>
        </w:tc>
        <w:tc>
          <w:tcPr>
            <w:tcW w:type="dxa" w:w="470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Yコンデンサ、PFC寄生容量、ヒートシンク容量、一次-筐体容量の帰路として使う。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VCP_L / VCP_N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CE03電流測定点</w:t>
            </w:r>
          </w:p>
        </w:tc>
        <w:tc>
          <w:tcPr>
            <w:tcW w:type="dxa" w:w="470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置換後も残す。I(VCP_L), I(VCP_N)をFFTしてdBµA評価する。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Cswch / CP_SW_CH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PFC寄生C外部等価</w:t>
            </w:r>
          </w:p>
        </w:tc>
        <w:tc>
          <w:tcPr>
            <w:tcW w:type="dxa" w:w="4706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詳細PFCモデルに同等容量が含まれる場合は削除。含まれない場合はスイッチングノードからchassisへ接続する。</w:t>
            </w:r>
          </w:p>
        </w:tc>
      </w:tr>
    </w:tbl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4. 置換手順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手順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作業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確認事項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1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現行モデルを保存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作業前に ce03_ltspice_equivalent_input_filter_pfc_v4_annotated.cir を別名保存し、動作するベースラインを残す。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2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ベースライン確認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簡略PFCモデルのまま .tran を実行し、I(VCP_L), I(VCP_N), V(fL2,fN2), V(chassis) が異常でないことを確認する。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3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PFC置換ゾーンをコメントアウト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PFC_REPLACEMENT_ZONE_BEGIN〜END の Rpfc, B_IDM, B_ICM_L, B_ICM_N, VSW, Cswch をコメントアウトする。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4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詳細PFCサブサーキットを挿入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X_PFC fL2 fN2 chassis ... PFC_DETAIL の形式で、EMIフィルタ出力と詳細PFC入力を接続する。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5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寄生容量の二重計上を確認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詳細PFCモデルにスイッチングノード-シャーシ容量が含まれる場合、外部Cswchは使わない。含まれない場合だけCswchを追加する。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6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起動過渡を避けてFFT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PFC制御が定常に入ってからFFTする。TSTARTは定常後の時刻に設定する。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7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CE03電流評価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I(VCP_L), I(VCP_N)をFFTし、20*log10(abs(I)/1u)でdBµAに換算する。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Step 8</w:t>
            </w:r>
          </w:p>
        </w:tc>
        <w:tc>
          <w:tcPr>
            <w:tcW w:type="dxa" w:w="215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CM/DM切り分け</w:t>
            </w:r>
          </w:p>
        </w:tc>
        <w:tc>
          <w:tcPr>
            <w:tcW w:type="dxa" w:w="6463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必要に応じて (I(VCP_L)-I(VCP_N))/2 と I(VCP_L)+I(VCP_N) を確認する。ただしプローブ極性に注意する。</w:t>
            </w:r>
          </w:p>
        </w:tc>
      </w:tr>
    </w:tbl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5. .cir内の置換例</w:t>
      </w:r>
    </w:p>
    <w:p>
      <w:pPr>
        <w:spacing w:before="0" w:after="80" w:line="300" w:lineRule="auto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以下は、簡略PFC等価モデルを詳細PFCサブサーキットへ置換する場合の例です。実際のサブサーキット端子数・端子順は、手元のPFCモデルに合わせてください。</w:t>
      </w:r>
    </w:p>
    <w:p>
      <w:pPr>
        <w:spacing w:before="0" w:after="120" w:line="240" w:lineRule="auto"/>
      </w:pPr>
      <w:r>
        <w:rPr>
          <w:rFonts w:ascii="DejaVu Sans Mono" w:hAnsi="DejaVu Sans Mono" w:eastAsia="DejaVu Sans Mono"/>
          <w:b w:val="0"/>
          <w:sz w:val="14"/>
          <w:lang w:val="ja-JP" w:eastAsia="ja-JP"/>
        </w:rPr>
        <w:t>* --- 元の簡略PFCゾーンをコメントアウト ---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Rpfc fL2 fN2 {R_PFC_EQ}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B_IDM fL2 fN2 I={IDM1*sin(2*pi*FSW*time)+IDM3*sin(2*pi*3*FSW*time)}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B_ICM_L fL2 chassis I={0.5*(ICM1*sin(2*pi*FSW*time)+ICM3*sin(2*pi*3*FSW*time))}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B_ICM_N fN2 chassis I={0.5*(ICM1*sin(2*pi*FSW*time)+ICM3*sin(2*pi*3*FSW*time))}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VSW sw 0 PULSE(0 400 0 20n 20n {0.45/FSW} {1/FSW})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Cswch sw chassis {CP_SW_CH}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--- 詳細PFCモデルを挿入する例 ---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端子例: L, N, CHASSIS, DCPLUS, DCMINUS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X_PFC fL2 fN2 chassis pfc_dcplus pfc_dcminus PFC_DETAIL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詳細モデルがスイッチングノード sw_pfc を外部に出す場合のみ:</w:t>
        <w:br/>
      </w:r>
      <w:r>
        <w:rPr>
          <w:rFonts w:ascii="DejaVu Sans Mono" w:hAnsi="DejaVu Sans Mono" w:eastAsia="DejaVu Sans Mono"/>
          <w:b w:val="0"/>
          <w:sz w:val="14"/>
          <w:lang w:val="ja-JP" w:eastAsia="ja-JP"/>
        </w:rPr>
        <w:t>* Cswch sw_pfc chassis {CP_SW_CH}</w:t>
        <w:br/>
      </w:r>
    </w:p>
    <w:p>
      <w:r>
        <w:br w:type="page"/>
      </w:r>
    </w:p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6. PFC詳細モデル作成時の推奨構成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構成要素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LTspiceでの表現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注意点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ブリッジ整流器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ダイオード/SiCダイオード/理想スイッチ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逆回復や接合容量を入れると高周波ノイズに影響する。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PFCインダクタ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Lpfc + Rser + 巻線容量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DMノイズ源の中心。巻線容量はCM経路にもなる。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 MOSFET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スイッチ + Coss + ゲート駆動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高dv/dtノードがCMノイズを作る。Cswchと二重計上しない。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PFCダイオード/同期素子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逆回復/容量/スナバ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リンギングと広帯域成分に影響する。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DCリンク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Cdc + ESR + ESL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PFC入力電流、低周波リップル、制御安定性に影響する。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制御回路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平均電流制御または簡略PWM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最初は固定 duty/平均モデル、次に制御込みへ進むと収束しやすい。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シャーシ寄生</w:t>
            </w:r>
          </w:p>
        </w:tc>
        <w:tc>
          <w:tcPr>
            <w:tcW w:type="dxa" w:w="2835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スイッチングノード/ヒートシンク/一次側銅箔→chassis</w:t>
            </w:r>
          </w:p>
        </w:tc>
        <w:tc>
          <w:tcPr>
            <w:tcW w:type="dxa" w:w="4989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CMノイズ評価で最重要。必ずchassisへ戻す。</w:t>
            </w:r>
          </w:p>
        </w:tc>
      </w:tr>
    </w:tbl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7. チェックリスト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段階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確認項目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置換前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簡略PFCモデルでI(VCP_L), I(VCP_N)が表示できる。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置換前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TSTARTが起動過渡後になっている。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置換時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Rpfc, B_IDM, B_ICM_L, B_ICM_N, VSW, Cswchを二重に残していない。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置換時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詳細PFCモデルの入力がfL2/fN2に接続されている。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置換時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詳細PFCモデルのシャーシ寄生がchassisに接続されている。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置換時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CP_SW_CHを外部Cとして使うか、詳細モデル内部に含めるかを一方に決めている。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解析時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I(VCP_L), I(VCP_N)をFFTし、dBµA換算している。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解析時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時間刻みTMAXがスイッチングエッジと高周波成分に対して十分小さい。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解析後</w:t>
            </w:r>
          </w:p>
        </w:tc>
        <w:tc>
          <w:tcPr>
            <w:tcW w:type="dxa" w:w="793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入力フィルタ共振、PFC制御の不安定化、過大な初期過渡を確認している。</w:t>
            </w:r>
          </w:p>
        </w:tc>
      </w:tr>
    </w:tbl>
    <w:p>
      <w:pPr>
        <w:spacing w:before="24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8. よくあるミス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55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ミス</w:t>
            </w:r>
          </w:p>
        </w:tc>
        <w:tc>
          <w:tcPr>
            <w:tcW w:type="dxa" w:w="708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/>
                <w:color w:val="1F4E79"/>
                <w:sz w:val="16"/>
                <w:lang w:val="ja-JP" w:eastAsia="ja-JP"/>
              </w:rPr>
              <w:t>影響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Cswchの二重計上</w:t>
            </w:r>
          </w:p>
        </w:tc>
        <w:tc>
          <w:tcPr>
            <w:tcW w:type="dxa" w:w="708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詳細PFCモデルにスイッチングノード-シャーシ容量があるのに、外部Cswchも残してしまう。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chassis未接続</w:t>
            </w:r>
          </w:p>
        </w:tc>
        <w:tc>
          <w:tcPr>
            <w:tcW w:type="dxa" w:w="708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詳細PFC内部の寄生容量やYコンデンサの戻り先が0やfloatingになり、CM経路が実機と合わない。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FFT区間不適切</w:t>
            </w:r>
          </w:p>
        </w:tc>
        <w:tc>
          <w:tcPr>
            <w:tcW w:type="dxa" w:w="708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起動過渡を含めてFFTし、CE03の定常ノイズより大きく見積もる。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理想素子過多</w:t>
            </w:r>
          </w:p>
        </w:tc>
        <w:tc>
          <w:tcPr>
            <w:tcW w:type="dxa" w:w="708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理想ダイオード/理想スイッチだけで構成し、dv/dtやリンギングが非現実的になる。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フィルタだけ最適化</w:t>
            </w:r>
          </w:p>
        </w:tc>
        <w:tc>
          <w:tcPr>
            <w:tcW w:type="dxa" w:w="7087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PFC制御安定性や入力インピーダンスとの相互作用を確認しない。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JP" w:hAnsi="Noto Sans CJK JP" w:eastAsia="Noto Sans CJK JP"/>
        <w:b w:val="0"/>
        <w:color w:val="5A5A5A"/>
        <w:sz w:val="16"/>
        <w:lang w:val="ja-JP" w:eastAsia="ja-JP"/>
      </w:rPr>
      <w:t>CE03 LTspice design memo / PFC replacement procedure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