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ECA" w:rsidRDefault="00006EB9" w:rsidP="00006EB9">
      <w:pPr>
        <w:jc w:val="center"/>
        <w:rPr>
          <w:rFonts w:ascii="Times New Roman" w:hAnsi="Times New Roman" w:cs="Times New Roman"/>
          <w:sz w:val="28"/>
        </w:rPr>
      </w:pPr>
      <w:r>
        <w:rPr>
          <w:rFonts w:ascii="Times New Roman" w:hAnsi="Times New Roman" w:cs="Times New Roman"/>
          <w:sz w:val="28"/>
        </w:rPr>
        <w:t>Лекция по теме: Файловая система</w:t>
      </w:r>
    </w:p>
    <w:p w:rsidR="00006EB9" w:rsidRDefault="00006EB9" w:rsidP="00006EB9">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Все компьютерные приложения нуждаются в хранении и извлечении информации. Однако ограничения размера адресного пространства процесса могут быть недостаточными для некоторых приложений, таких как системы резервирования авиабилетов или банковского учета. </w:t>
      </w:r>
    </w:p>
    <w:p w:rsidR="00006EB9" w:rsidRDefault="00006EB9" w:rsidP="00006EB9">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Проблема заключается в том, что при завершении процесса информация может быть потеряна, что неприемлемо для приложений, требующих долгосрочного хранения данных, например баз данных. </w:t>
      </w:r>
    </w:p>
    <w:p w:rsidR="00006EB9" w:rsidRDefault="00006EB9" w:rsidP="00006EB9">
      <w:pPr>
        <w:spacing w:after="0" w:line="240" w:lineRule="auto"/>
        <w:rPr>
          <w:rFonts w:ascii="Segoe UI" w:hAnsi="Segoe UI" w:cs="Segoe UI"/>
          <w:color w:val="000000"/>
          <w:shd w:val="clear" w:color="auto" w:fill="FFFFFF"/>
        </w:rPr>
      </w:pPr>
      <w:r>
        <w:rPr>
          <w:rFonts w:ascii="Segoe UI" w:hAnsi="Segoe UI" w:cs="Segoe UI"/>
          <w:color w:val="000000"/>
          <w:shd w:val="clear" w:color="auto" w:fill="FFFFFF"/>
        </w:rPr>
        <w:t xml:space="preserve">Также возникает необходимость предоставления доступа к информации нескольким процессам одновременно. Решение этой проблемы заключается в обеспечении независимости информации от конкретных процессов, позволяя ей быть доступной для нескольких процессов одновременно. </w:t>
      </w:r>
    </w:p>
    <w:p w:rsidR="00006EB9" w:rsidRPr="00006EB9" w:rsidRDefault="00006EB9" w:rsidP="00006EB9">
      <w:pPr>
        <w:spacing w:after="0" w:line="240" w:lineRule="auto"/>
        <w:rPr>
          <w:rFonts w:ascii="Times New Roman" w:eastAsia="Times New Roman" w:hAnsi="Times New Roman" w:cs="Times New Roman"/>
          <w:sz w:val="24"/>
          <w:szCs w:val="24"/>
          <w:lang w:eastAsia="ru-RU"/>
        </w:rPr>
      </w:pPr>
      <w:r>
        <w:rPr>
          <w:rFonts w:ascii="Segoe UI" w:hAnsi="Segoe UI" w:cs="Segoe UI"/>
          <w:color w:val="000000"/>
          <w:shd w:val="clear" w:color="auto" w:fill="FFFFFF"/>
        </w:rPr>
        <w:t>Для решения этих проблем используются долговременные хранилища информации, такие как магнитные диски, твердотельные накопители, магнитные ленты и оптические диски. Файлы являются логическими информационными блоками, создаваемыми процессами, и представляют собой важное понятие операционных систем.</w:t>
      </w:r>
    </w:p>
    <w:p w:rsidR="00006EB9" w:rsidRDefault="00006EB9" w:rsidP="00006EB9">
      <w:pPr>
        <w:rPr>
          <w:rFonts w:ascii="Times New Roman" w:hAnsi="Times New Roman" w:cs="Times New Roman"/>
          <w:sz w:val="28"/>
        </w:rPr>
      </w:pPr>
    </w:p>
    <w:p w:rsidR="00006EB9" w:rsidRDefault="00006EB9" w:rsidP="00006EB9">
      <w:pPr>
        <w:jc w:val="center"/>
        <w:rPr>
          <w:rFonts w:ascii="Times New Roman" w:hAnsi="Times New Roman" w:cs="Times New Roman"/>
          <w:sz w:val="28"/>
        </w:rPr>
      </w:pPr>
      <w:r>
        <w:rPr>
          <w:rFonts w:ascii="Times New Roman" w:hAnsi="Times New Roman" w:cs="Times New Roman"/>
          <w:sz w:val="28"/>
        </w:rPr>
        <w:t>Имена файлов.</w:t>
      </w:r>
    </w:p>
    <w:p w:rsidR="00006EB9" w:rsidRDefault="00006EB9" w:rsidP="00006EB9">
      <w:pPr>
        <w:rPr>
          <w:rFonts w:ascii="Segoe UI" w:hAnsi="Segoe UI" w:cs="Segoe UI"/>
          <w:color w:val="000000"/>
          <w:shd w:val="clear" w:color="auto" w:fill="FFFFFF"/>
        </w:rPr>
      </w:pPr>
      <w:r>
        <w:rPr>
          <w:rFonts w:ascii="Segoe UI" w:hAnsi="Segoe UI" w:cs="Segoe UI"/>
          <w:color w:val="000000"/>
          <w:shd w:val="clear" w:color="auto" w:fill="FFFFFF"/>
        </w:rPr>
        <w:t>Файл является механизмом абстрагирования, обеспечивающим сохранение и чтение информации на диске без необходимости знать детали хранения данных на устройствах. При создании файла процесс присваивает ему имя, по которому другие процессы могут обращаться к нему. Имена файлов могут содержать от одной до восьми букв, а также цифры и специальные символы, с допустимой длиной до 255 символов. Различные файловые системы имеют свои правила для имен файлов, например, некоторые различают регистр букв, а другие нет. Система UNIX различает регистр, в то время как MS-DOS нет. Операционные системы Windows использовали файловую систему FAT-16 и FAT-32, которые были расширены до NTFS с возможностью использования имен файлов в кодировке Unicode. Существует также файловая система exFAT, оптимизированная для флеш-накопителей. Имена файлов могут содержать расширение после точки, которое часто указывает на тип файла. Например, .html для веб-страницы или .zip для сжатого архива. В UNIX пользователь может выбирать количество расширений имени файла.</w:t>
      </w:r>
    </w:p>
    <w:p w:rsidR="00006EB9" w:rsidRDefault="00006EB9" w:rsidP="00006EB9">
      <w:pPr>
        <w:rPr>
          <w:rFonts w:ascii="Segoe UI" w:hAnsi="Segoe UI" w:cs="Segoe UI"/>
          <w:color w:val="000000"/>
          <w:shd w:val="clear" w:color="auto" w:fill="FFFFFF"/>
        </w:rPr>
      </w:pPr>
      <w:r>
        <w:rPr>
          <w:rFonts w:ascii="Segoe UI" w:hAnsi="Segoe UI" w:cs="Segoe UI"/>
          <w:color w:val="000000"/>
          <w:shd w:val="clear" w:color="auto" w:fill="FFFFFF"/>
        </w:rPr>
        <w:t>В UNIX имена файлов могут иметь расширения, которые не обязательно передают информацию компьютеру. Например, файл file.txt может быть просто напоминанием для владельца. Операционная система не обращает на это внимания. Соглашения об использовании расширений файлов полезны для программ, которые должны работать с разными типами файлов. Например, компилятор C может требовать, чтобы файлы для компиляции имели расширение .c. В Windows расширения файлов имеют определенное значение, и пользователи могут назначать программы для их обработки. Например, при двойном щелчке на файле file.docx запустится Microsoft Word для его редактирования.</w:t>
      </w:r>
    </w:p>
    <w:p w:rsidR="00006EB9" w:rsidRDefault="00006EB9" w:rsidP="00006EB9">
      <w:pPr>
        <w:rPr>
          <w:rFonts w:ascii="Segoe UI" w:hAnsi="Segoe UI" w:cs="Segoe UI"/>
          <w:color w:val="000000"/>
          <w:shd w:val="clear" w:color="auto" w:fill="FFFFFF"/>
        </w:rPr>
      </w:pPr>
    </w:p>
    <w:p w:rsidR="00006EB9" w:rsidRDefault="00006EB9" w:rsidP="00006EB9">
      <w:pPr>
        <w:rPr>
          <w:rFonts w:ascii="Segoe UI" w:hAnsi="Segoe UI" w:cs="Segoe UI"/>
          <w:color w:val="000000"/>
          <w:shd w:val="clear" w:color="auto" w:fill="FFFFFF"/>
        </w:rPr>
      </w:pPr>
      <w:r>
        <w:rPr>
          <w:rFonts w:ascii="Segoe UI" w:hAnsi="Segoe UI" w:cs="Segoe UI"/>
          <w:color w:val="000000"/>
          <w:shd w:val="clear" w:color="auto" w:fill="FFFFFF"/>
        </w:rPr>
        <w:t>Структура файла</w:t>
      </w:r>
    </w:p>
    <w:p w:rsidR="00006EB9" w:rsidRDefault="00006EB9" w:rsidP="00006EB9">
      <w:pPr>
        <w:rPr>
          <w:rFonts w:ascii="Segoe UI" w:hAnsi="Segoe UI" w:cs="Segoe UI"/>
          <w:color w:val="000000"/>
          <w:shd w:val="clear" w:color="auto" w:fill="FFFFFF"/>
        </w:rPr>
      </w:pPr>
      <w:r>
        <w:rPr>
          <w:rFonts w:ascii="Segoe UI" w:hAnsi="Segoe UI" w:cs="Segoe UI"/>
          <w:color w:val="000000"/>
          <w:shd w:val="clear" w:color="auto" w:fill="FFFFFF"/>
        </w:rPr>
        <w:lastRenderedPageBreak/>
        <w:t>Файлы могут быть структурированы разными способами. Наиболее распространенные структуры показаны на рис. 1. В первой модели файл представляет собой последовательность байтов без определенной структуры, что дает программам гибкость в работе с ними. Этот подход используется как в UNIX, так и в Windows. Во второй модели файл состоит из записей фиксированной длины, что позволяет операциям чтения и записи работать с отдельными записями. Третья модель представляет файл как дерево записей с ключевыми полями для ускоренного поиска. Этот тип файла используется в некоторых больших компьютерах при обработке коммерческих данных.</w:t>
      </w:r>
    </w:p>
    <w:p w:rsidR="00006EB9" w:rsidRDefault="00006EB9" w:rsidP="00006EB9">
      <w:pPr>
        <w:rPr>
          <w:rFonts w:ascii="Segoe UI" w:hAnsi="Segoe UI" w:cs="Segoe UI"/>
          <w:color w:val="000000"/>
          <w:shd w:val="clear" w:color="auto" w:fill="FFFFFF"/>
        </w:rPr>
      </w:pPr>
    </w:p>
    <w:p w:rsidR="00006EB9" w:rsidRPr="00006EB9" w:rsidRDefault="00006EB9" w:rsidP="00006EB9">
      <w:pPr>
        <w:rPr>
          <w:rFonts w:ascii="Times New Roman" w:hAnsi="Times New Roman" w:cs="Times New Roman"/>
          <w:sz w:val="28"/>
        </w:rPr>
      </w:pPr>
      <w:r>
        <w:rPr>
          <w:rFonts w:ascii="Segoe UI" w:hAnsi="Segoe UI" w:cs="Segoe UI"/>
          <w:color w:val="000000"/>
          <w:shd w:val="clear" w:color="auto" w:fill="FFFFFF"/>
        </w:rPr>
        <w:t>Типы файлов</w:t>
      </w:r>
    </w:p>
    <w:sectPr w:rsidR="00006EB9" w:rsidRPr="00006EB9" w:rsidSect="009F6EC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006EB9"/>
    <w:rsid w:val="00006EB9"/>
    <w:rsid w:val="009F6EC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EC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
    <w:name w:val="time"/>
    <w:basedOn w:val="a0"/>
    <w:rsid w:val="00006EB9"/>
  </w:style>
  <w:style w:type="character" w:customStyle="1" w:styleId="i18n">
    <w:name w:val="i18n"/>
    <w:basedOn w:val="a0"/>
    <w:rsid w:val="00006EB9"/>
  </w:style>
  <w:style w:type="character" w:customStyle="1" w:styleId="tgico">
    <w:name w:val="tgico"/>
    <w:basedOn w:val="a0"/>
    <w:rsid w:val="00006EB9"/>
  </w:style>
  <w:style w:type="paragraph" w:styleId="z-">
    <w:name w:val="HTML Top of Form"/>
    <w:basedOn w:val="a"/>
    <w:next w:val="a"/>
    <w:link w:val="z-0"/>
    <w:hidden/>
    <w:uiPriority w:val="99"/>
    <w:semiHidden/>
    <w:unhideWhenUsed/>
    <w:rsid w:val="00006EB9"/>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006EB9"/>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006EB9"/>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006EB9"/>
    <w:rPr>
      <w:rFonts w:ascii="Arial" w:eastAsia="Times New Roman" w:hAnsi="Arial" w:cs="Arial"/>
      <w:vanish/>
      <w:sz w:val="16"/>
      <w:szCs w:val="16"/>
      <w:lang w:eastAsia="ru-RU"/>
    </w:rPr>
  </w:style>
</w:styles>
</file>

<file path=word/webSettings.xml><?xml version="1.0" encoding="utf-8"?>
<w:webSettings xmlns:r="http://schemas.openxmlformats.org/officeDocument/2006/relationships" xmlns:w="http://schemas.openxmlformats.org/wordprocessingml/2006/main">
  <w:divs>
    <w:div w:id="688723628">
      <w:bodyDiv w:val="1"/>
      <w:marLeft w:val="0"/>
      <w:marRight w:val="0"/>
      <w:marTop w:val="0"/>
      <w:marBottom w:val="0"/>
      <w:divBdr>
        <w:top w:val="none" w:sz="0" w:space="0" w:color="auto"/>
        <w:left w:val="none" w:sz="0" w:space="0" w:color="auto"/>
        <w:bottom w:val="none" w:sz="0" w:space="0" w:color="auto"/>
        <w:right w:val="none" w:sz="0" w:space="0" w:color="auto"/>
      </w:divBdr>
      <w:divsChild>
        <w:div w:id="213811057">
          <w:marLeft w:val="0"/>
          <w:marRight w:val="0"/>
          <w:marTop w:val="0"/>
          <w:marBottom w:val="0"/>
          <w:divBdr>
            <w:top w:val="none" w:sz="0" w:space="0" w:color="auto"/>
            <w:left w:val="none" w:sz="0" w:space="0" w:color="auto"/>
            <w:bottom w:val="none" w:sz="0" w:space="0" w:color="auto"/>
            <w:right w:val="none" w:sz="0" w:space="0" w:color="auto"/>
          </w:divBdr>
          <w:divsChild>
            <w:div w:id="1558584969">
              <w:marLeft w:val="0"/>
              <w:marRight w:val="0"/>
              <w:marTop w:val="0"/>
              <w:marBottom w:val="0"/>
              <w:divBdr>
                <w:top w:val="none" w:sz="0" w:space="0" w:color="auto"/>
                <w:left w:val="none" w:sz="0" w:space="0" w:color="auto"/>
                <w:bottom w:val="none" w:sz="0" w:space="0" w:color="auto"/>
                <w:right w:val="none" w:sz="0" w:space="0" w:color="auto"/>
              </w:divBdr>
              <w:divsChild>
                <w:div w:id="572080175">
                  <w:marLeft w:val="0"/>
                  <w:marRight w:val="0"/>
                  <w:marTop w:val="0"/>
                  <w:marBottom w:val="0"/>
                  <w:divBdr>
                    <w:top w:val="none" w:sz="0" w:space="0" w:color="auto"/>
                    <w:left w:val="none" w:sz="0" w:space="0" w:color="auto"/>
                    <w:bottom w:val="none" w:sz="0" w:space="0" w:color="auto"/>
                    <w:right w:val="none" w:sz="0" w:space="0" w:color="auto"/>
                  </w:divBdr>
                  <w:divsChild>
                    <w:div w:id="317878884">
                      <w:marLeft w:val="0"/>
                      <w:marRight w:val="0"/>
                      <w:marTop w:val="0"/>
                      <w:marBottom w:val="0"/>
                      <w:divBdr>
                        <w:top w:val="none" w:sz="0" w:space="0" w:color="auto"/>
                        <w:left w:val="none" w:sz="0" w:space="0" w:color="auto"/>
                        <w:bottom w:val="none" w:sz="0" w:space="0" w:color="auto"/>
                        <w:right w:val="none" w:sz="0" w:space="0" w:color="auto"/>
                      </w:divBdr>
                      <w:divsChild>
                        <w:div w:id="100607239">
                          <w:marLeft w:val="0"/>
                          <w:marRight w:val="0"/>
                          <w:marTop w:val="0"/>
                          <w:marBottom w:val="0"/>
                          <w:divBdr>
                            <w:top w:val="none" w:sz="0" w:space="0" w:color="auto"/>
                            <w:left w:val="none" w:sz="0" w:space="0" w:color="auto"/>
                            <w:bottom w:val="none" w:sz="0" w:space="0" w:color="auto"/>
                            <w:right w:val="none" w:sz="0" w:space="0" w:color="auto"/>
                          </w:divBdr>
                          <w:divsChild>
                            <w:div w:id="478621746">
                              <w:marLeft w:val="0"/>
                              <w:marRight w:val="0"/>
                              <w:marTop w:val="0"/>
                              <w:marBottom w:val="0"/>
                              <w:divBdr>
                                <w:top w:val="none" w:sz="0" w:space="0" w:color="auto"/>
                                <w:left w:val="none" w:sz="0" w:space="0" w:color="auto"/>
                                <w:bottom w:val="none" w:sz="0" w:space="0" w:color="auto"/>
                                <w:right w:val="none" w:sz="0" w:space="0" w:color="auto"/>
                              </w:divBdr>
                              <w:divsChild>
                                <w:div w:id="92283643">
                                  <w:marLeft w:val="0"/>
                                  <w:marRight w:val="0"/>
                                  <w:marTop w:val="0"/>
                                  <w:marBottom w:val="0"/>
                                  <w:divBdr>
                                    <w:top w:val="none" w:sz="0" w:space="0" w:color="auto"/>
                                    <w:left w:val="none" w:sz="0" w:space="0" w:color="auto"/>
                                    <w:bottom w:val="none" w:sz="0" w:space="0" w:color="auto"/>
                                    <w:right w:val="none" w:sz="0" w:space="0" w:color="auto"/>
                                  </w:divBdr>
                                  <w:divsChild>
                                    <w:div w:id="1204558690">
                                      <w:marLeft w:val="0"/>
                                      <w:marRight w:val="0"/>
                                      <w:marTop w:val="0"/>
                                      <w:marBottom w:val="0"/>
                                      <w:divBdr>
                                        <w:top w:val="none" w:sz="0" w:space="0" w:color="auto"/>
                                        <w:left w:val="none" w:sz="0" w:space="0" w:color="auto"/>
                                        <w:bottom w:val="none" w:sz="0" w:space="0" w:color="auto"/>
                                        <w:right w:val="none" w:sz="0" w:space="0" w:color="auto"/>
                                      </w:divBdr>
                                      <w:divsChild>
                                        <w:div w:id="12261377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877938">
          <w:marLeft w:val="0"/>
          <w:marRight w:val="0"/>
          <w:marTop w:val="0"/>
          <w:marBottom w:val="0"/>
          <w:divBdr>
            <w:top w:val="none" w:sz="0" w:space="0" w:color="auto"/>
            <w:left w:val="none" w:sz="0" w:space="0" w:color="auto"/>
            <w:bottom w:val="none" w:sz="0" w:space="0" w:color="auto"/>
            <w:right w:val="none" w:sz="0" w:space="0" w:color="auto"/>
          </w:divBdr>
          <w:divsChild>
            <w:div w:id="708724015">
              <w:marLeft w:val="0"/>
              <w:marRight w:val="0"/>
              <w:marTop w:val="0"/>
              <w:marBottom w:val="0"/>
              <w:divBdr>
                <w:top w:val="none" w:sz="0" w:space="0" w:color="auto"/>
                <w:left w:val="none" w:sz="0" w:space="0" w:color="auto"/>
                <w:bottom w:val="none" w:sz="0" w:space="0" w:color="auto"/>
                <w:right w:val="none" w:sz="0" w:space="0" w:color="auto"/>
              </w:divBdr>
              <w:divsChild>
                <w:div w:id="839004411">
                  <w:marLeft w:val="0"/>
                  <w:marRight w:val="0"/>
                  <w:marTop w:val="0"/>
                  <w:marBottom w:val="0"/>
                  <w:divBdr>
                    <w:top w:val="none" w:sz="0" w:space="0" w:color="auto"/>
                    <w:left w:val="none" w:sz="0" w:space="0" w:color="auto"/>
                    <w:bottom w:val="none" w:sz="0" w:space="0" w:color="auto"/>
                    <w:right w:val="none" w:sz="0" w:space="0" w:color="auto"/>
                  </w:divBdr>
                  <w:divsChild>
                    <w:div w:id="593441914">
                      <w:marLeft w:val="0"/>
                      <w:marRight w:val="0"/>
                      <w:marTop w:val="0"/>
                      <w:marBottom w:val="0"/>
                      <w:divBdr>
                        <w:top w:val="none" w:sz="0" w:space="0" w:color="auto"/>
                        <w:left w:val="none" w:sz="0" w:space="0" w:color="auto"/>
                        <w:bottom w:val="none" w:sz="0" w:space="0" w:color="auto"/>
                        <w:right w:val="none" w:sz="0" w:space="0" w:color="auto"/>
                      </w:divBdr>
                      <w:divsChild>
                        <w:div w:id="1729067364">
                          <w:marLeft w:val="0"/>
                          <w:marRight w:val="0"/>
                          <w:marTop w:val="0"/>
                          <w:marBottom w:val="0"/>
                          <w:divBdr>
                            <w:top w:val="none" w:sz="0" w:space="0" w:color="auto"/>
                            <w:left w:val="none" w:sz="0" w:space="0" w:color="auto"/>
                            <w:bottom w:val="none" w:sz="0" w:space="0" w:color="auto"/>
                            <w:right w:val="none" w:sz="0" w:space="0" w:color="auto"/>
                          </w:divBdr>
                          <w:divsChild>
                            <w:div w:id="1333990904">
                              <w:marLeft w:val="0"/>
                              <w:marRight w:val="0"/>
                              <w:marTop w:val="0"/>
                              <w:marBottom w:val="0"/>
                              <w:divBdr>
                                <w:top w:val="none" w:sz="0" w:space="0" w:color="auto"/>
                                <w:left w:val="none" w:sz="0" w:space="0" w:color="auto"/>
                                <w:bottom w:val="none" w:sz="0" w:space="0" w:color="auto"/>
                                <w:right w:val="none" w:sz="0" w:space="0" w:color="auto"/>
                              </w:divBdr>
                            </w:div>
                            <w:div w:id="650794865">
                              <w:marLeft w:val="0"/>
                              <w:marRight w:val="0"/>
                              <w:marTop w:val="0"/>
                              <w:marBottom w:val="0"/>
                              <w:divBdr>
                                <w:top w:val="none" w:sz="0" w:space="0" w:color="auto"/>
                                <w:left w:val="none" w:sz="0" w:space="0" w:color="auto"/>
                                <w:bottom w:val="none" w:sz="0" w:space="0" w:color="auto"/>
                                <w:right w:val="none" w:sz="0" w:space="0" w:color="auto"/>
                              </w:divBdr>
                              <w:divsChild>
                                <w:div w:id="1212573307">
                                  <w:marLeft w:val="0"/>
                                  <w:marRight w:val="0"/>
                                  <w:marTop w:val="0"/>
                                  <w:marBottom w:val="0"/>
                                  <w:divBdr>
                                    <w:top w:val="none" w:sz="0" w:space="0" w:color="auto"/>
                                    <w:left w:val="none" w:sz="0" w:space="0" w:color="auto"/>
                                    <w:bottom w:val="none" w:sz="0" w:space="0" w:color="auto"/>
                                    <w:right w:val="none" w:sz="0" w:space="0" w:color="auto"/>
                                  </w:divBdr>
                                </w:div>
                                <w:div w:id="857892461">
                                  <w:marLeft w:val="0"/>
                                  <w:marRight w:val="0"/>
                                  <w:marTop w:val="0"/>
                                  <w:marBottom w:val="0"/>
                                  <w:divBdr>
                                    <w:top w:val="none" w:sz="0" w:space="0" w:color="auto"/>
                                    <w:left w:val="none" w:sz="0" w:space="0" w:color="auto"/>
                                    <w:bottom w:val="none" w:sz="0" w:space="0" w:color="auto"/>
                                    <w:right w:val="none" w:sz="0" w:space="0" w:color="auto"/>
                                  </w:divBdr>
                                </w:div>
                                <w:div w:id="219294931">
                                  <w:marLeft w:val="0"/>
                                  <w:marRight w:val="0"/>
                                  <w:marTop w:val="0"/>
                                  <w:marBottom w:val="0"/>
                                  <w:divBdr>
                                    <w:top w:val="none" w:sz="0" w:space="0" w:color="auto"/>
                                    <w:left w:val="none" w:sz="0" w:space="0" w:color="auto"/>
                                    <w:bottom w:val="none" w:sz="0" w:space="0" w:color="auto"/>
                                    <w:right w:val="none" w:sz="0" w:space="0" w:color="auto"/>
                                  </w:divBdr>
                                </w:div>
                                <w:div w:id="992951892">
                                  <w:marLeft w:val="0"/>
                                  <w:marRight w:val="0"/>
                                  <w:marTop w:val="0"/>
                                  <w:marBottom w:val="0"/>
                                  <w:divBdr>
                                    <w:top w:val="none" w:sz="0" w:space="0" w:color="auto"/>
                                    <w:left w:val="none" w:sz="0" w:space="0" w:color="auto"/>
                                    <w:bottom w:val="none" w:sz="0" w:space="0" w:color="auto"/>
                                    <w:right w:val="none" w:sz="0" w:space="0" w:color="auto"/>
                                  </w:divBdr>
                                </w:div>
                              </w:divsChild>
                            </w:div>
                            <w:div w:id="1980186204">
                              <w:marLeft w:val="0"/>
                              <w:marRight w:val="0"/>
                              <w:marTop w:val="0"/>
                              <w:marBottom w:val="0"/>
                              <w:divBdr>
                                <w:top w:val="none" w:sz="0" w:space="0" w:color="auto"/>
                                <w:left w:val="none" w:sz="0" w:space="0" w:color="auto"/>
                                <w:bottom w:val="none" w:sz="0" w:space="0" w:color="auto"/>
                                <w:right w:val="none" w:sz="0" w:space="0" w:color="auto"/>
                              </w:divBdr>
                              <w:divsChild>
                                <w:div w:id="649948469">
                                  <w:marLeft w:val="0"/>
                                  <w:marRight w:val="0"/>
                                  <w:marTop w:val="0"/>
                                  <w:marBottom w:val="0"/>
                                  <w:divBdr>
                                    <w:top w:val="none" w:sz="0" w:space="0" w:color="auto"/>
                                    <w:left w:val="none" w:sz="0" w:space="0" w:color="auto"/>
                                    <w:bottom w:val="none" w:sz="0" w:space="0" w:color="auto"/>
                                    <w:right w:val="none" w:sz="0" w:space="0" w:color="auto"/>
                                  </w:divBdr>
                                </w:div>
                                <w:div w:id="670253043">
                                  <w:marLeft w:val="0"/>
                                  <w:marRight w:val="0"/>
                                  <w:marTop w:val="0"/>
                                  <w:marBottom w:val="0"/>
                                  <w:divBdr>
                                    <w:top w:val="none" w:sz="0" w:space="0" w:color="auto"/>
                                    <w:left w:val="none" w:sz="0" w:space="0" w:color="auto"/>
                                    <w:bottom w:val="none" w:sz="0" w:space="0" w:color="auto"/>
                                    <w:right w:val="none" w:sz="0" w:space="0" w:color="auto"/>
                                  </w:divBdr>
                                </w:div>
                                <w:div w:id="1773941036">
                                  <w:marLeft w:val="0"/>
                                  <w:marRight w:val="0"/>
                                  <w:marTop w:val="0"/>
                                  <w:marBottom w:val="0"/>
                                  <w:divBdr>
                                    <w:top w:val="none" w:sz="0" w:space="0" w:color="auto"/>
                                    <w:left w:val="none" w:sz="0" w:space="0" w:color="auto"/>
                                    <w:bottom w:val="none" w:sz="0" w:space="0" w:color="auto"/>
                                    <w:right w:val="none" w:sz="0" w:space="0" w:color="auto"/>
                                  </w:divBdr>
                                </w:div>
                                <w:div w:id="1827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065458">
      <w:bodyDiv w:val="1"/>
      <w:marLeft w:val="0"/>
      <w:marRight w:val="0"/>
      <w:marTop w:val="0"/>
      <w:marBottom w:val="0"/>
      <w:divBdr>
        <w:top w:val="none" w:sz="0" w:space="0" w:color="auto"/>
        <w:left w:val="none" w:sz="0" w:space="0" w:color="auto"/>
        <w:bottom w:val="none" w:sz="0" w:space="0" w:color="auto"/>
        <w:right w:val="none" w:sz="0" w:space="0" w:color="auto"/>
      </w:divBdr>
      <w:divsChild>
        <w:div w:id="535583282">
          <w:marLeft w:val="0"/>
          <w:marRight w:val="0"/>
          <w:marTop w:val="0"/>
          <w:marBottom w:val="0"/>
          <w:divBdr>
            <w:top w:val="none" w:sz="0" w:space="0" w:color="auto"/>
            <w:left w:val="none" w:sz="0" w:space="0" w:color="auto"/>
            <w:bottom w:val="none" w:sz="0" w:space="0" w:color="auto"/>
            <w:right w:val="none" w:sz="0" w:space="0" w:color="auto"/>
          </w:divBdr>
          <w:divsChild>
            <w:div w:id="824198523">
              <w:marLeft w:val="0"/>
              <w:marRight w:val="0"/>
              <w:marTop w:val="0"/>
              <w:marBottom w:val="0"/>
              <w:divBdr>
                <w:top w:val="none" w:sz="0" w:space="0" w:color="auto"/>
                <w:left w:val="none" w:sz="0" w:space="0" w:color="auto"/>
                <w:bottom w:val="none" w:sz="0" w:space="0" w:color="auto"/>
                <w:right w:val="none" w:sz="0" w:space="0" w:color="auto"/>
              </w:divBdr>
              <w:divsChild>
                <w:div w:id="560408643">
                  <w:marLeft w:val="0"/>
                  <w:marRight w:val="0"/>
                  <w:marTop w:val="0"/>
                  <w:marBottom w:val="0"/>
                  <w:divBdr>
                    <w:top w:val="none" w:sz="0" w:space="0" w:color="auto"/>
                    <w:left w:val="none" w:sz="0" w:space="0" w:color="auto"/>
                    <w:bottom w:val="none" w:sz="0" w:space="0" w:color="auto"/>
                    <w:right w:val="none" w:sz="0" w:space="0" w:color="auto"/>
                  </w:divBdr>
                  <w:divsChild>
                    <w:div w:id="94643911">
                      <w:marLeft w:val="0"/>
                      <w:marRight w:val="0"/>
                      <w:marTop w:val="0"/>
                      <w:marBottom w:val="0"/>
                      <w:divBdr>
                        <w:top w:val="none" w:sz="0" w:space="0" w:color="auto"/>
                        <w:left w:val="none" w:sz="0" w:space="0" w:color="auto"/>
                        <w:bottom w:val="none" w:sz="0" w:space="0" w:color="auto"/>
                        <w:right w:val="none" w:sz="0" w:space="0" w:color="auto"/>
                      </w:divBdr>
                      <w:divsChild>
                        <w:div w:id="1295718732">
                          <w:marLeft w:val="0"/>
                          <w:marRight w:val="0"/>
                          <w:marTop w:val="0"/>
                          <w:marBottom w:val="0"/>
                          <w:divBdr>
                            <w:top w:val="none" w:sz="0" w:space="0" w:color="auto"/>
                            <w:left w:val="none" w:sz="0" w:space="0" w:color="auto"/>
                            <w:bottom w:val="none" w:sz="0" w:space="0" w:color="auto"/>
                            <w:right w:val="none" w:sz="0" w:space="0" w:color="auto"/>
                          </w:divBdr>
                          <w:divsChild>
                            <w:div w:id="627662379">
                              <w:marLeft w:val="0"/>
                              <w:marRight w:val="0"/>
                              <w:marTop w:val="0"/>
                              <w:marBottom w:val="0"/>
                              <w:divBdr>
                                <w:top w:val="none" w:sz="0" w:space="0" w:color="auto"/>
                                <w:left w:val="none" w:sz="0" w:space="0" w:color="auto"/>
                                <w:bottom w:val="none" w:sz="0" w:space="0" w:color="auto"/>
                                <w:right w:val="none" w:sz="0" w:space="0" w:color="auto"/>
                              </w:divBdr>
                              <w:divsChild>
                                <w:div w:id="1024744649">
                                  <w:marLeft w:val="0"/>
                                  <w:marRight w:val="0"/>
                                  <w:marTop w:val="0"/>
                                  <w:marBottom w:val="0"/>
                                  <w:divBdr>
                                    <w:top w:val="none" w:sz="0" w:space="0" w:color="auto"/>
                                    <w:left w:val="none" w:sz="0" w:space="0" w:color="auto"/>
                                    <w:bottom w:val="none" w:sz="0" w:space="0" w:color="auto"/>
                                    <w:right w:val="none" w:sz="0" w:space="0" w:color="auto"/>
                                  </w:divBdr>
                                  <w:divsChild>
                                    <w:div w:id="1232470268">
                                      <w:marLeft w:val="0"/>
                                      <w:marRight w:val="0"/>
                                      <w:marTop w:val="0"/>
                                      <w:marBottom w:val="0"/>
                                      <w:divBdr>
                                        <w:top w:val="none" w:sz="0" w:space="0" w:color="auto"/>
                                        <w:left w:val="none" w:sz="0" w:space="0" w:color="auto"/>
                                        <w:bottom w:val="none" w:sz="0" w:space="0" w:color="auto"/>
                                        <w:right w:val="none" w:sz="0" w:space="0" w:color="auto"/>
                                      </w:divBdr>
                                      <w:divsChild>
                                        <w:div w:id="102309386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088030">
          <w:marLeft w:val="0"/>
          <w:marRight w:val="0"/>
          <w:marTop w:val="0"/>
          <w:marBottom w:val="0"/>
          <w:divBdr>
            <w:top w:val="none" w:sz="0" w:space="0" w:color="auto"/>
            <w:left w:val="none" w:sz="0" w:space="0" w:color="auto"/>
            <w:bottom w:val="none" w:sz="0" w:space="0" w:color="auto"/>
            <w:right w:val="none" w:sz="0" w:space="0" w:color="auto"/>
          </w:divBdr>
          <w:divsChild>
            <w:div w:id="1598057788">
              <w:marLeft w:val="0"/>
              <w:marRight w:val="0"/>
              <w:marTop w:val="0"/>
              <w:marBottom w:val="0"/>
              <w:divBdr>
                <w:top w:val="none" w:sz="0" w:space="0" w:color="auto"/>
                <w:left w:val="none" w:sz="0" w:space="0" w:color="auto"/>
                <w:bottom w:val="none" w:sz="0" w:space="0" w:color="auto"/>
                <w:right w:val="none" w:sz="0" w:space="0" w:color="auto"/>
              </w:divBdr>
              <w:divsChild>
                <w:div w:id="1499156194">
                  <w:marLeft w:val="0"/>
                  <w:marRight w:val="0"/>
                  <w:marTop w:val="0"/>
                  <w:marBottom w:val="0"/>
                  <w:divBdr>
                    <w:top w:val="none" w:sz="0" w:space="0" w:color="auto"/>
                    <w:left w:val="none" w:sz="0" w:space="0" w:color="auto"/>
                    <w:bottom w:val="none" w:sz="0" w:space="0" w:color="auto"/>
                    <w:right w:val="none" w:sz="0" w:space="0" w:color="auto"/>
                  </w:divBdr>
                  <w:divsChild>
                    <w:div w:id="483670182">
                      <w:marLeft w:val="0"/>
                      <w:marRight w:val="0"/>
                      <w:marTop w:val="0"/>
                      <w:marBottom w:val="0"/>
                      <w:divBdr>
                        <w:top w:val="none" w:sz="0" w:space="0" w:color="auto"/>
                        <w:left w:val="none" w:sz="0" w:space="0" w:color="auto"/>
                        <w:bottom w:val="none" w:sz="0" w:space="0" w:color="auto"/>
                        <w:right w:val="none" w:sz="0" w:space="0" w:color="auto"/>
                      </w:divBdr>
                      <w:divsChild>
                        <w:div w:id="898051443">
                          <w:marLeft w:val="0"/>
                          <w:marRight w:val="0"/>
                          <w:marTop w:val="0"/>
                          <w:marBottom w:val="0"/>
                          <w:divBdr>
                            <w:top w:val="none" w:sz="0" w:space="0" w:color="auto"/>
                            <w:left w:val="none" w:sz="0" w:space="0" w:color="auto"/>
                            <w:bottom w:val="none" w:sz="0" w:space="0" w:color="auto"/>
                            <w:right w:val="none" w:sz="0" w:space="0" w:color="auto"/>
                          </w:divBdr>
                          <w:divsChild>
                            <w:div w:id="1421372876">
                              <w:marLeft w:val="0"/>
                              <w:marRight w:val="0"/>
                              <w:marTop w:val="0"/>
                              <w:marBottom w:val="0"/>
                              <w:divBdr>
                                <w:top w:val="none" w:sz="0" w:space="0" w:color="auto"/>
                                <w:left w:val="none" w:sz="0" w:space="0" w:color="auto"/>
                                <w:bottom w:val="none" w:sz="0" w:space="0" w:color="auto"/>
                                <w:right w:val="none" w:sz="0" w:space="0" w:color="auto"/>
                              </w:divBdr>
                            </w:div>
                            <w:div w:id="839153145">
                              <w:marLeft w:val="0"/>
                              <w:marRight w:val="0"/>
                              <w:marTop w:val="0"/>
                              <w:marBottom w:val="0"/>
                              <w:divBdr>
                                <w:top w:val="none" w:sz="0" w:space="0" w:color="auto"/>
                                <w:left w:val="none" w:sz="0" w:space="0" w:color="auto"/>
                                <w:bottom w:val="none" w:sz="0" w:space="0" w:color="auto"/>
                                <w:right w:val="none" w:sz="0" w:space="0" w:color="auto"/>
                              </w:divBdr>
                              <w:divsChild>
                                <w:div w:id="1464225411">
                                  <w:marLeft w:val="0"/>
                                  <w:marRight w:val="0"/>
                                  <w:marTop w:val="0"/>
                                  <w:marBottom w:val="0"/>
                                  <w:divBdr>
                                    <w:top w:val="none" w:sz="0" w:space="0" w:color="auto"/>
                                    <w:left w:val="none" w:sz="0" w:space="0" w:color="auto"/>
                                    <w:bottom w:val="none" w:sz="0" w:space="0" w:color="auto"/>
                                    <w:right w:val="none" w:sz="0" w:space="0" w:color="auto"/>
                                  </w:divBdr>
                                </w:div>
                                <w:div w:id="593823445">
                                  <w:marLeft w:val="0"/>
                                  <w:marRight w:val="0"/>
                                  <w:marTop w:val="0"/>
                                  <w:marBottom w:val="0"/>
                                  <w:divBdr>
                                    <w:top w:val="none" w:sz="0" w:space="0" w:color="auto"/>
                                    <w:left w:val="none" w:sz="0" w:space="0" w:color="auto"/>
                                    <w:bottom w:val="none" w:sz="0" w:space="0" w:color="auto"/>
                                    <w:right w:val="none" w:sz="0" w:space="0" w:color="auto"/>
                                  </w:divBdr>
                                </w:div>
                                <w:div w:id="319845016">
                                  <w:marLeft w:val="0"/>
                                  <w:marRight w:val="0"/>
                                  <w:marTop w:val="0"/>
                                  <w:marBottom w:val="0"/>
                                  <w:divBdr>
                                    <w:top w:val="none" w:sz="0" w:space="0" w:color="auto"/>
                                    <w:left w:val="none" w:sz="0" w:space="0" w:color="auto"/>
                                    <w:bottom w:val="none" w:sz="0" w:space="0" w:color="auto"/>
                                    <w:right w:val="none" w:sz="0" w:space="0" w:color="auto"/>
                                  </w:divBdr>
                                </w:div>
                                <w:div w:id="1573662791">
                                  <w:marLeft w:val="0"/>
                                  <w:marRight w:val="0"/>
                                  <w:marTop w:val="0"/>
                                  <w:marBottom w:val="0"/>
                                  <w:divBdr>
                                    <w:top w:val="none" w:sz="0" w:space="0" w:color="auto"/>
                                    <w:left w:val="none" w:sz="0" w:space="0" w:color="auto"/>
                                    <w:bottom w:val="none" w:sz="0" w:space="0" w:color="auto"/>
                                    <w:right w:val="none" w:sz="0" w:space="0" w:color="auto"/>
                                  </w:divBdr>
                                </w:div>
                              </w:divsChild>
                            </w:div>
                            <w:div w:id="1432704444">
                              <w:marLeft w:val="0"/>
                              <w:marRight w:val="0"/>
                              <w:marTop w:val="0"/>
                              <w:marBottom w:val="0"/>
                              <w:divBdr>
                                <w:top w:val="none" w:sz="0" w:space="0" w:color="auto"/>
                                <w:left w:val="none" w:sz="0" w:space="0" w:color="auto"/>
                                <w:bottom w:val="none" w:sz="0" w:space="0" w:color="auto"/>
                                <w:right w:val="none" w:sz="0" w:space="0" w:color="auto"/>
                              </w:divBdr>
                              <w:divsChild>
                                <w:div w:id="1932204052">
                                  <w:marLeft w:val="0"/>
                                  <w:marRight w:val="0"/>
                                  <w:marTop w:val="0"/>
                                  <w:marBottom w:val="0"/>
                                  <w:divBdr>
                                    <w:top w:val="none" w:sz="0" w:space="0" w:color="auto"/>
                                    <w:left w:val="none" w:sz="0" w:space="0" w:color="auto"/>
                                    <w:bottom w:val="none" w:sz="0" w:space="0" w:color="auto"/>
                                    <w:right w:val="none" w:sz="0" w:space="0" w:color="auto"/>
                                  </w:divBdr>
                                </w:div>
                                <w:div w:id="1116020220">
                                  <w:marLeft w:val="0"/>
                                  <w:marRight w:val="0"/>
                                  <w:marTop w:val="0"/>
                                  <w:marBottom w:val="0"/>
                                  <w:divBdr>
                                    <w:top w:val="none" w:sz="0" w:space="0" w:color="auto"/>
                                    <w:left w:val="none" w:sz="0" w:space="0" w:color="auto"/>
                                    <w:bottom w:val="none" w:sz="0" w:space="0" w:color="auto"/>
                                    <w:right w:val="none" w:sz="0" w:space="0" w:color="auto"/>
                                  </w:divBdr>
                                </w:div>
                                <w:div w:id="1635328893">
                                  <w:marLeft w:val="0"/>
                                  <w:marRight w:val="0"/>
                                  <w:marTop w:val="0"/>
                                  <w:marBottom w:val="0"/>
                                  <w:divBdr>
                                    <w:top w:val="none" w:sz="0" w:space="0" w:color="auto"/>
                                    <w:left w:val="none" w:sz="0" w:space="0" w:color="auto"/>
                                    <w:bottom w:val="none" w:sz="0" w:space="0" w:color="auto"/>
                                    <w:right w:val="none" w:sz="0" w:space="0" w:color="auto"/>
                                  </w:divBdr>
                                </w:div>
                                <w:div w:id="195967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504</Words>
  <Characters>2879</Characters>
  <Application>Microsoft Office Word</Application>
  <DocSecurity>0</DocSecurity>
  <Lines>23</Lines>
  <Paragraphs>6</Paragraphs>
  <ScaleCrop>false</ScaleCrop>
  <Company>HP Inc.</Company>
  <LinksUpToDate>false</LinksUpToDate>
  <CharactersWithSpaces>3377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pr-23.107k-bm</dc:creator>
  <cp:lastModifiedBy>pr-23.107k-bm</cp:lastModifiedBy>
  <cp:revision>1</cp:revision>
  <dcterms:created xsi:type="dcterms:W3CDTF">2024-02-12T08:36:00Z</dcterms:created>
  <dcterms:modified xsi:type="dcterms:W3CDTF">2024-02-12T09:45:00Z</dcterms:modified>
</cp:coreProperties>
</file>