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50" w:rsidRPr="0035523C" w:rsidRDefault="00B06150" w:rsidP="00B061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Rubric Essay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369"/>
        <w:gridCol w:w="1690"/>
        <w:gridCol w:w="1611"/>
        <w:gridCol w:w="1189"/>
        <w:gridCol w:w="1189"/>
      </w:tblGrid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Things I’m looking for</w:t>
            </w: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Half –way point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Poorly done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Points possible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Points achieved</w:t>
            </w: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sz w:val="16"/>
                <w:szCs w:val="16"/>
              </w:rPr>
            </w:pPr>
            <w:r w:rsidRPr="00E50972">
              <w:rPr>
                <w:b/>
                <w:sz w:val="16"/>
                <w:szCs w:val="16"/>
              </w:rPr>
              <w:t>Content Development</w:t>
            </w:r>
          </w:p>
          <w:p w:rsidR="00B06150" w:rsidRPr="00E50972" w:rsidRDefault="00B06150" w:rsidP="00EB5099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Evidence used to support the central point is rich, detailed and well chosen.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 xml:space="preserve">Evidence used to support the central point is well chosen, though not particularly rich or detailed. 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  <w:r w:rsidRPr="00E50972">
              <w:rPr>
                <w:sz w:val="16"/>
                <w:szCs w:val="16"/>
              </w:rPr>
              <w:t>.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Evidence used does not clearly support the main argument.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>Organization</w:t>
            </w: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Organization of essay as a whole is logical and quickly apparent.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Organization of essay as a whole is logical and apparent, but transitions between paragraphs are not consistently smooth.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 xml:space="preserve">Organization of the essay as a whole is not logical or discernable. 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>Clarity</w:t>
            </w: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Throughout the essay, wording is precise and unambiguous.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Essay is for the most part precisely worded and unambiguous.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Throughout the essay, wording is imprecise or ambiguous.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 xml:space="preserve">Control of Syntax and Mechanics 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7"/>
              <w:gridCol w:w="222"/>
              <w:gridCol w:w="222"/>
              <w:gridCol w:w="222"/>
            </w:tblGrid>
            <w:tr w:rsidR="00B06150" w:rsidRPr="00E50972" w:rsidTr="00EB5099">
              <w:trPr>
                <w:trHeight w:val="525"/>
              </w:trPr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50972">
                    <w:rPr>
                      <w:sz w:val="16"/>
                      <w:szCs w:val="16"/>
                    </w:rPr>
                    <w:t xml:space="preserve">Uses graceful language that skillfully communicates meaning to readers with clarity and fluency, and is virtually error-free. </w:t>
                  </w: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Uses language that generally conveys meaning to readers with clarity, although writing may include some errors.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Uses language that sometimes impedes meaning because of errors in usage</w:t>
            </w: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B06150" w:rsidRDefault="00B06150" w:rsidP="00B06150"/>
    <w:p w:rsidR="00B06150" w:rsidRPr="0035523C" w:rsidRDefault="00B06150" w:rsidP="00B061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Rubric Essay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2369"/>
        <w:gridCol w:w="1690"/>
        <w:gridCol w:w="1611"/>
        <w:gridCol w:w="1189"/>
        <w:gridCol w:w="1189"/>
      </w:tblGrid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Things I’m looking for</w:t>
            </w: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Half –way point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Poorly done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Points possible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Points achieved</w:t>
            </w: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sz w:val="16"/>
                <w:szCs w:val="16"/>
              </w:rPr>
            </w:pPr>
            <w:r w:rsidRPr="00E50972">
              <w:rPr>
                <w:b/>
                <w:sz w:val="16"/>
                <w:szCs w:val="16"/>
              </w:rPr>
              <w:t>Content Development</w:t>
            </w:r>
          </w:p>
          <w:p w:rsidR="00B06150" w:rsidRPr="00E50972" w:rsidRDefault="00B06150" w:rsidP="00EB5099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Evidence used to support the central point is rich, detailed and well chosen.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 xml:space="preserve">Evidence used to support the central point is well chosen, though not particularly rich or detailed. 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  <w:r w:rsidRPr="00E50972">
              <w:rPr>
                <w:sz w:val="16"/>
                <w:szCs w:val="16"/>
              </w:rPr>
              <w:t>.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Evidence used does not clearly support the main argument.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>Organization</w:t>
            </w: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Organization of essay as a whole is logical and quickly apparent.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Organization of essay as a whole is logical and apparent, but transitions between paragraphs are not consistently smooth.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 xml:space="preserve">Organization of the essay as a whole is not logical or discernable. 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>Clarity</w:t>
            </w:r>
          </w:p>
        </w:tc>
        <w:tc>
          <w:tcPr>
            <w:tcW w:w="236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Throughout the essay, wording is precise and unambiguous.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Essay is for the most part precisely worded and unambiguous.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Throughout the essay, wording is imprecise or ambiguous.</w:t>
            </w: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06150" w:rsidTr="00EB5099">
        <w:tc>
          <w:tcPr>
            <w:tcW w:w="1528" w:type="dxa"/>
          </w:tcPr>
          <w:p w:rsidR="00B06150" w:rsidRPr="00E50972" w:rsidRDefault="00B06150" w:rsidP="00EB5099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E50972">
              <w:rPr>
                <w:b/>
                <w:bCs/>
                <w:sz w:val="16"/>
                <w:szCs w:val="16"/>
              </w:rPr>
              <w:t xml:space="preserve">Control of Syntax and Mechanics </w:t>
            </w:r>
          </w:p>
          <w:p w:rsidR="00B06150" w:rsidRPr="00E50972" w:rsidRDefault="00B06150" w:rsidP="00EB5099">
            <w:pPr>
              <w:pStyle w:val="Default"/>
              <w:rPr>
                <w:sz w:val="16"/>
                <w:szCs w:val="16"/>
              </w:rPr>
            </w:pPr>
          </w:p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6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7"/>
              <w:gridCol w:w="222"/>
              <w:gridCol w:w="222"/>
              <w:gridCol w:w="222"/>
            </w:tblGrid>
            <w:tr w:rsidR="00B06150" w:rsidRPr="00E50972" w:rsidTr="00EB5099">
              <w:trPr>
                <w:trHeight w:val="525"/>
              </w:trPr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E50972">
                    <w:rPr>
                      <w:sz w:val="16"/>
                      <w:szCs w:val="16"/>
                    </w:rPr>
                    <w:t xml:space="preserve">Uses graceful language that skillfully communicates meaning to readers with clarity and fluency, and is virtually error-free. </w:t>
                  </w: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</w:tcPr>
                <w:p w:rsidR="00B06150" w:rsidRPr="00E50972" w:rsidRDefault="00B06150" w:rsidP="00EB5099">
                  <w:pPr>
                    <w:pStyle w:val="Default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0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Uses language that generally conveys meaning to readers with clarity, although writing may include some errors.</w:t>
            </w:r>
          </w:p>
        </w:tc>
        <w:tc>
          <w:tcPr>
            <w:tcW w:w="1611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972">
              <w:rPr>
                <w:rFonts w:ascii="Times New Roman" w:hAnsi="Times New Roman" w:cs="Times New Roman"/>
                <w:sz w:val="16"/>
                <w:szCs w:val="16"/>
              </w:rPr>
              <w:t>Uses language that sometimes impedes meaning because of errors in usage</w:t>
            </w:r>
          </w:p>
        </w:tc>
        <w:tc>
          <w:tcPr>
            <w:tcW w:w="1189" w:type="dxa"/>
          </w:tcPr>
          <w:p w:rsidR="00B06150" w:rsidRPr="00E50972" w:rsidRDefault="0081764E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9" w:type="dxa"/>
          </w:tcPr>
          <w:p w:rsidR="00B06150" w:rsidRPr="00E50972" w:rsidRDefault="00B06150" w:rsidP="00EB509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28BA" w:rsidRPr="00B06150" w:rsidRDefault="0081764E" w:rsidP="00B06150"/>
    <w:sectPr w:rsidR="00AE28BA" w:rsidRPr="00B06150" w:rsidSect="0085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49"/>
    <w:rsid w:val="00091483"/>
    <w:rsid w:val="003018E4"/>
    <w:rsid w:val="0035523C"/>
    <w:rsid w:val="004519E6"/>
    <w:rsid w:val="004F5864"/>
    <w:rsid w:val="00596149"/>
    <w:rsid w:val="00614AE2"/>
    <w:rsid w:val="0081764E"/>
    <w:rsid w:val="00856FCF"/>
    <w:rsid w:val="008C0702"/>
    <w:rsid w:val="00B06150"/>
    <w:rsid w:val="00E50972"/>
    <w:rsid w:val="00F953B3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961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961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Angela Wranic</cp:lastModifiedBy>
  <cp:revision>5</cp:revision>
  <dcterms:created xsi:type="dcterms:W3CDTF">2016-02-14T23:42:00Z</dcterms:created>
  <dcterms:modified xsi:type="dcterms:W3CDTF">2016-02-15T00:27:00Z</dcterms:modified>
</cp:coreProperties>
</file>