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  <w:lang w:eastAsia="ko-KR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GEOG380 Map Interpretation &amp; Analysis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eastAsia="ko-KR"/>
        </w:rPr>
        <w:t>FA</w:t>
      </w:r>
      <w:r>
        <w:rPr>
          <w:rFonts w:cs="Times New Roman" w:ascii="Times New Roman" w:hAnsi="Times New Roman"/>
          <w:sz w:val="24"/>
          <w:szCs w:val="24"/>
        </w:rPr>
        <w:t>201</w:t>
      </w:r>
      <w:r>
        <w:rPr>
          <w:rFonts w:cs="Times New Roman" w:ascii="Times New Roman" w:hAnsi="Times New Roman"/>
          <w:sz w:val="24"/>
          <w:szCs w:val="24"/>
          <w:lang w:eastAsia="ko-KR"/>
        </w:rPr>
        <w:t>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Study guide for Test2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(Test2 on </w:t>
      </w:r>
      <w:r>
        <w:rPr>
          <w:rFonts w:cs="Times New Roman" w:ascii="Times New Roman" w:hAnsi="Times New Roman"/>
          <w:b/>
          <w:bCs/>
          <w:sz w:val="24"/>
          <w:szCs w:val="24"/>
          <w:lang w:eastAsia="ko-KR"/>
        </w:rPr>
        <w:t>Nov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. </w:t>
      </w:r>
      <w:r>
        <w:rPr>
          <w:rFonts w:cs="Times New Roman" w:ascii="Times New Roman" w:hAnsi="Times New Roman"/>
          <w:b/>
          <w:bCs/>
          <w:sz w:val="24"/>
          <w:szCs w:val="24"/>
          <w:lang w:eastAsia="ko-KR"/>
        </w:rPr>
        <w:t>6</w:t>
      </w:r>
      <w:r>
        <w:rPr>
          <w:rFonts w:cs="Times New Roman" w:ascii="Times New Roman" w:hAnsi="Times New Roman"/>
          <w:b/>
          <w:bCs/>
          <w:sz w:val="24"/>
          <w:szCs w:val="24"/>
        </w:rPr>
        <w:t>, 201</w:t>
      </w:r>
      <w:r>
        <w:rPr>
          <w:rFonts w:cs="Times New Roman" w:ascii="Times New Roman" w:hAnsi="Times New Roman"/>
          <w:b/>
          <w:bCs/>
          <w:sz w:val="24"/>
          <w:szCs w:val="24"/>
          <w:lang w:eastAsia="ko-KR"/>
        </w:rPr>
        <w:t>8</w:t>
      </w:r>
      <w:bookmarkStart w:id="0" w:name="_GoBack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ko-KR"/>
        </w:rPr>
        <w:t>6</w:t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  <w:lang w:eastAsia="ko-KR"/>
        </w:rPr>
        <w:t>0</w:t>
      </w:r>
      <w:r>
        <w:rPr>
          <w:rFonts w:cs="Times New Roman" w:ascii="Times New Roman" w:hAnsi="Times New Roman"/>
          <w:sz w:val="24"/>
          <w:szCs w:val="24"/>
        </w:rPr>
        <w:t>0pm~</w:t>
      </w:r>
      <w:r>
        <w:rPr>
          <w:rFonts w:cs="Times New Roman" w:ascii="Times New Roman" w:hAnsi="Times New Roman"/>
          <w:sz w:val="24"/>
          <w:szCs w:val="24"/>
          <w:lang w:eastAsia="ko-KR"/>
        </w:rPr>
        <w:t>6</w:t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  <w:lang w:eastAsia="ko-KR"/>
        </w:rPr>
        <w:t>4</w:t>
      </w:r>
      <w:r>
        <w:rPr>
          <w:rFonts w:cs="Times New Roman" w:ascii="Times New Roman" w:hAnsi="Times New Roman"/>
          <w:sz w:val="24"/>
          <w:szCs w:val="24"/>
        </w:rPr>
        <w:t>0pm. 15</w:t>
      </w:r>
      <w:r>
        <w:rPr>
          <w:rFonts w:cs="Times New Roman" w:ascii="Times New Roman" w:hAnsi="Times New Roman"/>
          <w:sz w:val="24"/>
          <w:szCs w:val="24"/>
          <w:lang w:eastAsia="ko-KR"/>
        </w:rPr>
        <w:t>~20</w:t>
      </w:r>
      <w:r>
        <w:rPr>
          <w:rFonts w:cs="Times New Roman" w:ascii="Times New Roman" w:hAnsi="Times New Roman"/>
          <w:sz w:val="24"/>
          <w:szCs w:val="24"/>
        </w:rPr>
        <w:t xml:space="preserve"> questions for 100 points)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(Scope: lectures between 08 Data Generalization and Mapping ~ 16 Effective Graphing)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questions are from the lecture notes and the textbook. Please make sure you cover the bullet points and let me know if you have any questions. Good luck!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What are the types of generalization operations for spatial data? Think about when each type of generalization would be useful.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Selection – nessassary fo</w:t>
      </w:r>
      <w:r>
        <w:rPr>
          <w:rFonts w:cs="Times New Roman" w:ascii="Times New Roman" w:hAnsi="Times New Roman"/>
          <w:b/>
          <w:bCs/>
          <w:sz w:val="22"/>
          <w:szCs w:val="22"/>
        </w:rPr>
        <w:t>r your point “Is the feature necessary to make your point?”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Simplification – too much info makes it confusing “</w:t>
      </w:r>
      <w:r>
        <w:rPr>
          <w:rFonts w:cs="Times New Roman" w:ascii="Times New Roman" w:hAnsi="Times New Roman"/>
          <w:b/>
          <w:bCs/>
          <w:sz w:val="22"/>
          <w:szCs w:val="22"/>
        </w:rPr>
        <w:t>Weeding out unnecessary details”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Smoothing – “</w:t>
      </w:r>
      <w:r>
        <w:rPr>
          <w:rFonts w:cs="Times New Roman" w:ascii="Times New Roman" w:hAnsi="Times New Roman"/>
          <w:b/>
          <w:bCs/>
          <w:sz w:val="22"/>
          <w:szCs w:val="22"/>
        </w:rPr>
        <w:t xml:space="preserve">Can you smooth a feature ...”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Displacement – “</w:t>
      </w:r>
      <w:r>
        <w:rPr>
          <w:rFonts w:cs="Times New Roman" w:ascii="Times New Roman" w:hAnsi="Times New Roman"/>
          <w:b/>
          <w:bCs/>
          <w:sz w:val="22"/>
          <w:szCs w:val="22"/>
        </w:rPr>
        <w:t>Are features interfering?” Will displacement … make features easier to distinguish?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Enhancement – “</w:t>
      </w:r>
      <w:r>
        <w:rPr>
          <w:rFonts w:cs="Times New Roman" w:ascii="Times New Roman" w:hAnsi="Times New Roman"/>
          <w:b/>
          <w:bCs/>
          <w:sz w:val="22"/>
          <w:szCs w:val="22"/>
        </w:rPr>
        <w:t>Do you know enough to enhance a feature?”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Dimension change / </w:t>
      </w:r>
      <w:r>
        <w:rPr>
          <w:rFonts w:cs="Times New Roman" w:ascii="Times New Roman" w:hAnsi="Times New Roman"/>
          <w:b/>
          <w:bCs/>
          <w:sz w:val="22"/>
          <w:szCs w:val="22"/>
        </w:rPr>
        <w:t xml:space="preserve">Collapse – </w:t>
      </w:r>
      <w:r>
        <w:rPr>
          <w:rFonts w:cs="Times New Roman" w:ascii="Times New Roman" w:hAnsi="Times New Roman"/>
          <w:b/>
          <w:bCs/>
          <w:sz w:val="22"/>
          <w:szCs w:val="22"/>
        </w:rPr>
        <w:t>“Does dimensional change … remove unnecessary detail?”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Merging – </w:t>
      </w:r>
      <w:r>
        <w:rPr>
          <w:rFonts w:cs="Times New Roman" w:ascii="Times New Roman" w:hAnsi="Times New Roman"/>
          <w:b/>
          <w:bCs/>
          <w:sz w:val="22"/>
          <w:szCs w:val="22"/>
        </w:rPr>
        <w:t>“Keeping old classes creates too many/small units”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Classification – </w:t>
      </w:r>
      <w:r>
        <w:rPr>
          <w:rFonts w:cs="Times New Roman" w:ascii="Times New Roman" w:hAnsi="Times New Roman"/>
          <w:b/>
          <w:bCs/>
          <w:sz w:val="22"/>
          <w:szCs w:val="22"/>
        </w:rPr>
        <w:t>“structure of the message” how the message is projected to readers.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How can </w:t>
      </w:r>
      <w:r>
        <w:rPr>
          <w:rFonts w:cs="Times New Roman" w:ascii="Times New Roman" w:hAnsi="Times New Roman"/>
          <w:sz w:val="24"/>
          <w:szCs w:val="24"/>
          <w:lang w:eastAsia="ko-KR"/>
        </w:rPr>
        <w:t>you</w:t>
      </w:r>
      <w:r>
        <w:rPr>
          <w:rFonts w:cs="Times New Roman" w:ascii="Times New Roman" w:hAnsi="Times New Roman"/>
          <w:sz w:val="24"/>
          <w:szCs w:val="24"/>
        </w:rPr>
        <w:t xml:space="preserve"> evaluate a map design in terms of map elements, layout, and composition?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Map elements combine to make a useful map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Require appropriate selection and use of Title, Legend,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Orientation, Explanatory text, Scale, Source, Inset/Location map,</w:t>
      </w:r>
    </w:p>
    <w:p>
      <w:pPr>
        <w:pStyle w:val="ListParagrap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and Borders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sz w:val="22"/>
          <w:szCs w:val="22"/>
        </w:rPr>
      </w:r>
    </w:p>
    <w:p>
      <w:pPr>
        <w:pStyle w:val="ListParagraph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Map layout 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Optical center, eye movement, sight lines, and balance 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the concepts of Gestalt Principles, visual hierarchy, figure-ground organization, contrast, visual balance, and internal organization? How can we effec</w:t>
      </w:r>
      <w:r>
        <w:rPr>
          <w:rFonts w:cs="Times New Roman" w:ascii="Times New Roman" w:hAnsi="Times New Roman"/>
          <w:sz w:val="24"/>
          <w:szCs w:val="24"/>
          <w:lang w:eastAsia="ko-KR"/>
        </w:rPr>
        <w:t>t</w:t>
      </w:r>
      <w:r>
        <w:rPr>
          <w:rFonts w:cs="Times New Roman" w:ascii="Times New Roman" w:hAnsi="Times New Roman"/>
          <w:sz w:val="24"/>
          <w:szCs w:val="24"/>
        </w:rPr>
        <w:t>ively utilize/interpret them in mapping (refer the figures in the lecture note 10)?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The meaning of graphic symbols as “unified whole”,</w:t>
      </w:r>
    </w:p>
    <w:p>
      <w:pPr>
        <w:pStyle w:val="ListParagraph"/>
        <w:numPr>
          <w:ilvl w:val="0"/>
          <w:numId w:val="0"/>
        </w:numPr>
        <w:ind w:left="2160" w:hanging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or a visual group</w:t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Closure, Common fate, Contunuity, Figure-ground, Proximity, Similarity</w:t>
      </w:r>
    </w:p>
    <w:p>
      <w:pPr>
        <w:pStyle w:val="ListParagraph"/>
        <w:numPr>
          <w:ilvl w:val="0"/>
          <w:numId w:val="0"/>
        </w:numPr>
        <w:ind w:left="2160" w:hanging="0"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Smallness/Area, Symmetry</w:t>
      </w:r>
    </w:p>
    <w:p>
      <w:pPr>
        <w:pStyle w:val="ListParagrap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ListParagrap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Figure-Ground Organization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 way of organizing perception into a hierarchy of figures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and grounds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Figures: things that are more important and dominating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Ground: things that are less important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  <w:highlight w:val="yellow"/>
        </w:rPr>
        <w:t>Planar Organization: Visual Balance within a level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Location of features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Size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Color, interest, and isolation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Shape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additive colors and subtractive colors? How can you make certain colors in RGB and CMYK color systems?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Overlap red,green,blue, to get other hues of color (additive colors)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Reverse Cyan, magenta, yellow for (subtractive colors)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adding black, or subtracting black colors (0,0,0)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four classification methods? Think about when each type of the classification methods would be useful.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Equal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Interval</w:t>
      </w:r>
      <w:r>
        <w:rPr>
          <w:rFonts w:cs="Times New Roman" w:ascii="Times New Roman" w:hAnsi="Times New Roman"/>
          <w:sz w:val="24"/>
          <w:szCs w:val="24"/>
        </w:rPr>
        <w:t>: plot frequencies and divide the range of data to series of equal intervals</w:t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Normalization</w:t>
      </w:r>
      <w:r>
        <w:rPr>
          <w:rFonts w:cs="Times New Roman" w:ascii="Times New Roman" w:hAnsi="Times New Roman"/>
          <w:sz w:val="24"/>
          <w:szCs w:val="24"/>
        </w:rPr>
        <w:t>: Ratio figures but not raw values.</w:t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Mean-Standard Deviation:</w:t>
      </w:r>
    </w:p>
    <w:p>
      <w:pPr>
        <w:pStyle w:val="ListParagraph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3856355</wp:posOffset>
            </wp:positionH>
            <wp:positionV relativeFrom="paragraph">
              <wp:posOffset>-71755</wp:posOffset>
            </wp:positionV>
            <wp:extent cx="2193925" cy="1955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>Quantile: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Some common classification methods for choropleth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mapping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Equal intervals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Quantiles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Standard deviation</w:t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Optimal classification: 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Minimize within-class variation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Maximize between-class var.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Similar to clustering techniques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How can you choose appropriate color schemes based on four quantitative suggestions?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How can you evaluate good/bad label designs and their placements in maps?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effect of MAUP in choropleth mapping, illusion of regional total and colors, and their good/bad map-design examples?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MAUP (Modifiable Areal Unit Problem)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Assumption: data is evenly distributed across space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Maps draw attention to larger areas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Maps may not represent actual underlying spatial phenomenon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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Ex) distributions of individual observations, directions, densities...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Can have a dramatic effect on trends or patterns based on size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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Information may change or disappear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dot-density maps and choropleth maps are different from each other?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choropleth maps are for “areas” mapping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</w:t>
      </w:r>
      <w:r>
        <w:rPr>
          <w:rFonts w:cs="Times New Roman" w:ascii="Times New Roman" w:hAnsi="Times New Roman"/>
          <w:b/>
          <w:bCs/>
          <w:sz w:val="24"/>
          <w:szCs w:val="24"/>
        </w:rPr>
        <w:t>patial proxy, depends how many dots represent in observations.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can you decide data unit, dot size, and dot values in a dot-density map?</w:t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Dot map legends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All legends should include: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sz w:val="24"/>
          <w:szCs w:val="24"/>
        </w:rPr>
        <w:t>A statement that tells the unit value of one dot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A disclaimer for the reader</w:t>
      </w:r>
    </w:p>
    <w:p>
      <w:pPr>
        <w:pStyle w:val="ListParagraph"/>
        <w:numPr>
          <w:ilvl w:val="0"/>
          <w:numId w:val="12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Recall MAUP!</w:t>
      </w:r>
    </w:p>
    <w:p>
      <w:pPr>
        <w:pStyle w:val="ListParagraph"/>
        <w:numPr>
          <w:ilvl w:val="0"/>
          <w:numId w:val="12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The smaller the statistical unit in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relation to the overall size of the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map, the greater the accuracy of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dot distribution in the map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would you place dots in a dot-density map?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Placing dots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</w:t>
      </w:r>
      <w:r>
        <w:rPr>
          <w:rFonts w:cs="Times New Roman" w:ascii="Times New Roman" w:hAnsi="Times New Roman"/>
          <w:sz w:val="24"/>
          <w:szCs w:val="24"/>
        </w:rPr>
        <w:t>Point location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b/>
          <w:bCs/>
          <w:sz w:val="24"/>
          <w:szCs w:val="24"/>
        </w:rPr>
        <w:t>Uniform (random)</w:t>
      </w:r>
    </w:p>
    <w:p>
      <w:pPr>
        <w:pStyle w:val="ListParagraph"/>
        <w:numPr>
          <w:ilvl w:val="1"/>
          <w:numId w:val="8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sz w:val="24"/>
          <w:szCs w:val="24"/>
        </w:rPr>
        <w:t>Not optimal because in reality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      patterns are not uniform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b/>
          <w:bCs/>
          <w:sz w:val="24"/>
          <w:szCs w:val="24"/>
        </w:rPr>
        <w:t>Geographically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weighted</w:t>
      </w:r>
      <w:r>
        <w:rPr>
          <w:rFonts w:cs="Times New Roman" w:ascii="Times New Roman" w:hAnsi="Times New Roman"/>
          <w:sz w:val="24"/>
          <w:szCs w:val="24"/>
        </w:rPr>
        <w:t xml:space="preserve"> (principle of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spatial autocorrelation)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sz w:val="24"/>
          <w:szCs w:val="24"/>
        </w:rPr>
        <w:t>Higher values tend to be located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near other high values based on the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>uniform pattern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b/>
          <w:bCs/>
          <w:sz w:val="24"/>
          <w:szCs w:val="24"/>
        </w:rPr>
        <w:t>Geographically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based</w:t>
      </w:r>
    </w:p>
    <w:p>
      <w:pPr>
        <w:pStyle w:val="ListParagraph"/>
        <w:numPr>
          <w:ilvl w:val="0"/>
          <w:numId w:val="1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 </w:t>
      </w:r>
      <w:r>
        <w:rPr>
          <w:rFonts w:cs="Times New Roman" w:ascii="Times New Roman" w:hAnsi="Times New Roman"/>
          <w:sz w:val="24"/>
          <w:szCs w:val="24"/>
        </w:rPr>
        <w:t>Use above principles, but also use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ancillary information of areas where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the observations might locate in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reality to place the dot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differences between true-point mapping and conceptual-point mapping?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True points are always at correct (true) locations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Conceptual points can “move” around the map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each of proportional symbol mapping and dot-density mapping is useful?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good legend designs &amp; symbolization in dot-density &amp; proportional symbol mapping?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626110</wp:posOffset>
            </wp:positionH>
            <wp:positionV relativeFrom="paragraph">
              <wp:posOffset>-128270</wp:posOffset>
            </wp:positionV>
            <wp:extent cx="969010" cy="14204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Range-graded symbols </w:t>
      </w:r>
      <w:r>
        <w:rPr>
          <w:rFonts w:cs="Times New Roman" w:ascii="Times New Roman" w:hAnsi="Times New Roman"/>
          <w:sz w:val="24"/>
          <w:szCs w:val="24"/>
        </w:rPr>
        <w:t>can avoid the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perceptual problem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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E.g., choropleth mapping</w:t>
      </w:r>
    </w:p>
    <w:p>
      <w:pPr>
        <w:pStyle w:val="ListParagraph"/>
        <w:ind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4"/>
        </w:numPr>
        <w:rPr/>
      </w:pPr>
      <w:r>
        <w:rPr>
          <w:rFonts w:cs="Times New Roman" w:ascii="Times New Roman" w:hAnsi="Times New Roman"/>
          <w:sz w:val="24"/>
          <w:szCs w:val="24"/>
        </w:rPr>
        <w:t>Divide data into groups or classes and represent them with symbols with different sizes</w:t>
      </w:r>
    </w:p>
    <w:p>
      <w:pPr>
        <w:pStyle w:val="ListParagraph"/>
        <w:numPr>
          <w:ilvl w:val="0"/>
          <w:numId w:val="13"/>
        </w:numPr>
        <w:rPr/>
      </w:pPr>
      <w:r>
        <w:rPr>
          <w:rFonts w:cs="Times New Roman" w:ascii="Times New Roman" w:hAnsi="Times New Roman"/>
          <w:sz w:val="24"/>
          <w:szCs w:val="24"/>
        </w:rPr>
        <w:t>Symbols only convey ordination, actual values (value ranges) found in the legend as labels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are types in mathematical scaling and perceptual scaling different from each other?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Mathematical scaling</w:t>
      </w:r>
    </w:p>
    <w:p>
      <w:pPr>
        <w:pStyle w:val="ListParagraph"/>
        <w:numPr>
          <w:ilvl w:val="0"/>
          <w:numId w:val="15"/>
        </w:numPr>
        <w:rPr/>
      </w:pPr>
      <w:r>
        <w:rPr>
          <w:rFonts w:cs="Times New Roman" w:ascii="Times New Roman" w:hAnsi="Times New Roman"/>
          <w:sz w:val="24"/>
          <w:szCs w:val="24"/>
        </w:rPr>
        <w:t>Area of points proportional to data(cont.)</w:t>
      </w:r>
    </w:p>
    <w:p>
      <w:pPr>
        <w:pStyle w:val="ListParagraph"/>
        <w:numPr>
          <w:ilvl w:val="1"/>
          <w:numId w:val="15"/>
        </w:numPr>
        <w:rPr/>
      </w:pPr>
      <w:r>
        <w:rPr>
          <w:rFonts w:cs="Times New Roman" w:ascii="Times New Roman" w:hAnsi="Times New Roman"/>
          <w:sz w:val="24"/>
          <w:szCs w:val="24"/>
        </w:rPr>
        <w:t>E.g. if data value is 10 times the other data value, then the area of the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point symbol is 10 times as large.</w:t>
      </w:r>
    </w:p>
    <w:p>
      <w:pPr>
        <w:pStyle w:val="ListParagraph"/>
        <w:numPr>
          <w:ilvl w:val="0"/>
          <w:numId w:val="16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user’s underestimation”(?)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are good designs for graphs and charts in mapping?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Figure-ground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Symbolization, labeling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How to choose an appropriate type of chart for certain types of data?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Match the type of chart with data and its purpose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Graphs often provide useful complement to map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Further insight into mapped or other variables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What is chartjunk in mapping?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Things to beware: </w:t>
      </w:r>
      <w:r>
        <w:rPr>
          <w:rFonts w:cs="Times New Roman" w:ascii="Times New Roman" w:hAnsi="Times New Roman"/>
          <w:b/>
          <w:bCs/>
          <w:sz w:val="24"/>
          <w:szCs w:val="24"/>
        </w:rPr>
        <w:t>chartjunk (Tufte, 1983)</w:t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Data-ink</w:t>
      </w:r>
    </w:p>
    <w:p>
      <w:pPr>
        <w:pStyle w:val="ListParagraph"/>
        <w:numPr>
          <w:ilvl w:val="0"/>
          <w:numId w:val="18"/>
        </w:numPr>
        <w:rPr/>
      </w:pPr>
      <w:r>
        <w:rPr>
          <w:rFonts w:cs="Times New Roman" w:ascii="Times New Roman" w:hAnsi="Times New Roman"/>
          <w:sz w:val="24"/>
          <w:szCs w:val="24"/>
        </w:rPr>
        <w:t>How large proportion of the “ink” used in the graph is actually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devoted to data, non-redundant? (effectiveness of materials used)</w:t>
      </w:r>
    </w:p>
    <w:p>
      <w:pPr>
        <w:pStyle w:val="ListParagrap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The grid and graph area</w:t>
      </w:r>
    </w:p>
    <w:p>
      <w:pPr>
        <w:pStyle w:val="ListParagraph"/>
        <w:numPr>
          <w:ilvl w:val="0"/>
          <w:numId w:val="19"/>
        </w:numPr>
        <w:rPr/>
      </w:pPr>
      <w:r>
        <w:rPr>
          <w:rFonts w:cs="Times New Roman" w:ascii="Times New Roman" w:hAnsi="Times New Roman"/>
          <w:sz w:val="24"/>
          <w:szCs w:val="24"/>
        </w:rPr>
        <w:t>Grids often not necessary for the purpose – think critically before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including</w:t>
      </w:r>
    </w:p>
    <w:p>
      <w:pPr>
        <w:pStyle w:val="ListParagraph"/>
        <w:numPr>
          <w:ilvl w:val="0"/>
          <w:numId w:val="20"/>
        </w:numPr>
        <w:rPr/>
      </w:pPr>
      <w:r>
        <w:rPr>
          <w:rFonts w:cs="Times New Roman" w:ascii="Times New Roman" w:hAnsi="Times New Roman"/>
          <w:sz w:val="24"/>
          <w:szCs w:val="24"/>
        </w:rPr>
        <w:t>Gray shades of graph background typically not helpful, especially in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ab/>
        <w:t>print</w:t>
      </w:r>
    </w:p>
    <w:p>
      <w:pPr>
        <w:pStyle w:val="ListParagrap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Moire effects</w:t>
      </w:r>
    </w:p>
    <w:p>
      <w:pPr>
        <w:pStyle w:val="ListParagraph"/>
        <w:numPr>
          <w:ilvl w:val="0"/>
          <w:numId w:val="17"/>
        </w:numPr>
        <w:rPr/>
      </w:pPr>
      <w:r>
        <w:rPr>
          <w:rFonts w:cs="Times New Roman" w:ascii="Times New Roman" w:hAnsi="Times New Roman"/>
          <w:sz w:val="24"/>
          <w:szCs w:val="24"/>
        </w:rPr>
        <w:t>Many hatch-patterns create unwanted noise</w:t>
      </w:r>
    </w:p>
    <w:p>
      <w:pPr>
        <w:pStyle w:val="ListParagraph"/>
        <w:numPr>
          <w:ilvl w:val="0"/>
          <w:numId w:val="17"/>
        </w:numPr>
        <w:rPr/>
      </w:pPr>
      <w:r>
        <w:rPr>
          <w:rFonts w:cs="Times New Roman" w:ascii="Times New Roman" w:hAnsi="Times New Roman"/>
          <w:sz w:val="24"/>
          <w:szCs w:val="24"/>
        </w:rPr>
        <w:t>3D and perspective views</w:t>
      </w:r>
    </w:p>
    <w:p>
      <w:pPr>
        <w:pStyle w:val="ListParagraph"/>
        <w:numPr>
          <w:ilvl w:val="0"/>
          <w:numId w:val="17"/>
        </w:numPr>
        <w:spacing w:before="0" w:after="20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Check any misleading units, scaling, and cutting axes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Batang" w:cs="" w:asciiTheme="minorHAnsi" w:cstheme="minorBid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1435"/>
    <w:pPr>
      <w:widowControl/>
      <w:bidi w:val="0"/>
      <w:spacing w:lineRule="auto" w:line="276" w:before="0" w:after="200"/>
      <w:jc w:val="left"/>
    </w:pPr>
    <w:rPr>
      <w:rFonts w:ascii="Calibri" w:hAnsi="Calibri" w:eastAsia="Batang" w:cs="" w:asciiTheme="minorHAnsi" w:cstheme="minorBid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92d1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92d15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92d15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92d15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c1c5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c1c5a"/>
    <w:rPr/>
  </w:style>
  <w:style w:type="character" w:styleId="ListLabel1">
    <w:name w:val="ListLabel 1"/>
    <w:qFormat/>
    <w:rPr>
      <w:rFonts w:ascii="Times New Roman" w:hAnsi="Times New Roman" w:eastAsia="Calibri" w:cs="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宋体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c47fb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92d1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f92d15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92d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c5a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FooterChar"/>
    <w:uiPriority w:val="99"/>
    <w:unhideWhenUsed/>
    <w:rsid w:val="009c1c5a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Application>LibreOffice/5.1.6.2$Linux_X86_64 LibreOffice_project/10m0$Build-2</Application>
  <Pages>4</Pages>
  <Words>1041</Words>
  <Characters>5442</Characters>
  <CharactersWithSpaces>6351</CharactersWithSpaces>
  <Paragraphs>140</Paragraphs>
  <Company>CLA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2010-02-11T04:52:00Z</dcterms:created>
  <dc:creator>CLA</dc:creator>
  <dc:description/>
  <dc:language>en-US</dc:language>
  <cp:lastModifiedBy/>
  <cp:lastPrinted>2017-03-28T22:38:00Z</cp:lastPrinted>
  <dcterms:modified xsi:type="dcterms:W3CDTF">2018-11-06T17:40:25Z</dcterms:modified>
  <cp:revision>169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CLA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