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0935" w:rsidRPr="004C0935" w:rsidRDefault="004C0935" w:rsidP="004C0935">
      <w:pPr>
        <w:pStyle w:val="Nzev"/>
      </w:pPr>
      <w:r w:rsidRPr="004C0935">
        <w:t>EXTRAKT z technické specifikace ISO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Extrakt nenahrazuje samotnou technickou normu, je pouze informativním materiálem o normě.</w:t>
      </w:r>
    </w:p>
    <w:tbl>
      <w:tblPr>
        <w:tblW w:w="9915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7020"/>
        <w:gridCol w:w="2895"/>
      </w:tblGrid>
      <w:tr w:rsidR="004C0935" w:rsidRPr="00D32658" w:rsidTr="00240676">
        <w:trPr>
          <w:trHeight w:val="1200"/>
        </w:trPr>
        <w:tc>
          <w:tcPr>
            <w:tcW w:w="7020" w:type="dxa"/>
            <w:tcBorders>
              <w:top w:val="single" w:sz="12" w:space="0" w:color="000000"/>
              <w:bottom w:val="single" w:sz="12" w:space="0" w:color="000000"/>
            </w:tcBorders>
          </w:tcPr>
          <w:p w:rsidR="004C0935" w:rsidRPr="004C0935" w:rsidRDefault="004C0935" w:rsidP="004C0935">
            <w:pPr>
              <w:pStyle w:val="1StrNN-X"/>
            </w:pPr>
            <w:r w:rsidRPr="004C0935">
              <w:t>Inteligentní dopravní systémy – Dopravní a cestovní informace v dopravním protokolu expertní skupiny, druhá generace (TPEG2) – Část 6: Kontejner pro management zpráv</w:t>
            </w:r>
          </w:p>
        </w:tc>
        <w:tc>
          <w:tcPr>
            <w:tcW w:w="2895" w:type="dxa"/>
            <w:tcBorders>
              <w:top w:val="single" w:sz="12" w:space="0" w:color="000000"/>
              <w:bottom w:val="single" w:sz="12" w:space="0" w:color="000000"/>
            </w:tcBorders>
          </w:tcPr>
          <w:p w:rsidR="004C0935" w:rsidRPr="00D32658" w:rsidRDefault="004C0935" w:rsidP="00240676">
            <w:pPr>
              <w:pStyle w:val="1StrCN"/>
            </w:pPr>
            <w:r w:rsidRPr="00D32658">
              <w:t>ISO/TS 21219-6</w:t>
            </w:r>
            <w:r>
              <w:br/>
            </w:r>
          </w:p>
          <w:p w:rsidR="004C0935" w:rsidRPr="00D32658" w:rsidRDefault="004C0935" w:rsidP="00966167">
            <w:pPr>
              <w:pStyle w:val="1StrTrZn"/>
            </w:pPr>
            <w:r w:rsidRPr="00D32658">
              <w:t xml:space="preserve"/>
            </w:r>
            <w:r w:rsidR="00966167">
              <w:t/>
            </w:r>
          </w:p>
        </w:tc>
      </w:tr>
    </w:tbl>
    <w:p w:rsidR="004C0935" w:rsidRPr="00D32658" w:rsidRDefault="004C0935" w:rsidP="004C0935">
      <w:pPr>
        <w:pStyle w:val="Shodnost"/>
        <w:jc w:val="right"/>
      </w:pPr>
      <w:r w:rsidRPr="00D32658">
        <w:t xml:space="preserve">Vydána 2015, 18 stran</w:t>
      </w:r>
      <w:bookmarkStart w:id="0" w:name="_GoBack"/>
      <w:bookmarkEnd w:id="0"/>
      <w:r w:rsidRPr="00D32658">
        <w:t xml:space="preserve"/>
      </w:r>
    </w:p>
    <w:p w:rsidR="00121507" w:rsidRDefault="00121507" w:rsidP="004C0935">
      <w:pPr>
        <w:pStyle w:val="Nadpis1"/>
      </w:pPr>
    </w:p>
    <w:p w:rsidR="004C0935" w:rsidRDefault="004C0935" w:rsidP="004C0935">
      <w:pPr>
        <w:pStyle w:val="Nadpis1"/>
      </w:pPr>
      <w:r w:rsidRPr="00D32658">
        <w:t>Úvod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4C0935" w:rsidRDefault="004C0935" w:rsidP="004C0935">
      <w:pPr>
        <w:pStyle w:val="Textnormy"/>
      </w:pPr>
      <w:r>
        <w:rPr>
          <w:rFonts w:eastAsia="Arial" w:cs="Arial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Více informací o kontextu TPEG je obsaženo v úvodu extraktu k části 1 normy TPEG (21219-1).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Tento extrakt (dále jen “popisovaný dokument”) popisuje část 6 normy TPEG, která specifikuje jednu ze tří důležitých částí zprávy, tzv. Kontejner pro management zpráv a související způsob aktualizace zpráv. Každá zpráva TPEG povinně obsahuje alespoň tento Kontejner (MMC).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Poznámka: Extrakt uvádí vybrané kapitoly popisovaného dokumentu a přejímá původní číslování kapitol.</w:t>
      </w:r>
    </w:p>
    <w:p w:rsidR="004C0935" w:rsidRPr="00D32658" w:rsidRDefault="004C0935" w:rsidP="004C0935">
      <w:pPr>
        <w:pStyle w:val="Nadpis1"/>
      </w:pPr>
      <w:r w:rsidRPr="00D32658">
        <w:lastRenderedPageBreak/>
        <w:t>Užití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uvádí 2 způsoby, jakými může být realizován Kontejner pro management zpráv, který uvádí verzi, identifikátor, platnost a hlavně způsob aktualizace zpráv. Způsob aktualizace může být jak monol</w:t>
      </w:r>
      <w:r w:rsidRPr="00D32658">
        <w:rPr>
          <w:rFonts w:eastAsia="Arial"/>
        </w:rPr>
        <w:t>i</w:t>
      </w:r>
      <w:r w:rsidRPr="00D32658">
        <w:rPr>
          <w:rFonts w:eastAsia="Arial"/>
        </w:rPr>
        <w:t>tický (celá zpráva, všechny její kontejnery, je aktualizována najednou), tak i po částech (kdy jsou samostatně aktualizovány kontejnery</w:t>
      </w:r>
      <w:r>
        <w:rPr>
          <w:rFonts w:eastAsia="Arial"/>
        </w:rPr>
        <w:t>,</w:t>
      </w:r>
      <w:r w:rsidRPr="00D32658">
        <w:rPr>
          <w:rFonts w:eastAsia="Arial"/>
        </w:rPr>
        <w:t xml:space="preserve"> ze kterých se skládá zpráva). Kontejner MMC je povinnou součástí všech zpráv, (je jedním </w:t>
      </w:r>
      <w:proofErr w:type="gramStart"/>
      <w:r w:rsidRPr="00D32658">
        <w:rPr>
          <w:rFonts w:eastAsia="Arial"/>
        </w:rPr>
        <w:t>ze</w:t>
      </w:r>
      <w:proofErr w:type="gramEnd"/>
      <w:r w:rsidRPr="00D32658">
        <w:rPr>
          <w:rFonts w:eastAsia="Arial"/>
        </w:rPr>
        <w:t xml:space="preserve"> 3 kontejnerů, ze kterých se správa skládá a jako jediný je povinný). Další části specifikace 21219, ve kterých jsou stanoveny Aplikace TPEG (parkování, ceny paliva, …), již MMC neuvádějí (pouze v některých př</w:t>
      </w:r>
      <w:r w:rsidRPr="00D32658">
        <w:rPr>
          <w:rFonts w:eastAsia="Arial"/>
        </w:rPr>
        <w:t>í</w:t>
      </w:r>
      <w:r w:rsidRPr="00D32658">
        <w:rPr>
          <w:rFonts w:eastAsia="Arial"/>
        </w:rPr>
        <w:t xml:space="preserve">padech upřesňují jeho použití).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MMC je povinnou součástí předávaných zpráv, proto je tato norma nezbytná pro poskytovatele i příjemce d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 xml:space="preserve">pravních informací, jejich programátory, kteří pracují se samotným formátem XML či programují datové proudy pro DAB. Identifikátor a verze zprávy, obsažené právě v MMC, jsou zásadní pro její „skládání“ v přijímači a pro prezentaci uživateli. </w:t>
      </w:r>
    </w:p>
    <w:p w:rsidR="004C0935" w:rsidRPr="00D32658" w:rsidRDefault="004C0935" w:rsidP="004C0935">
      <w:pPr>
        <w:pStyle w:val="Nadpis1"/>
      </w:pPr>
      <w:r w:rsidRPr="00D32658">
        <w:t xml:space="preserve">1 Předmět normy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stanoví Kontejner pro management zpráv MMC, který potřebují všechny ostatní aplikace TPEG k poskytnutí informací klientskému zařízení o způsobu nakládání se zprávou (její částí). MMC obsahuje informace umožňující dekodéru správně pracovat se zprávou, skládat ji z částí, aktualizovat, prezentovat uživ</w:t>
      </w:r>
      <w:r w:rsidRPr="00D32658">
        <w:rPr>
          <w:rFonts w:eastAsia="Arial"/>
        </w:rPr>
        <w:t>a</w:t>
      </w:r>
      <w:r w:rsidRPr="00D32658">
        <w:rPr>
          <w:rFonts w:eastAsia="Arial"/>
        </w:rPr>
        <w:t xml:space="preserve">teli. MMC obsahuje mimo jiné identifikátor zprávy, časovou platnost a verze všech částí zprávy. </w:t>
      </w:r>
    </w:p>
    <w:p w:rsidR="004C0935" w:rsidRPr="00D32658" w:rsidRDefault="004C0935" w:rsidP="004C0935">
      <w:pPr>
        <w:pStyle w:val="Nadpis1"/>
      </w:pPr>
      <w:r w:rsidRPr="00D32658">
        <w:t xml:space="preserve">2 Souvisící normy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Tento dokument uvádí 4 normativní odkazy na normu TPEG2 ISO 21219 části 2 (pravidla modelování), 3 (odvození do binární podoby) a 4 (odvození do XML)  a normu TPEG1 ISO 18234-3 Informace o službách a síti.</w:t>
      </w:r>
    </w:p>
    <w:p w:rsidR="004C0935" w:rsidRPr="00D32658" w:rsidRDefault="004C0935" w:rsidP="004C0935">
      <w:pPr>
        <w:pStyle w:val="Nadpis1"/>
      </w:pPr>
      <w:r w:rsidRPr="00D32658">
        <w:t xml:space="preserve">3 Termíny, definice a zkratky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Popisovaný dokument stanovuje 6 termínů. Klíčovými jsou tyto termíny: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  <w:b/>
        </w:rPr>
        <w:t>Management monolitických zpráv</w:t>
      </w:r>
      <w:r w:rsidRPr="00D32658">
        <w:rPr>
          <w:rFonts w:eastAsia="Arial"/>
        </w:rPr>
        <w:t xml:space="preserve"> (</w:t>
      </w:r>
      <w:proofErr w:type="spellStart"/>
      <w:r w:rsidRPr="00D32658">
        <w:rPr>
          <w:rFonts w:eastAsia="Arial"/>
        </w:rPr>
        <w:t xml:space="preserve">Monolithic</w:t>
      </w:r>
      <w:proofErr w:type="spellEnd"/>
      <w:r w:rsidRPr="00D32658">
        <w:rPr>
          <w:rFonts w:eastAsia="Arial"/>
        </w:rPr>
        <w:t xml:space="preserve"> </w:t>
      </w:r>
      <w:proofErr w:type="spellStart"/>
      <w:r w:rsidRPr="00D32658">
        <w:rPr>
          <w:rFonts w:eastAsia="Arial"/>
        </w:rPr>
        <w:t>message</w:t>
      </w:r>
      <w:proofErr w:type="spellEnd"/>
      <w:r w:rsidRPr="00D32658">
        <w:rPr>
          <w:rFonts w:eastAsia="Arial"/>
        </w:rPr>
        <w:t xml:space="preserve"> management) - management zpráv umožňující pouze aktualizaci celých zpráv, a ne jen jejich částí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  <w:b/>
        </w:rPr>
        <w:t>Management částí zpráv</w:t>
      </w:r>
      <w:r w:rsidRPr="00D32658">
        <w:rPr>
          <w:rFonts w:eastAsia="Arial"/>
        </w:rPr>
        <w:t xml:space="preserve"> (</w:t>
      </w:r>
      <w:proofErr w:type="spellStart"/>
      <w:r w:rsidRPr="00D32658">
        <w:rPr>
          <w:rFonts w:eastAsia="Arial"/>
        </w:rPr>
        <w:t>Multipart</w:t>
      </w:r>
      <w:proofErr w:type="spellEnd"/>
      <w:r w:rsidRPr="00D32658">
        <w:rPr>
          <w:rFonts w:eastAsia="Arial"/>
        </w:rPr>
        <w:t xml:space="preserve"> </w:t>
      </w:r>
      <w:proofErr w:type="spellStart"/>
      <w:r w:rsidRPr="00D32658">
        <w:rPr>
          <w:rFonts w:eastAsia="Arial"/>
        </w:rPr>
        <w:t>Message</w:t>
      </w:r>
      <w:proofErr w:type="spellEnd"/>
      <w:r w:rsidRPr="00D32658">
        <w:rPr>
          <w:rFonts w:eastAsia="Arial"/>
        </w:rPr>
        <w:t xml:space="preserve"> Management) - management zpráv umožňující samostatnou aktualizaci částí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Tato kapitola dále stanovuje 3 zkratky rep</w:t>
      </w:r>
      <w:r w:rsidR="00121507">
        <w:rPr>
          <w:rFonts w:eastAsia="Arial"/>
        </w:rPr>
        <w:t>rezentující jednotlivé části / k</w:t>
      </w:r>
      <w:r w:rsidRPr="00D32658">
        <w:rPr>
          <w:rFonts w:eastAsia="Arial"/>
        </w:rPr>
        <w:t xml:space="preserve">ontejnery zprávy: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MMC</w:t>
      </w:r>
      <w:r w:rsidR="00121507">
        <w:rPr>
          <w:b/>
        </w:rPr>
        <w:tab/>
      </w:r>
      <w:r w:rsidR="00121507" w:rsidRPr="00121507">
        <w:t>k</w:t>
      </w:r>
      <w:r w:rsidRPr="00D32658">
        <w:t>ontejner pro management zpráv (</w:t>
      </w:r>
      <w:proofErr w:type="spellStart"/>
      <w:r w:rsidRPr="00D32658">
        <w:t>message</w:t>
      </w:r>
      <w:proofErr w:type="spellEnd"/>
      <w:r w:rsidRPr="00D32658">
        <w:t xml:space="preserve"> management </w:t>
      </w:r>
      <w:proofErr w:type="spellStart"/>
      <w:r w:rsidRPr="00D32658">
        <w:t>container</w:t>
      </w:r>
      <w:proofErr w:type="spellEnd"/>
      <w:r w:rsidRPr="00D32658">
        <w:t xml:space="preserve">)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ADC</w:t>
      </w:r>
      <w:r w:rsidR="00121507">
        <w:tab/>
      </w:r>
      <w:r w:rsidRPr="00D32658">
        <w:t>kontejner pro popis události (</w:t>
      </w:r>
      <w:proofErr w:type="spellStart"/>
      <w:r w:rsidRPr="00D32658">
        <w:t>Application</w:t>
      </w:r>
      <w:proofErr w:type="spellEnd"/>
      <w:r w:rsidRPr="00D32658">
        <w:t xml:space="preserve"> data </w:t>
      </w:r>
      <w:proofErr w:type="spellStart"/>
      <w:r w:rsidRPr="00D32658">
        <w:t>container</w:t>
      </w:r>
      <w:proofErr w:type="spellEnd"/>
      <w:r w:rsidRPr="00D32658">
        <w:t xml:space="preserve">) </w:t>
      </w:r>
    </w:p>
    <w:p w:rsidR="004C0935" w:rsidRPr="00D32658" w:rsidRDefault="004C0935" w:rsidP="00121507">
      <w:pPr>
        <w:pStyle w:val="Seznamvnorm"/>
        <w:numPr>
          <w:ilvl w:val="0"/>
          <w:numId w:val="0"/>
        </w:numPr>
        <w:ind w:left="284" w:hanging="284"/>
      </w:pPr>
      <w:r w:rsidRPr="00D32658">
        <w:rPr>
          <w:b/>
        </w:rPr>
        <w:t>LRC</w:t>
      </w:r>
      <w:r w:rsidR="00121507">
        <w:rPr>
          <w:b/>
        </w:rPr>
        <w:tab/>
      </w:r>
      <w:r w:rsidR="00121507" w:rsidRPr="00121507">
        <w:t>k</w:t>
      </w:r>
      <w:r w:rsidRPr="00D32658">
        <w:t>ontejner pro popis místa (</w:t>
      </w:r>
      <w:proofErr w:type="spellStart"/>
      <w:r w:rsidRPr="00D32658">
        <w:t>Location</w:t>
      </w:r>
      <w:proofErr w:type="spellEnd"/>
      <w:r w:rsidRPr="00D32658">
        <w:t xml:space="preserve"> </w:t>
      </w:r>
      <w:proofErr w:type="spellStart"/>
      <w:r w:rsidRPr="00D32658">
        <w:t>referencing</w:t>
      </w:r>
      <w:proofErr w:type="spellEnd"/>
      <w:r w:rsidRPr="00D32658">
        <w:t xml:space="preserve"> </w:t>
      </w:r>
      <w:proofErr w:type="spellStart"/>
      <w:r w:rsidRPr="00D32658">
        <w:t>container</w:t>
      </w:r>
      <w:proofErr w:type="spellEnd"/>
      <w:r w:rsidRPr="00D32658">
        <w:t>)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popisované dokumentu nejsou uvedeny všechny </w:t>
      </w:r>
      <w:r w:rsidR="00121507" w:rsidRPr="00D32658">
        <w:rPr>
          <w:rFonts w:eastAsia="Arial"/>
        </w:rPr>
        <w:t>třípísmenné</w:t>
      </w:r>
      <w:r w:rsidRPr="00D32658">
        <w:rPr>
          <w:rFonts w:eastAsia="Arial"/>
        </w:rPr>
        <w:t xml:space="preserve"> zkratky norem TPEG. Nicméně tyto zkratky i jejich vysvětlení uvádíme jako součást výčtu částí specifikace v úvodu tohoto extraktu, proto je zde dále neuv</w:t>
      </w:r>
      <w:r w:rsidRPr="00D32658">
        <w:rPr>
          <w:rFonts w:eastAsia="Arial"/>
        </w:rPr>
        <w:t>á</w:t>
      </w:r>
      <w:r w:rsidRPr="00D32658">
        <w:rPr>
          <w:rFonts w:eastAsia="Arial"/>
        </w:rPr>
        <w:t>díme.</w:t>
      </w:r>
    </w:p>
    <w:p w:rsidR="004C0935" w:rsidRDefault="004C0935" w:rsidP="004C0935">
      <w:pPr>
        <w:pStyle w:val="Textnormy"/>
      </w:pPr>
      <w:r>
        <w:rPr>
          <w:rFonts w:eastAsia="Arial"/>
        </w:rPr>
        <w:t xml:space="preserve">Další termíny a zkratky z oboru ITS jsou obsaženy ve slovníku ITS terminology (www.ITSterminology.org).</w:t>
      </w:r>
    </w:p>
    <w:p w:rsidR="004C0935" w:rsidRPr="00D32658" w:rsidRDefault="004C0935" w:rsidP="004C0935">
      <w:pPr>
        <w:pStyle w:val="Nadpis1"/>
      </w:pPr>
      <w:r w:rsidRPr="00D32658">
        <w:t>4 Součásti Kontejneru pro management zpráv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Kapitola (rozsah 7 stran) plně specifikuje strukturu MMC a dva způsoby skládání zpráv v klientském zařízení.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článku 4.1 Přehled se věnuje obecně popisu struktury TPEG zprávy a podrobnému popisu obou způsobů aktualizace (i se schématy). V části popisující strukturu jsou uvedeny třídy Kontejneru pro management zpráv, abstraktní třída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, ze které jsou odvozeny třídy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 nebo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Zpráva TPEG se vždy skládá z právě jednoho Kontejneru pro management zpráv MMC, volitelně jednoho či více Kontejnerů dat aplikací ADC a volitelně jednoho Kontejneru pro popis polohy LRC, jak je uvedeno na n</w:t>
      </w:r>
      <w:r w:rsidRPr="00D32658">
        <w:rPr>
          <w:rFonts w:eastAsia="Arial"/>
        </w:rPr>
        <w:t>á</w:t>
      </w:r>
      <w:r w:rsidRPr="00D32658">
        <w:rPr>
          <w:rFonts w:eastAsia="Arial"/>
        </w:rPr>
        <w:t>sledujícím obrázku (obrázek 2 normy).</w:t>
      </w:r>
    </w:p>
    <w:p w:rsidR="004C0935" w:rsidRPr="00D32658" w:rsidRDefault="004C0935" w:rsidP="004C0935">
      <w:r w:rsidRPr="00D32658">
        <w:rPr>
          <w:noProof/>
          <w:lang w:val="en-US" w:eastAsia="en-US"/>
        </w:rPr>
        <w:lastRenderedPageBreak/>
        <w:drawing>
          <wp:inline distT="0" distB="0" distL="114300" distR="114300" wp14:anchorId="05E216D8" wp14:editId="4D930FCB">
            <wp:extent cx="6301740" cy="1889125"/>
            <wp:effectExtent l="0" t="0" r="0" b="0"/>
            <wp:docPr id="1" name="image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889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 w:rsidRPr="00D32658">
        <w:t>Obr. 1 – Obecná struktura zprávy TPEG (obrázek 2 normy)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Kontejner MMC neobsahuje žádná aplikační data, pouze administrativní informace umožňující sestavení a řízení zprávy v klientském zařízení. MMC umožňuje dva způsoby popisu a aktualizace zpráv:</w:t>
      </w:r>
    </w:p>
    <w:p w:rsidR="004C0935" w:rsidRPr="00D32658" w:rsidRDefault="004C0935" w:rsidP="004C0935">
      <w:pPr>
        <w:pStyle w:val="Seznamvnorm"/>
        <w:numPr>
          <w:ilvl w:val="0"/>
          <w:numId w:val="30"/>
        </w:numPr>
        <w:tabs>
          <w:tab w:val="num" w:pos="360"/>
        </w:tabs>
        <w:ind w:left="284" w:hanging="218"/>
      </w:pPr>
      <w:r w:rsidRPr="00D32658">
        <w:t>monolitický způsob aktualizace zpráv a</w:t>
      </w:r>
    </w:p>
    <w:p w:rsidR="004C0935" w:rsidRPr="00D32658" w:rsidRDefault="004C0935" w:rsidP="004C0935">
      <w:pPr>
        <w:pStyle w:val="Seznamvnorm"/>
        <w:numPr>
          <w:ilvl w:val="0"/>
          <w:numId w:val="30"/>
        </w:numPr>
        <w:tabs>
          <w:tab w:val="num" w:pos="360"/>
        </w:tabs>
        <w:ind w:left="284" w:hanging="218"/>
      </w:pPr>
      <w:r w:rsidRPr="00D32658">
        <w:t>aktualizaci částí zprávy.</w:t>
      </w:r>
    </w:p>
    <w:p w:rsidR="00121507" w:rsidRDefault="00121507" w:rsidP="004C0935">
      <w:pPr>
        <w:pStyle w:val="Textnormy"/>
        <w:rPr>
          <w:rFonts w:eastAsia="Arial"/>
        </w:rPr>
      </w:pP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Každý z těchto způsobů má svoje výhody a nevýhody. Monolitický způsob umožňuje aktualizaci zpráv pouze kompletním nahrazením novou zprávou se stejným ID a vyšší verzí. Hodí se tak pro zprávy, kde se mění jak část popisu události i polohy přibližně stejně často a ideálně ve stejný čas. Má nižší režii než druhý způsob a</w:t>
      </w:r>
      <w:r w:rsidRPr="00D32658">
        <w:rPr>
          <w:rFonts w:eastAsia="Arial"/>
        </w:rPr>
        <w:t>k</w:t>
      </w:r>
      <w:r w:rsidRPr="00D32658">
        <w:rPr>
          <w:rFonts w:eastAsia="Arial"/>
        </w:rPr>
        <w:t>tualizace zpráv po částech, kdy do přijímače „proudí“ od poskytovatele části zpráv identifikované číslem části, verze a ID, tyto zprávy pak přijímač skládá podle informací z tzv. hlavní zprávy (</w:t>
      </w:r>
      <w:proofErr w:type="spellStart"/>
      <w:r w:rsidRPr="00D32658">
        <w:rPr>
          <w:rFonts w:eastAsia="Arial"/>
        </w:rPr>
        <w:t>MasterMessage</w:t>
      </w:r>
      <w:proofErr w:type="spellEnd"/>
      <w:r w:rsidRPr="00D32658">
        <w:rPr>
          <w:rFonts w:eastAsia="Arial"/>
        </w:rPr>
        <w:t xml:space="preserve">) dohromady.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článku  4.1.3 Management monolitických zpráv je popsán tento způsob řízení zpráv a ukázán na obrázku. Do přijímače přicházejí pouze celé zprávy a jsou aktualizovány nahrazením staré zprávy novou.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 následujícím článku 4.1.4 je i s příkladem popsán management částí zpráv. Zde do přijímače přicházejí dva typy zpráv, tzv. hlavní zpráva a částečná zpráva. Hlavní zpráva obsahuje pouze MMC (jako </w:t>
      </w:r>
      <w:proofErr w:type="spellStart"/>
      <w:r w:rsidRPr="00D32658">
        <w:rPr>
          <w:rFonts w:eastAsia="Arial"/>
        </w:rPr>
        <w:t>MasterMessage</w:t>
      </w:r>
      <w:proofErr w:type="spellEnd"/>
      <w:r w:rsidRPr="00D32658">
        <w:rPr>
          <w:rFonts w:eastAsia="Arial"/>
        </w:rPr>
        <w:t>) s identifikací zprávy, verze, časem vypršení, adresáře částí (číslo), ze kterých se skládá a jejich typů (volite</w:t>
      </w:r>
      <w:r w:rsidRPr="00D32658">
        <w:rPr>
          <w:rFonts w:eastAsia="Arial"/>
        </w:rPr>
        <w:t>l</w:t>
      </w:r>
      <w:r w:rsidRPr="00D32658">
        <w:rPr>
          <w:rFonts w:eastAsia="Arial"/>
        </w:rPr>
        <w:t xml:space="preserve">nost/povinnost části) a indikátoru zneplatnění zprávy. Druhý typ, část zprávy, obsahuje MMC (jako </w:t>
      </w:r>
      <w:proofErr w:type="spellStart"/>
      <w:r w:rsidRPr="00D32658">
        <w:rPr>
          <w:rFonts w:eastAsia="Arial"/>
        </w:rPr>
        <w:t>Messag</w:t>
      </w:r>
      <w:r w:rsidRPr="00D32658">
        <w:rPr>
          <w:rFonts w:eastAsia="Arial"/>
        </w:rPr>
        <w:t>e</w:t>
      </w:r>
      <w:r w:rsidRPr="00D32658">
        <w:rPr>
          <w:rFonts w:eastAsia="Arial"/>
        </w:rPr>
        <w:t>Part</w:t>
      </w:r>
      <w:proofErr w:type="spellEnd"/>
      <w:r w:rsidRPr="00D32658">
        <w:rPr>
          <w:rFonts w:eastAsia="Arial"/>
        </w:rPr>
        <w:t xml:space="preserve">, se stejnými atributy jako hlavní zpráva, až na adresář) společně buď s ADC či LRC. Identifikátory těchto (částečných) zpráv musí být shodné s hlavní zprávou, vše ostatní se může lišit. Přijímač skládá zprávu pouze v případě, že již dostal hlavní zprávu a všechny povinné části. Pokud dojde nová aktualizace, tak ji aplikuje pouze na danou část zprávy. Pokud dojde nová verze hlavní zprávy, </w:t>
      </w:r>
      <w:proofErr w:type="spellStart"/>
      <w:r w:rsidRPr="00D32658">
        <w:rPr>
          <w:rFonts w:eastAsia="Arial"/>
        </w:rPr>
        <w:t>zneplatňují</w:t>
      </w:r>
      <w:proofErr w:type="spellEnd"/>
      <w:r w:rsidRPr="00D32658">
        <w:rPr>
          <w:rFonts w:eastAsia="Arial"/>
        </w:rPr>
        <w:t xml:space="preserve"> se všechny související části a je nutné přijmout jejich nové aktualizace.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V článku 4.2 je popsán způsob nahrazování zpráv podle verzí došlých zpráv (částí zprávy), explicitní zrušení zpráv (</w:t>
      </w:r>
      <w:proofErr w:type="spellStart"/>
      <w:r w:rsidRPr="00D32658">
        <w:rPr>
          <w:rFonts w:eastAsia="Arial"/>
        </w:rPr>
        <w:t>cancellation</w:t>
      </w:r>
      <w:proofErr w:type="spellEnd"/>
      <w:r w:rsidRPr="00D32658">
        <w:rPr>
          <w:rFonts w:eastAsia="Arial"/>
        </w:rPr>
        <w:t>), rušení zpráv vypršením platnosti zprávy a způsob rotace čísla verze (omezeno na 0-255).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V článcích 4.3 až 4.6 jsou podrobně popsány jak šablona Kontejneru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 a její atributy tak i její o</w:t>
      </w:r>
      <w:r w:rsidRPr="00D32658">
        <w:rPr>
          <w:rFonts w:eastAsia="Arial"/>
        </w:rPr>
        <w:t>d</w:t>
      </w:r>
      <w:r w:rsidRPr="00D32658">
        <w:rPr>
          <w:rFonts w:eastAsia="Arial"/>
        </w:rPr>
        <w:t xml:space="preserve">vozené typy: Kontejner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 (pro monolitickou aktualizaci) a hlavní zpráva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a částečná zpráva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 (pro aktualizaci po částech). Ukázka popis konte</w:t>
      </w:r>
      <w:r w:rsidRPr="00D32658">
        <w:rPr>
          <w:rFonts w:eastAsia="Arial"/>
        </w:rPr>
        <w:t>j</w:t>
      </w:r>
      <w:r w:rsidRPr="00D32658">
        <w:rPr>
          <w:rFonts w:eastAsia="Arial"/>
        </w:rPr>
        <w:t xml:space="preserve">neru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 je uveden v následující tabulce (část nečíslované tabulky z článku 4.3 popisovaného d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>kumentu).</w:t>
      </w:r>
    </w:p>
    <w:p w:rsidR="004C0935" w:rsidRPr="00D32658" w:rsidRDefault="004C0935" w:rsidP="004C0935">
      <w:pPr>
        <w:pStyle w:val="NadpisTabObr"/>
      </w:pPr>
      <w:r>
        <w:rPr>
          <w:rFonts w:eastAsia="Arial"/>
        </w:rPr>
        <w:t xml:space="preserve">Obrázek 1 – </w:t>
      </w:r>
      <w:r>
        <w:rPr>
          <w:rFonts w:eastAsia="Arial"/>
        </w:rPr>
        <w:t xml:space="preserve">Ukázka tabulky v části 4.3 stanovující vlastnosti šablony MMCTemplate</w:t>
      </w: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3F6F2A54" wp14:editId="26B7AF22">
            <wp:extent cx="5372100" cy="1638300"/>
            <wp:effectExtent l="0" t="0" r="0" b="0"/>
            <wp:docPr id="3" name="image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3596" cy="1644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1"/>
      </w:pPr>
      <w:r w:rsidRPr="00D32658">
        <w:lastRenderedPageBreak/>
        <w:t>5</w:t>
      </w:r>
      <w:r w:rsidRPr="00D32658">
        <w:t> </w:t>
      </w:r>
      <w:r w:rsidRPr="00D32658">
        <w:t>Datové typy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kapitola (rozsah ⅓ stránky) popisuje datovou strukturu tzv. </w:t>
      </w:r>
      <w:proofErr w:type="spellStart"/>
      <w:r w:rsidRPr="00D32658">
        <w:rPr>
          <w:rFonts w:eastAsia="Arial"/>
        </w:rPr>
        <w:t>MultiPartMessageDirectory</w:t>
      </w:r>
      <w:proofErr w:type="spellEnd"/>
      <w:r w:rsidRPr="00D32658">
        <w:rPr>
          <w:rFonts w:eastAsia="Arial"/>
        </w:rPr>
        <w:t xml:space="preserve">, která je součástí hlavní zprávy a obsahuje informace o typu a verzi všech částečných zpráv, které jsou potřeba pro sestavení zprávy pro uživatele. </w:t>
      </w:r>
    </w:p>
    <w:p w:rsidR="004C0935" w:rsidRPr="00D32658" w:rsidRDefault="004C0935" w:rsidP="004C0935">
      <w:pPr>
        <w:pStyle w:val="Nadpis1"/>
      </w:pPr>
      <w:r w:rsidRPr="00D32658">
        <w:t>6</w:t>
      </w:r>
      <w:r w:rsidRPr="00D32658">
        <w:t> </w:t>
      </w:r>
      <w:r w:rsidRPr="00D32658">
        <w:t>Tabulky MMC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kapitola (rozsah 0,5 stránky) obsahuje dvě tabulky s údaji/výčtovými typy, tabulky jsou označeny jako: mmc001:PartType (typ části) a mmc002:UpdateMode (způsob aktualizace). </w:t>
      </w:r>
    </w:p>
    <w:p w:rsidR="004C0935" w:rsidRPr="00D32658" w:rsidRDefault="004C0935" w:rsidP="00121507">
      <w:pPr>
        <w:pStyle w:val="Nadpis1"/>
      </w:pPr>
      <w:r w:rsidRPr="00D32658">
        <w:t xml:space="preserve">Příloha A </w:t>
      </w:r>
      <w:r w:rsidRPr="00121507">
        <w:rPr>
          <w:b w:val="0"/>
        </w:rPr>
        <w:t>(</w:t>
      </w:r>
      <w:proofErr w:type="gramStart"/>
      <w:r w:rsidRPr="00121507">
        <w:rPr>
          <w:b w:val="0"/>
        </w:rPr>
        <w:t xml:space="preserve">normativní) </w:t>
      </w:r>
      <w:r w:rsidR="00121507">
        <w:t>–</w:t>
      </w:r>
      <w:r w:rsidRPr="00D32658">
        <w:t>TPEG-binární</w:t>
      </w:r>
      <w:proofErr w:type="gramEnd"/>
      <w:r w:rsidRPr="00D32658">
        <w:t xml:space="preserve"> reprezentace Kontejneru pro management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Příloha o rozsahu 2,5 stran je, současně s následující přílohou, klíčovou částí normy, obsahuje popis binární reprezentace Kontejneru pro management zpráv. 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V části A.1 jsou uvedeny složky zprávy (resp. jejich binární reprezentace). Nejprve je zavedena šablona Kontejneru pro management zpráv a od ní jsou poté odvozeny konkrétní typy, samotný Kontejner, hlavní zpráva Kontejneru a část zprávy Kontejneru. Pro vysvětlení jednotlivých částí výše uvedených datových typů jsou uvedeny odkazy do těla dokumentu, do kapitoly 4. Ukázka zavedení struktury je na následujícím obrázku (obrázek části textu v článku A.1 popisovaného dokumentu).</w:t>
      </w: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350F462B" wp14:editId="26039D37">
            <wp:extent cx="6038850" cy="2733675"/>
            <wp:effectExtent l="0" t="0" r="0" b="9525"/>
            <wp:docPr id="2" name="image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4799" cy="27318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>
        <w:rPr>
          <w:rFonts w:eastAsia="Arial"/>
        </w:rPr>
        <w:t xml:space="preserve">Obrázek 4 – </w:t>
      </w:r>
      <w:r>
        <w:rPr>
          <w:rFonts w:eastAsia="Arial"/>
        </w:rPr>
        <w:t xml:space="preserve">Ukázka binární struktury šablony Kontejneru pro management zpráv &lt;MMCTemplate(x)&gt;</w:t>
      </w:r>
    </w:p>
    <w:p w:rsidR="004C0935" w:rsidRPr="00D32658" w:rsidRDefault="004C0935" w:rsidP="004C0935">
      <w:pPr>
        <w:pStyle w:val="Textnormy"/>
      </w:pPr>
      <w:r>
        <w:rPr>
          <w:rFonts w:eastAsia="Arial"/>
        </w:rPr>
        <w:t xml:space="preserve">Část A.2 uvádí jeden nový datový typ, adresář pro zprávy o více částech.</w:t>
      </w:r>
    </w:p>
    <w:p w:rsidR="004C0935" w:rsidRPr="00D32658" w:rsidRDefault="004C0935" w:rsidP="00121507">
      <w:pPr>
        <w:pStyle w:val="Nadpis1"/>
      </w:pPr>
      <w:r w:rsidRPr="00D32658">
        <w:t xml:space="preserve">Příloha B </w:t>
      </w:r>
      <w:r w:rsidRPr="00121507">
        <w:rPr>
          <w:b w:val="0"/>
        </w:rPr>
        <w:t>(normativní)</w:t>
      </w:r>
      <w:r w:rsidR="00121507">
        <w:t xml:space="preserve"> –</w:t>
      </w:r>
      <w:r w:rsidRPr="00D32658">
        <w:t xml:space="preserve"> </w:t>
      </w:r>
      <w:proofErr w:type="spellStart"/>
      <w:r w:rsidRPr="00D32658">
        <w:t>tpegML</w:t>
      </w:r>
      <w:proofErr w:type="spellEnd"/>
      <w:r w:rsidRPr="00D32658">
        <w:t xml:space="preserve"> reprezentace Kontejneru pro management zpráv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 xml:space="preserve">Tato příloha o rozsahu 4 strany je, současně s předcházející přílohou, klíčovou částí normy, obsahuje popis XML reprezentace Kontejneru pro management zpráv.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Opět je jedním ze základních stavebních kamenů identické bezztrátové zobrazení z binární formy do XML p</w:t>
      </w:r>
      <w:r w:rsidRPr="00D32658">
        <w:rPr>
          <w:rFonts w:eastAsia="Arial"/>
        </w:rPr>
        <w:t>o</w:t>
      </w:r>
      <w:r w:rsidRPr="00D32658">
        <w:rPr>
          <w:rFonts w:eastAsia="Arial"/>
        </w:rPr>
        <w:t xml:space="preserve">doby (jak uvádí </w:t>
      </w:r>
      <w:proofErr w:type="gramStart"/>
      <w:r w:rsidRPr="00D32658">
        <w:rPr>
          <w:rFonts w:eastAsia="Arial"/>
        </w:rPr>
        <w:t>část B.1).</w:t>
      </w:r>
      <w:proofErr w:type="gramEnd"/>
    </w:p>
    <w:p w:rsidR="004C0935" w:rsidRDefault="004C0935" w:rsidP="004C0935">
      <w:pPr>
        <w:pStyle w:val="Textnormy"/>
        <w:rPr>
          <w:rFonts w:eastAsia="Arial"/>
        </w:rPr>
      </w:pPr>
      <w:proofErr w:type="gramStart"/>
      <w:r w:rsidRPr="00D32658">
        <w:rPr>
          <w:rFonts w:eastAsia="Arial"/>
        </w:rPr>
        <w:t>Část B.2 uvádí</w:t>
      </w:r>
      <w:proofErr w:type="gramEnd"/>
      <w:r w:rsidRPr="00D32658">
        <w:rPr>
          <w:rFonts w:eastAsia="Arial"/>
        </w:rPr>
        <w:t xml:space="preserve"> hlavičku pro XML dokument s odkazy na základní schémata TPEG, tedy schéma definované v tomto dokumentu (MMC) a schéma popisující základní datové typy (TDT, TPEG Data </w:t>
      </w:r>
      <w:proofErr w:type="spellStart"/>
      <w:r w:rsidRPr="00D32658">
        <w:rPr>
          <w:rFonts w:eastAsia="Arial"/>
        </w:rPr>
        <w:t>Types</w:t>
      </w:r>
      <w:proofErr w:type="spellEnd"/>
      <w:r w:rsidRPr="00D32658">
        <w:rPr>
          <w:rFonts w:eastAsia="Arial"/>
        </w:rPr>
        <w:t>), viz následující obrázek (obrázek části textu v článku</w:t>
      </w:r>
      <w:r w:rsidR="00121507">
        <w:rPr>
          <w:rFonts w:eastAsia="Arial"/>
        </w:rPr>
        <w:t xml:space="preserve"> B.2 popisovaného dokumentu).</w:t>
      </w:r>
    </w:p>
    <w:p w:rsidR="00121507" w:rsidRPr="00D32658" w:rsidRDefault="00121507" w:rsidP="004C0935">
      <w:pPr>
        <w:pStyle w:val="Textnormy"/>
      </w:pPr>
    </w:p>
    <w:p w:rsidR="004C0935" w:rsidRPr="00D32658" w:rsidRDefault="004C0935" w:rsidP="004C0935">
      <w:pPr>
        <w:pStyle w:val="Textnormy"/>
        <w:jc w:val="center"/>
      </w:pPr>
      <w:r w:rsidRPr="00D32658">
        <w:rPr>
          <w:noProof/>
          <w:lang w:val="en-US" w:eastAsia="en-US"/>
        </w:rPr>
        <w:drawing>
          <wp:inline distT="0" distB="0" distL="114300" distR="114300" wp14:anchorId="103476C5" wp14:editId="47BD2C9F">
            <wp:extent cx="4429125" cy="866775"/>
            <wp:effectExtent l="0" t="0" r="9525" b="9525"/>
            <wp:docPr id="4" name="image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935" w:rsidRPr="00D32658" w:rsidRDefault="004C0935" w:rsidP="004C0935">
      <w:pPr>
        <w:pStyle w:val="NadpisTabObr"/>
      </w:pPr>
      <w:r w:rsidRPr="00D32658">
        <w:rPr>
          <w:rFonts w:eastAsia="Arial"/>
        </w:rPr>
        <w:t>Obrázek 3 – Ukázka hlavičky XML dokumentu zahrnující odkaz na základní schémata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lastRenderedPageBreak/>
        <w:t>Část B.3 uvádí</w:t>
      </w:r>
      <w:proofErr w:type="gramEnd"/>
      <w:r w:rsidRPr="00D32658">
        <w:rPr>
          <w:rFonts w:eastAsia="Arial"/>
        </w:rPr>
        <w:t xml:space="preserve"> schéma XML elementů </w:t>
      </w:r>
      <w:proofErr w:type="spellStart"/>
      <w:r w:rsidRPr="00D32658">
        <w:rPr>
          <w:rFonts w:eastAsia="Arial"/>
        </w:rPr>
        <w:t>MMCTemplate</w:t>
      </w:r>
      <w:proofErr w:type="spellEnd"/>
      <w:r w:rsidRPr="00D32658">
        <w:rPr>
          <w:rFonts w:eastAsia="Arial"/>
        </w:rPr>
        <w:t xml:space="preserve">, </w:t>
      </w:r>
      <w:proofErr w:type="spellStart"/>
      <w:r w:rsidRPr="00D32658">
        <w:rPr>
          <w:rFonts w:eastAsia="Arial"/>
        </w:rPr>
        <w:t>MessageManagementContainer</w:t>
      </w:r>
      <w:proofErr w:type="spellEnd"/>
      <w:r w:rsidRPr="00D32658">
        <w:rPr>
          <w:rFonts w:eastAsia="Arial"/>
        </w:rPr>
        <w:t xml:space="preserve">, </w:t>
      </w:r>
      <w:proofErr w:type="spellStart"/>
      <w:r w:rsidRPr="00D32658">
        <w:rPr>
          <w:rFonts w:eastAsia="Arial"/>
        </w:rPr>
        <w:t>MMCMasterMessage</w:t>
      </w:r>
      <w:proofErr w:type="spellEnd"/>
      <w:r w:rsidRPr="00D32658">
        <w:rPr>
          <w:rFonts w:eastAsia="Arial"/>
        </w:rPr>
        <w:t xml:space="preserve">  a </w:t>
      </w:r>
      <w:proofErr w:type="spellStart"/>
      <w:r w:rsidRPr="00D32658">
        <w:rPr>
          <w:rFonts w:eastAsia="Arial"/>
        </w:rPr>
        <w:t>MMCMessagePart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B.4 stanovuje</w:t>
      </w:r>
      <w:proofErr w:type="gramEnd"/>
      <w:r w:rsidRPr="00D32658">
        <w:rPr>
          <w:rFonts w:eastAsia="Arial"/>
        </w:rPr>
        <w:t xml:space="preserve"> schéma datového typu </w:t>
      </w:r>
      <w:proofErr w:type="spellStart"/>
      <w:r w:rsidRPr="00D32658">
        <w:rPr>
          <w:rFonts w:eastAsia="Arial"/>
        </w:rPr>
        <w:t>MultiPartMessageDirectory</w:t>
      </w:r>
      <w:proofErr w:type="spellEnd"/>
      <w:r w:rsidRPr="00D32658">
        <w:rPr>
          <w:rFonts w:eastAsia="Arial"/>
        </w:rPr>
        <w:t xml:space="preserve">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B.5-6 obsahuje</w:t>
      </w:r>
      <w:proofErr w:type="gramEnd"/>
      <w:r w:rsidRPr="00D32658">
        <w:rPr>
          <w:rFonts w:eastAsia="Arial"/>
        </w:rPr>
        <w:t xml:space="preserve"> schéma tabulek mmc001_PartType a mmc002_UpdateMode. </w:t>
      </w:r>
    </w:p>
    <w:p w:rsidR="004C0935" w:rsidRPr="00D32658" w:rsidRDefault="004C0935" w:rsidP="004C0935">
      <w:pPr>
        <w:pStyle w:val="Textnormy"/>
      </w:pPr>
      <w:proofErr w:type="gramStart"/>
      <w:r w:rsidRPr="00D32658">
        <w:rPr>
          <w:rFonts w:eastAsia="Arial"/>
        </w:rPr>
        <w:t>Část B.7 uvádí</w:t>
      </w:r>
      <w:proofErr w:type="gramEnd"/>
      <w:r w:rsidRPr="00D32658">
        <w:rPr>
          <w:rFonts w:eastAsia="Arial"/>
        </w:rPr>
        <w:t xml:space="preserve"> příklady </w:t>
      </w:r>
      <w:proofErr w:type="spellStart"/>
      <w:r w:rsidRPr="00D32658">
        <w:rPr>
          <w:rFonts w:eastAsia="Arial"/>
        </w:rPr>
        <w:t>tpegML</w:t>
      </w:r>
      <w:proofErr w:type="spellEnd"/>
      <w:r w:rsidRPr="00D32658">
        <w:rPr>
          <w:rFonts w:eastAsia="Arial"/>
        </w:rPr>
        <w:t xml:space="preserve">, popisuje přímou a nepřímou </w:t>
      </w:r>
      <w:proofErr w:type="spellStart"/>
      <w:r w:rsidRPr="00D32658">
        <w:rPr>
          <w:rFonts w:eastAsia="Arial"/>
        </w:rPr>
        <w:t>instanciaci</w:t>
      </w:r>
      <w:proofErr w:type="spellEnd"/>
      <w:r w:rsidRPr="00D32658">
        <w:rPr>
          <w:rFonts w:eastAsia="Arial"/>
        </w:rPr>
        <w:t xml:space="preserve"> Kontejneru MMC pomocí ukázky so</w:t>
      </w:r>
      <w:r w:rsidRPr="00D32658">
        <w:rPr>
          <w:rFonts w:eastAsia="Arial"/>
        </w:rPr>
        <w:t>u</w:t>
      </w:r>
      <w:r w:rsidRPr="00D32658">
        <w:rPr>
          <w:rFonts w:eastAsia="Arial"/>
        </w:rPr>
        <w:t xml:space="preserve">visející části schématu a XML dokumentu. 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V </w:t>
      </w:r>
      <w:proofErr w:type="gramStart"/>
      <w:r w:rsidRPr="00D32658">
        <w:rPr>
          <w:rFonts w:eastAsia="Arial"/>
        </w:rPr>
        <w:t>části B.8 je</w:t>
      </w:r>
      <w:proofErr w:type="gramEnd"/>
      <w:r w:rsidRPr="00D32658">
        <w:rPr>
          <w:rFonts w:eastAsia="Arial"/>
        </w:rPr>
        <w:t xml:space="preserve"> uvedeno celé XML schéma Kontejneru pro management zpráv.</w:t>
      </w:r>
    </w:p>
    <w:p w:rsidR="004C0935" w:rsidRPr="00D32658" w:rsidRDefault="004C0935" w:rsidP="004C0935">
      <w:pPr>
        <w:pStyle w:val="Nadpis1"/>
      </w:pPr>
      <w:r>
        <w:t xml:space="preserve">Literatura</w:t>
      </w:r>
    </w:p>
    <w:p w:rsidR="004C0935" w:rsidRPr="00D32658" w:rsidRDefault="004C0935" w:rsidP="004C0935">
      <w:pPr>
        <w:pStyle w:val="Textnormy"/>
      </w:pPr>
      <w:r w:rsidRPr="00D32658">
        <w:rPr>
          <w:rFonts w:eastAsia="Arial"/>
        </w:rPr>
        <w:t>Tato příloha obsahuje jeden odkaz na definici XML schémat.</w:t>
      </w:r>
    </w:p>
    <w:p w:rsidR="004C0935" w:rsidRPr="00D32658" w:rsidRDefault="004C0935" w:rsidP="004C0935">
      <w:pPr>
        <w:pStyle w:val="Textnormy"/>
      </w:pPr>
    </w:p>
    <w:p w:rsidR="006D4C50" w:rsidRPr="004C0935" w:rsidRDefault="006D4C50" w:rsidP="004C0935"/>
    <w:sectPr w:rsidR="006D4C50" w:rsidRPr="004C0935" w:rsidSect="00F7428B">
      <w:headerReference w:type="even" r:id="rId13"/>
      <w:headerReference w:type="default" r:id="rId14"/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C0935" w:rsidRDefault="004C0935">
      <w:r>
        <w:separator/>
      </w:r>
    </w:p>
  </w:endnote>
  <w:endnote w:type="continuationSeparator" w:id="0">
    <w:p w:rsidR="004C0935" w:rsidRDefault="004C0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966167">
      <w:rPr>
        <w:rStyle w:val="slostrnky"/>
        <w:noProof/>
      </w:rPr>
      <w:t>4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966167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Default="006270B8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C0935" w:rsidRDefault="004C0935">
      <w:r>
        <w:separator/>
      </w:r>
    </w:p>
  </w:footnote>
  <w:footnote w:type="continuationSeparator" w:id="0">
    <w:p w:rsidR="004C0935" w:rsidRDefault="004C093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270B8" w:rsidRPr="00F7428B" w:rsidRDefault="006270B8" w:rsidP="00F7428B">
    <w:pPr>
      <w:pStyle w:val="Zhlav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3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5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6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18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9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0">
    <w:nsid w:val="51C66430"/>
    <w:multiLevelType w:val="hybridMultilevel"/>
    <w:tmpl w:val="A2BC9638"/>
    <w:lvl w:ilvl="0" w:tplc="78CA5AA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2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5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26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18"/>
  </w:num>
  <w:num w:numId="3">
    <w:abstractNumId w:val="21"/>
  </w:num>
  <w:num w:numId="4">
    <w:abstractNumId w:val="17"/>
  </w:num>
  <w:num w:numId="5">
    <w:abstractNumId w:val="10"/>
  </w:num>
  <w:num w:numId="6">
    <w:abstractNumId w:val="19"/>
  </w:num>
  <w:num w:numId="7">
    <w:abstractNumId w:val="16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5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26"/>
    <w:lvlOverride w:ilvl="0">
      <w:startOverride w:val="1"/>
    </w:lvlOverride>
  </w:num>
  <w:num w:numId="19">
    <w:abstractNumId w:val="11"/>
  </w:num>
  <w:num w:numId="20">
    <w:abstractNumId w:val="13"/>
  </w:num>
  <w:num w:numId="21">
    <w:abstractNumId w:val="21"/>
    <w:lvlOverride w:ilvl="0">
      <w:startOverride w:val="1"/>
    </w:lvlOverride>
  </w:num>
  <w:num w:numId="22">
    <w:abstractNumId w:val="21"/>
    <w:lvlOverride w:ilvl="0">
      <w:startOverride w:val="1"/>
    </w:lvlOverride>
  </w:num>
  <w:num w:numId="23">
    <w:abstractNumId w:val="21"/>
    <w:lvlOverride w:ilvl="0">
      <w:startOverride w:val="1"/>
    </w:lvlOverride>
  </w:num>
  <w:num w:numId="24">
    <w:abstractNumId w:val="22"/>
  </w:num>
  <w:num w:numId="25">
    <w:abstractNumId w:val="12"/>
  </w:num>
  <w:num w:numId="26">
    <w:abstractNumId w:val="25"/>
  </w:num>
  <w:num w:numId="27">
    <w:abstractNumId w:val="23"/>
  </w:num>
  <w:num w:numId="28">
    <w:abstractNumId w:val="24"/>
  </w:num>
  <w:num w:numId="29">
    <w:abstractNumId w:val="14"/>
  </w:num>
  <w:num w:numId="30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mirrorMargins/>
  <w:proofState w:spelling="clean" w:grammar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C0935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1507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2D0B"/>
    <w:rsid w:val="00462A2A"/>
    <w:rsid w:val="00472F48"/>
    <w:rsid w:val="00475928"/>
    <w:rsid w:val="00490BE9"/>
    <w:rsid w:val="00494DEB"/>
    <w:rsid w:val="004B3EED"/>
    <w:rsid w:val="004B60DF"/>
    <w:rsid w:val="004C0935"/>
    <w:rsid w:val="004C13F5"/>
    <w:rsid w:val="004C6E9D"/>
    <w:rsid w:val="004D20EB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C490B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66167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76A8"/>
    <w:rsid w:val="00B94E4C"/>
    <w:rsid w:val="00B969D7"/>
    <w:rsid w:val="00BB24EF"/>
    <w:rsid w:val="00BB402A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45DE"/>
    <w:rsid w:val="00E01005"/>
    <w:rsid w:val="00E048DB"/>
    <w:rsid w:val="00E1690A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C07EA"/>
    <w:rsid w:val="00EC525E"/>
    <w:rsid w:val="00ED608A"/>
    <w:rsid w:val="00EE0C7F"/>
    <w:rsid w:val="00F034F5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B1A5C"/>
    <w:rsid w:val="00FB2D43"/>
    <w:rsid w:val="00FB7150"/>
    <w:rsid w:val="00FC0B2C"/>
    <w:rsid w:val="00FC2B52"/>
    <w:rsid w:val="00FD3DA9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66167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966167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966167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966167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966167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966167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966167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966167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966167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966167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966167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966167"/>
  </w:style>
  <w:style w:type="paragraph" w:customStyle="1" w:styleId="Nadpiskapitoly">
    <w:name w:val="Nadpis kapitoly"/>
    <w:basedOn w:val="Nadpislnku"/>
    <w:next w:val="Textnormy"/>
    <w:rsid w:val="00966167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966167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966167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66167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966167"/>
    <w:pPr>
      <w:spacing w:before="480"/>
    </w:pPr>
  </w:style>
  <w:style w:type="paragraph" w:customStyle="1" w:styleId="1StrNN-1-23">
    <w:name w:val="1StrNN-1-23"/>
    <w:basedOn w:val="Textnormy"/>
    <w:link w:val="1StrNN-1-23Char"/>
    <w:rsid w:val="00966167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66167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966167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966167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66167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966167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966167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966167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966167"/>
    <w:rPr>
      <w:sz w:val="18"/>
    </w:rPr>
  </w:style>
  <w:style w:type="paragraph" w:styleId="Zpat">
    <w:name w:val="footer"/>
    <w:basedOn w:val="Textnormy"/>
    <w:link w:val="ZpatChar"/>
    <w:rsid w:val="00966167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966167"/>
    <w:pPr>
      <w:spacing w:after="120"/>
    </w:pPr>
  </w:style>
  <w:style w:type="paragraph" w:styleId="Obsah2">
    <w:name w:val="toc 2"/>
    <w:basedOn w:val="Obsah1"/>
    <w:next w:val="Textnormy"/>
    <w:uiPriority w:val="39"/>
    <w:rsid w:val="00966167"/>
  </w:style>
  <w:style w:type="paragraph" w:styleId="Obsah1">
    <w:name w:val="toc 1"/>
    <w:basedOn w:val="Textnormy"/>
    <w:next w:val="Textnormy"/>
    <w:uiPriority w:val="39"/>
    <w:rsid w:val="00966167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966167"/>
  </w:style>
  <w:style w:type="paragraph" w:styleId="Obsah3">
    <w:name w:val="toc 3"/>
    <w:basedOn w:val="Obsah1"/>
    <w:next w:val="Textnormy"/>
    <w:rsid w:val="00966167"/>
  </w:style>
  <w:style w:type="paragraph" w:styleId="Obsah4">
    <w:name w:val="toc 4"/>
    <w:basedOn w:val="Obsah1"/>
    <w:next w:val="Textnormy"/>
    <w:rsid w:val="00966167"/>
  </w:style>
  <w:style w:type="paragraph" w:styleId="Obsah6">
    <w:name w:val="toc 6"/>
    <w:basedOn w:val="Obsah1"/>
    <w:next w:val="Textnormy"/>
    <w:rsid w:val="00966167"/>
  </w:style>
  <w:style w:type="paragraph" w:styleId="Obsah7">
    <w:name w:val="toc 7"/>
    <w:basedOn w:val="Obsah1"/>
    <w:next w:val="Textnormy"/>
    <w:semiHidden/>
    <w:rsid w:val="00966167"/>
  </w:style>
  <w:style w:type="paragraph" w:styleId="Obsah8">
    <w:name w:val="toc 8"/>
    <w:basedOn w:val="Obsah1"/>
    <w:next w:val="Textnormy"/>
    <w:semiHidden/>
    <w:rsid w:val="00966167"/>
  </w:style>
  <w:style w:type="paragraph" w:styleId="Obsah9">
    <w:name w:val="toc 9"/>
    <w:basedOn w:val="Normln"/>
    <w:next w:val="Normln"/>
    <w:autoRedefine/>
    <w:semiHidden/>
    <w:rsid w:val="00966167"/>
    <w:pPr>
      <w:ind w:left="1600"/>
    </w:pPr>
  </w:style>
  <w:style w:type="paragraph" w:customStyle="1" w:styleId="Abecednseznam">
    <w:name w:val="Abecední seznam"/>
    <w:basedOn w:val="Textnormy"/>
    <w:rsid w:val="00966167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966167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966167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966167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966167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966167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966167"/>
    <w:pPr>
      <w:spacing w:before="60" w:after="0"/>
    </w:pPr>
  </w:style>
  <w:style w:type="paragraph" w:customStyle="1" w:styleId="1StrCN">
    <w:name w:val="1StrCN"/>
    <w:basedOn w:val="Textnormy"/>
    <w:next w:val="1StrTrZn"/>
    <w:rsid w:val="00966167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966167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966167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966167"/>
  </w:style>
  <w:style w:type="paragraph" w:styleId="Hlavikarejstku">
    <w:name w:val="index heading"/>
    <w:basedOn w:val="Textnormy"/>
    <w:next w:val="Rejstk1"/>
    <w:rsid w:val="00966167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966167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966167"/>
    <w:pPr>
      <w:numPr>
        <w:numId w:val="6"/>
      </w:numPr>
    </w:pPr>
  </w:style>
  <w:style w:type="paragraph" w:customStyle="1" w:styleId="EvropNorma">
    <w:name w:val="EvropNorma"/>
    <w:basedOn w:val="Textnormy"/>
    <w:rsid w:val="00966167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966167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966167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966167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966167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966167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966167"/>
    <w:pPr>
      <w:spacing w:before="300"/>
    </w:pPr>
  </w:style>
  <w:style w:type="paragraph" w:customStyle="1" w:styleId="1StrNN-X">
    <w:name w:val="1StrNN-X"/>
    <w:basedOn w:val="1StrNN-1-23"/>
    <w:rsid w:val="00966167"/>
    <w:pPr>
      <w:spacing w:before="180" w:after="180"/>
    </w:pPr>
  </w:style>
  <w:style w:type="paragraph" w:customStyle="1" w:styleId="1StrNN-1-4">
    <w:name w:val="1StrNN-1-4"/>
    <w:basedOn w:val="1StrNN-1-23"/>
    <w:rsid w:val="00966167"/>
    <w:pPr>
      <w:spacing w:before="800"/>
    </w:pPr>
  </w:style>
  <w:style w:type="paragraph" w:customStyle="1" w:styleId="1StrNN-2-4">
    <w:name w:val="1StrNN-2-4"/>
    <w:basedOn w:val="1StrNN-1-23"/>
    <w:rsid w:val="00966167"/>
  </w:style>
  <w:style w:type="paragraph" w:customStyle="1" w:styleId="1StrNN-3-4">
    <w:name w:val="1StrNN-3-4"/>
    <w:basedOn w:val="1StrNN-1-23"/>
    <w:rsid w:val="00966167"/>
    <w:pPr>
      <w:spacing w:before="460"/>
    </w:pPr>
  </w:style>
  <w:style w:type="paragraph" w:customStyle="1" w:styleId="1StrNN-4-4">
    <w:name w:val="1StrNN-4-4"/>
    <w:basedOn w:val="1StrNN-1-23"/>
    <w:link w:val="1StrNN-4-4Char"/>
    <w:rsid w:val="00966167"/>
    <w:pPr>
      <w:spacing w:before="340"/>
    </w:pPr>
  </w:style>
  <w:style w:type="paragraph" w:customStyle="1" w:styleId="Poznmkavnorm">
    <w:name w:val="Poznámka v normě"/>
    <w:basedOn w:val="Textnormy"/>
    <w:next w:val="Textnormy"/>
    <w:rsid w:val="00966167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966167"/>
    <w:pPr>
      <w:spacing w:after="0"/>
    </w:pPr>
    <w:rPr>
      <w:noProof/>
    </w:rPr>
  </w:style>
  <w:style w:type="character" w:styleId="Znakapoznpodarou">
    <w:name w:val="footnote reference"/>
    <w:rsid w:val="00966167"/>
    <w:rPr>
      <w:vertAlign w:val="superscript"/>
    </w:rPr>
  </w:style>
  <w:style w:type="paragraph" w:customStyle="1" w:styleId="ABCseznamCZ">
    <w:name w:val="ABC seznamCZ"/>
    <w:basedOn w:val="Textnormy"/>
    <w:rsid w:val="00966167"/>
    <w:pPr>
      <w:numPr>
        <w:numId w:val="18"/>
      </w:numPr>
    </w:pPr>
  </w:style>
  <w:style w:type="paragraph" w:customStyle="1" w:styleId="Tir">
    <w:name w:val="Tiráž"/>
    <w:basedOn w:val="Normln"/>
    <w:rsid w:val="00966167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966167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966167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966167"/>
    <w:pPr>
      <w:jc w:val="left"/>
    </w:pPr>
  </w:style>
  <w:style w:type="paragraph" w:customStyle="1" w:styleId="1StrNN-4-3">
    <w:name w:val="1StrNN-4-3"/>
    <w:basedOn w:val="1StrNN-1-23"/>
    <w:rsid w:val="00966167"/>
    <w:pPr>
      <w:spacing w:before="160"/>
    </w:pPr>
  </w:style>
  <w:style w:type="paragraph" w:customStyle="1" w:styleId="Upozornn">
    <w:name w:val="Upozornění"/>
    <w:basedOn w:val="Normln"/>
    <w:rsid w:val="00966167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966167"/>
    <w:rPr>
      <w:color w:val="0000FF"/>
      <w:u w:val="single"/>
    </w:rPr>
  </w:style>
  <w:style w:type="numbering" w:styleId="1ai">
    <w:name w:val="Outline List 1"/>
    <w:basedOn w:val="Bezseznamu"/>
    <w:semiHidden/>
    <w:rsid w:val="00966167"/>
    <w:pPr>
      <w:numPr>
        <w:numId w:val="7"/>
      </w:numPr>
    </w:pPr>
  </w:style>
  <w:style w:type="paragraph" w:styleId="AdresaHTML">
    <w:name w:val="HTML Address"/>
    <w:basedOn w:val="Normln"/>
    <w:semiHidden/>
    <w:rsid w:val="00966167"/>
    <w:rPr>
      <w:i/>
      <w:iCs/>
    </w:rPr>
  </w:style>
  <w:style w:type="paragraph" w:styleId="Adresanaoblku">
    <w:name w:val="envelope address"/>
    <w:basedOn w:val="Normln"/>
    <w:semiHidden/>
    <w:rsid w:val="00966167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966167"/>
  </w:style>
  <w:style w:type="table" w:styleId="Barevntabulka1">
    <w:name w:val="Table Colorful 1"/>
    <w:basedOn w:val="Normlntabulka"/>
    <w:semiHidden/>
    <w:rsid w:val="0096616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96616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96616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966167"/>
    <w:rPr>
      <w:i/>
      <w:iCs/>
    </w:rPr>
  </w:style>
  <w:style w:type="character" w:styleId="slodku">
    <w:name w:val="line number"/>
    <w:basedOn w:val="Standardnpsmoodstavce"/>
    <w:semiHidden/>
    <w:rsid w:val="00966167"/>
  </w:style>
  <w:style w:type="paragraph" w:styleId="slovanseznam2">
    <w:name w:val="List Number 2"/>
    <w:basedOn w:val="Normln"/>
    <w:rsid w:val="00966167"/>
    <w:pPr>
      <w:numPr>
        <w:numId w:val="8"/>
      </w:numPr>
    </w:pPr>
  </w:style>
  <w:style w:type="paragraph" w:styleId="slovanseznam3">
    <w:name w:val="List Number 3"/>
    <w:basedOn w:val="Normln"/>
    <w:rsid w:val="00966167"/>
    <w:pPr>
      <w:numPr>
        <w:numId w:val="9"/>
      </w:numPr>
    </w:pPr>
  </w:style>
  <w:style w:type="paragraph" w:styleId="slovanseznam4">
    <w:name w:val="List Number 4"/>
    <w:basedOn w:val="Normln"/>
    <w:rsid w:val="00966167"/>
    <w:pPr>
      <w:numPr>
        <w:numId w:val="10"/>
      </w:numPr>
    </w:pPr>
  </w:style>
  <w:style w:type="paragraph" w:styleId="slovanseznam5">
    <w:name w:val="List Number 5"/>
    <w:basedOn w:val="Normln"/>
    <w:semiHidden/>
    <w:rsid w:val="00966167"/>
    <w:pPr>
      <w:numPr>
        <w:numId w:val="11"/>
      </w:numPr>
    </w:pPr>
  </w:style>
  <w:style w:type="numbering" w:styleId="lnekoddl">
    <w:name w:val="Outline List 3"/>
    <w:basedOn w:val="Bezseznamu"/>
    <w:semiHidden/>
    <w:rsid w:val="00966167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966167"/>
  </w:style>
  <w:style w:type="character" w:styleId="DefiniceHTML">
    <w:name w:val="HTML Definition"/>
    <w:semiHidden/>
    <w:rsid w:val="00966167"/>
    <w:rPr>
      <w:i/>
      <w:iCs/>
    </w:rPr>
  </w:style>
  <w:style w:type="table" w:styleId="Elegantntabulka">
    <w:name w:val="Table Elegant"/>
    <w:basedOn w:val="Normlntabulka"/>
    <w:semiHidden/>
    <w:rsid w:val="0096616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966167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96616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96616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96616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96616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966167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966167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96616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96616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96616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96616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96616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966167"/>
  </w:style>
  <w:style w:type="paragraph" w:styleId="Nzev">
    <w:name w:val="Title"/>
    <w:basedOn w:val="Normln"/>
    <w:link w:val="NzevChar"/>
    <w:qFormat/>
    <w:rsid w:val="00966167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966167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966167"/>
    <w:pPr>
      <w:ind w:left="708"/>
    </w:pPr>
  </w:style>
  <w:style w:type="paragraph" w:styleId="Osloven">
    <w:name w:val="Salutation"/>
    <w:basedOn w:val="Normln"/>
    <w:next w:val="Normln"/>
    <w:semiHidden/>
    <w:rsid w:val="00966167"/>
  </w:style>
  <w:style w:type="paragraph" w:styleId="Podpis">
    <w:name w:val="Signature"/>
    <w:basedOn w:val="Normln"/>
    <w:semiHidden/>
    <w:rsid w:val="00966167"/>
    <w:pPr>
      <w:ind w:left="4252"/>
    </w:pPr>
  </w:style>
  <w:style w:type="paragraph" w:styleId="Podpise-mailu">
    <w:name w:val="E-mail Signature"/>
    <w:basedOn w:val="Normln"/>
    <w:semiHidden/>
    <w:rsid w:val="00966167"/>
  </w:style>
  <w:style w:type="paragraph" w:styleId="Podtitul">
    <w:name w:val="Subtitle"/>
    <w:basedOn w:val="Normln"/>
    <w:qFormat/>
    <w:rsid w:val="00966167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966167"/>
    <w:pPr>
      <w:spacing w:after="120"/>
      <w:ind w:left="283"/>
    </w:pPr>
  </w:style>
  <w:style w:type="paragraph" w:styleId="Pokraovnseznamu2">
    <w:name w:val="List Continue 2"/>
    <w:basedOn w:val="Normln"/>
    <w:rsid w:val="00966167"/>
    <w:pPr>
      <w:spacing w:after="120"/>
      <w:ind w:left="566"/>
    </w:pPr>
  </w:style>
  <w:style w:type="paragraph" w:styleId="Pokraovnseznamu3">
    <w:name w:val="List Continue 3"/>
    <w:basedOn w:val="Normln"/>
    <w:rsid w:val="00966167"/>
    <w:pPr>
      <w:spacing w:after="120"/>
      <w:ind w:left="849"/>
    </w:pPr>
  </w:style>
  <w:style w:type="paragraph" w:styleId="Pokraovnseznamu4">
    <w:name w:val="List Continue 4"/>
    <w:basedOn w:val="Normln"/>
    <w:rsid w:val="00966167"/>
    <w:pPr>
      <w:spacing w:after="120"/>
      <w:ind w:left="1132"/>
    </w:pPr>
  </w:style>
  <w:style w:type="paragraph" w:styleId="Pokraovnseznamu5">
    <w:name w:val="List Continue 5"/>
    <w:basedOn w:val="Normln"/>
    <w:semiHidden/>
    <w:rsid w:val="00966167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966167"/>
    <w:rPr>
      <w:i/>
      <w:iCs/>
    </w:rPr>
  </w:style>
  <w:style w:type="paragraph" w:styleId="Prosttext">
    <w:name w:val="Plain Text"/>
    <w:basedOn w:val="Normln"/>
    <w:semiHidden/>
    <w:rsid w:val="00966167"/>
    <w:rPr>
      <w:rFonts w:ascii="Courier New" w:hAnsi="Courier New" w:cs="Courier New"/>
    </w:rPr>
  </w:style>
  <w:style w:type="character" w:styleId="PsacstrojHTML">
    <w:name w:val="HTML Typewriter"/>
    <w:semiHidden/>
    <w:rsid w:val="00966167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966167"/>
    <w:pPr>
      <w:ind w:left="283" w:hanging="283"/>
    </w:pPr>
  </w:style>
  <w:style w:type="paragraph" w:styleId="Seznam2">
    <w:name w:val="List 2"/>
    <w:basedOn w:val="Normln"/>
    <w:semiHidden/>
    <w:rsid w:val="00966167"/>
    <w:pPr>
      <w:ind w:left="566" w:hanging="283"/>
    </w:pPr>
  </w:style>
  <w:style w:type="paragraph" w:styleId="Seznam3">
    <w:name w:val="List 3"/>
    <w:basedOn w:val="Normln"/>
    <w:semiHidden/>
    <w:rsid w:val="00966167"/>
    <w:pPr>
      <w:ind w:left="849" w:hanging="283"/>
    </w:pPr>
  </w:style>
  <w:style w:type="paragraph" w:styleId="Seznam4">
    <w:name w:val="List 4"/>
    <w:basedOn w:val="Normln"/>
    <w:semiHidden/>
    <w:rsid w:val="00966167"/>
    <w:pPr>
      <w:ind w:left="1132" w:hanging="283"/>
    </w:pPr>
  </w:style>
  <w:style w:type="paragraph" w:styleId="Seznam5">
    <w:name w:val="List 5"/>
    <w:basedOn w:val="Normln"/>
    <w:semiHidden/>
    <w:rsid w:val="00966167"/>
    <w:pPr>
      <w:ind w:left="1415" w:hanging="283"/>
    </w:pPr>
  </w:style>
  <w:style w:type="paragraph" w:styleId="Seznamsodrkami">
    <w:name w:val="List Bullet"/>
    <w:basedOn w:val="Normln"/>
    <w:semiHidden/>
    <w:rsid w:val="00966167"/>
    <w:pPr>
      <w:numPr>
        <w:numId w:val="13"/>
      </w:numPr>
    </w:pPr>
  </w:style>
  <w:style w:type="paragraph" w:styleId="Seznamsodrkami2">
    <w:name w:val="List Bullet 2"/>
    <w:basedOn w:val="Normln"/>
    <w:semiHidden/>
    <w:rsid w:val="00966167"/>
    <w:pPr>
      <w:numPr>
        <w:numId w:val="14"/>
      </w:numPr>
    </w:pPr>
  </w:style>
  <w:style w:type="paragraph" w:styleId="Seznamsodrkami3">
    <w:name w:val="List Bullet 3"/>
    <w:basedOn w:val="Normln"/>
    <w:semiHidden/>
    <w:rsid w:val="00966167"/>
    <w:pPr>
      <w:numPr>
        <w:numId w:val="15"/>
      </w:numPr>
    </w:pPr>
  </w:style>
  <w:style w:type="paragraph" w:styleId="Seznamsodrkami4">
    <w:name w:val="List Bullet 4"/>
    <w:basedOn w:val="Normln"/>
    <w:autoRedefine/>
    <w:rsid w:val="00966167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966167"/>
    <w:pPr>
      <w:numPr>
        <w:numId w:val="17"/>
      </w:numPr>
    </w:pPr>
  </w:style>
  <w:style w:type="character" w:styleId="Siln">
    <w:name w:val="Strong"/>
    <w:qFormat/>
    <w:rsid w:val="00966167"/>
    <w:rPr>
      <w:b/>
      <w:bCs/>
    </w:rPr>
  </w:style>
  <w:style w:type="character" w:styleId="Sledovanodkaz">
    <w:name w:val="FollowedHyperlink"/>
    <w:semiHidden/>
    <w:rsid w:val="00966167"/>
    <w:rPr>
      <w:color w:val="800080"/>
      <w:u w:val="single"/>
    </w:rPr>
  </w:style>
  <w:style w:type="table" w:styleId="Sloupcetabulky1">
    <w:name w:val="Table Columns 1"/>
    <w:basedOn w:val="Normlntabulka"/>
    <w:semiHidden/>
    <w:rsid w:val="0096616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96616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96616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96616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96616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96616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96616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96616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96616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96616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96616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96616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96616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966167"/>
    <w:pPr>
      <w:spacing w:after="120"/>
      <w:ind w:left="1440" w:right="1440"/>
    </w:pPr>
  </w:style>
  <w:style w:type="character" w:styleId="UkzkaHTML">
    <w:name w:val="HTML Sample"/>
    <w:semiHidden/>
    <w:rsid w:val="00966167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96616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96616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96616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96616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966167"/>
    <w:pPr>
      <w:ind w:firstLine="210"/>
    </w:pPr>
  </w:style>
  <w:style w:type="paragraph" w:styleId="Zkladntextodsazen">
    <w:name w:val="Body Text Indent"/>
    <w:basedOn w:val="Normln"/>
    <w:semiHidden/>
    <w:rsid w:val="00966167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966167"/>
    <w:pPr>
      <w:ind w:firstLine="210"/>
    </w:pPr>
  </w:style>
  <w:style w:type="paragraph" w:styleId="Zkladntext2">
    <w:name w:val="Body Text 2"/>
    <w:basedOn w:val="Normln"/>
    <w:semiHidden/>
    <w:rsid w:val="00966167"/>
    <w:pPr>
      <w:spacing w:after="120" w:line="480" w:lineRule="auto"/>
    </w:pPr>
  </w:style>
  <w:style w:type="paragraph" w:styleId="Zkladntext3">
    <w:name w:val="Body Text 3"/>
    <w:basedOn w:val="Normln"/>
    <w:semiHidden/>
    <w:rsid w:val="00966167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966167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966167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966167"/>
    <w:pPr>
      <w:ind w:left="4252"/>
    </w:pPr>
  </w:style>
  <w:style w:type="character" w:styleId="Zvraznn">
    <w:name w:val="Emphasis"/>
    <w:qFormat/>
    <w:rsid w:val="00966167"/>
    <w:rPr>
      <w:i/>
      <w:iCs/>
    </w:rPr>
  </w:style>
  <w:style w:type="character" w:customStyle="1" w:styleId="TextnormyChar">
    <w:name w:val="Text normy Char"/>
    <w:rsid w:val="00966167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966167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966167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966167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966167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966167"/>
    <w:rPr>
      <w:sz w:val="16"/>
      <w:szCs w:val="16"/>
    </w:rPr>
  </w:style>
  <w:style w:type="paragraph" w:styleId="Textkomente">
    <w:name w:val="annotation text"/>
    <w:basedOn w:val="Normln"/>
    <w:link w:val="TextkomenteChar"/>
    <w:rsid w:val="00966167"/>
  </w:style>
  <w:style w:type="character" w:customStyle="1" w:styleId="TextkomenteChar">
    <w:name w:val="Text komentáře Char"/>
    <w:link w:val="Textkomente"/>
    <w:rsid w:val="00966167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966167"/>
    <w:rPr>
      <w:b/>
      <w:bCs/>
    </w:rPr>
  </w:style>
  <w:style w:type="character" w:customStyle="1" w:styleId="PedmtkomenteChar">
    <w:name w:val="Předmět komentáře Char"/>
    <w:link w:val="Pedmtkomente"/>
    <w:rsid w:val="00966167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966167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66167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966167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966167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966167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966167"/>
    <w:rPr>
      <w:rFonts w:ascii="Arial" w:hAnsi="Arial"/>
      <w:b/>
    </w:rPr>
  </w:style>
  <w:style w:type="character" w:customStyle="1" w:styleId="Nadpis4Char">
    <w:name w:val="Nadpis 4 Char"/>
    <w:link w:val="Nadpis4"/>
    <w:rsid w:val="00966167"/>
    <w:rPr>
      <w:rFonts w:ascii="Arial" w:hAnsi="Arial"/>
      <w:b/>
    </w:rPr>
  </w:style>
  <w:style w:type="character" w:customStyle="1" w:styleId="Nadpis5Char">
    <w:name w:val="Nadpis 5 Char"/>
    <w:link w:val="Nadpis5"/>
    <w:rsid w:val="00966167"/>
    <w:rPr>
      <w:rFonts w:ascii="Arial" w:hAnsi="Arial"/>
      <w:b/>
    </w:rPr>
  </w:style>
  <w:style w:type="character" w:customStyle="1" w:styleId="Nadpis6Char">
    <w:name w:val="Nadpis 6 Char"/>
    <w:link w:val="Nadpis6"/>
    <w:rsid w:val="00966167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966167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966167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966167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966167"/>
    <w:rPr>
      <w:rFonts w:ascii="Arial" w:hAnsi="Arial"/>
      <w:sz w:val="18"/>
    </w:rPr>
  </w:style>
  <w:style w:type="character" w:customStyle="1" w:styleId="ZhlavChar">
    <w:name w:val="Záhlaví Char"/>
    <w:link w:val="Zhlav"/>
    <w:rsid w:val="00966167"/>
    <w:rPr>
      <w:rFonts w:ascii="Arial" w:hAnsi="Arial"/>
      <w:sz w:val="18"/>
    </w:rPr>
  </w:style>
  <w:style w:type="character" w:customStyle="1" w:styleId="ZpatChar">
    <w:name w:val="Zápatí Char"/>
    <w:link w:val="Zpat"/>
    <w:rsid w:val="00966167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966167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966167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966167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96616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966167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966167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966167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966167"/>
    <w:rPr>
      <w:b/>
      <w:caps/>
      <w:sz w:val="28"/>
    </w:rPr>
  </w:style>
  <w:style w:type="paragraph" w:customStyle="1" w:styleId="a2">
    <w:name w:val="a2"/>
    <w:basedOn w:val="Nadpis2"/>
    <w:next w:val="Normln"/>
    <w:rsid w:val="00966167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966167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966167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966167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966167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966167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966167"/>
  </w:style>
  <w:style w:type="paragraph" w:customStyle="1" w:styleId="Note">
    <w:name w:val="Note"/>
    <w:basedOn w:val="Normln"/>
    <w:next w:val="Normln"/>
    <w:rsid w:val="00966167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966167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966167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966167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966167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966167"/>
    <w:rPr>
      <w:b/>
      <w:bCs/>
    </w:rPr>
  </w:style>
  <w:style w:type="paragraph" w:customStyle="1" w:styleId="Tabelle">
    <w:name w:val="Tabelle"/>
    <w:basedOn w:val="Zkladntext"/>
    <w:rsid w:val="00966167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966167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966167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966167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966167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966167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966167"/>
    <w:rPr>
      <w:b/>
    </w:rPr>
  </w:style>
  <w:style w:type="paragraph" w:customStyle="1" w:styleId="TAC">
    <w:name w:val="TAC"/>
    <w:basedOn w:val="TAL"/>
    <w:rsid w:val="00966167"/>
    <w:pPr>
      <w:jc w:val="center"/>
    </w:pPr>
  </w:style>
  <w:style w:type="paragraph" w:customStyle="1" w:styleId="TAL">
    <w:name w:val="TAL"/>
    <w:basedOn w:val="Normln"/>
    <w:rsid w:val="00966167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966167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966167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966167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966167"/>
    <w:rPr>
      <w:rFonts w:ascii="Arial" w:hAnsi="Arial" w:cs="Arial"/>
      <w:b/>
      <w:bCs/>
      <w:kern w:val="28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966167"/>
    <w:rPr>
      <w:rFonts w:ascii="Arial" w:hAnsi="Arial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966167"/>
    <w:pPr>
      <w:spacing w:after="60"/>
      <w:outlineLvl w:val="0"/>
    </w:pPr>
    <w:rPr>
      <w:sz w:val="22"/>
    </w:rPr>
  </w:style>
  <w:style w:type="paragraph" w:styleId="Nadpis2">
    <w:name w:val="heading 2"/>
    <w:basedOn w:val="Nadpislnku"/>
    <w:next w:val="Textnormy"/>
    <w:link w:val="Nadpis2Char"/>
    <w:qFormat/>
    <w:rsid w:val="00966167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966167"/>
    <w:pPr>
      <w:outlineLvl w:val="2"/>
    </w:pPr>
  </w:style>
  <w:style w:type="paragraph" w:styleId="Nadpis4">
    <w:name w:val="heading 4"/>
    <w:basedOn w:val="Nadpislnku"/>
    <w:next w:val="Textnormy"/>
    <w:link w:val="Nadpis4Char"/>
    <w:qFormat/>
    <w:rsid w:val="00966167"/>
    <w:pPr>
      <w:outlineLvl w:val="3"/>
    </w:pPr>
  </w:style>
  <w:style w:type="paragraph" w:styleId="Nadpis5">
    <w:name w:val="heading 5"/>
    <w:basedOn w:val="Nadpislnku"/>
    <w:next w:val="Textnormy"/>
    <w:link w:val="Nadpis5Char"/>
    <w:qFormat/>
    <w:rsid w:val="00966167"/>
    <w:pPr>
      <w:outlineLvl w:val="4"/>
    </w:pPr>
  </w:style>
  <w:style w:type="paragraph" w:styleId="Nadpis6">
    <w:name w:val="heading 6"/>
    <w:basedOn w:val="Nadpislnku"/>
    <w:next w:val="Textnormy"/>
    <w:link w:val="Nadpis6Char"/>
    <w:qFormat/>
    <w:rsid w:val="00966167"/>
    <w:pPr>
      <w:outlineLvl w:val="5"/>
    </w:p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966167"/>
    <w:pPr>
      <w:outlineLvl w:val="6"/>
    </w:p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966167"/>
    <w:pPr>
      <w:outlineLvl w:val="7"/>
    </w:p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966167"/>
    <w:pPr>
      <w:outlineLvl w:val="8"/>
    </w:pPr>
  </w:style>
  <w:style w:type="character" w:default="1" w:styleId="Standardnpsmoodstavce">
    <w:name w:val="Default Paragraph Font"/>
    <w:uiPriority w:val="1"/>
    <w:semiHidden/>
    <w:unhideWhenUsed/>
    <w:rsid w:val="00966167"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  <w:rsid w:val="00966167"/>
  </w:style>
  <w:style w:type="paragraph" w:customStyle="1" w:styleId="Nadpiskapitoly">
    <w:name w:val="Nadpis kapitoly"/>
    <w:basedOn w:val="Nadpislnku"/>
    <w:next w:val="Textnormy"/>
    <w:rsid w:val="00966167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966167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uiPriority w:val="99"/>
    <w:rsid w:val="00966167"/>
    <w:pPr>
      <w:spacing w:after="120"/>
      <w:jc w:val="both"/>
    </w:pPr>
    <w:rPr>
      <w:rFonts w:ascii="Arial" w:hAnsi="Arial"/>
    </w:rPr>
  </w:style>
  <w:style w:type="paragraph" w:customStyle="1" w:styleId="1StrTrZn">
    <w:name w:val="1StrTrZn"/>
    <w:basedOn w:val="Textnormy"/>
    <w:rsid w:val="00966167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966167"/>
    <w:pPr>
      <w:spacing w:before="480"/>
    </w:pPr>
  </w:style>
  <w:style w:type="paragraph" w:customStyle="1" w:styleId="1StrNN-1-23">
    <w:name w:val="1StrNN-1-23"/>
    <w:basedOn w:val="Textnormy"/>
    <w:link w:val="1StrNN-1-23Char"/>
    <w:rsid w:val="00966167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966167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966167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966167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966167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966167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966167"/>
    <w:pPr>
      <w:spacing w:before="80" w:after="200"/>
    </w:pPr>
    <w:rPr>
      <w:sz w:val="18"/>
    </w:rPr>
  </w:style>
  <w:style w:type="paragraph" w:customStyle="1" w:styleId="Seznampoznmek">
    <w:name w:val="Seznam poznámek"/>
    <w:basedOn w:val="Poznmka"/>
    <w:rsid w:val="00966167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966167"/>
    <w:rPr>
      <w:sz w:val="18"/>
    </w:rPr>
  </w:style>
  <w:style w:type="paragraph" w:styleId="Zpat">
    <w:name w:val="footer"/>
    <w:basedOn w:val="Textnormy"/>
    <w:link w:val="ZpatChar"/>
    <w:rsid w:val="00966167"/>
    <w:pPr>
      <w:jc w:val="center"/>
    </w:pPr>
    <w:rPr>
      <w:sz w:val="18"/>
    </w:rPr>
  </w:style>
  <w:style w:type="paragraph" w:styleId="Zkladntext">
    <w:name w:val="Body Text"/>
    <w:basedOn w:val="Normln"/>
    <w:link w:val="ZkladntextChar"/>
    <w:rsid w:val="00966167"/>
    <w:pPr>
      <w:spacing w:after="120"/>
    </w:pPr>
  </w:style>
  <w:style w:type="paragraph" w:styleId="Obsah2">
    <w:name w:val="toc 2"/>
    <w:basedOn w:val="Obsah1"/>
    <w:next w:val="Textnormy"/>
    <w:uiPriority w:val="39"/>
    <w:rsid w:val="00966167"/>
  </w:style>
  <w:style w:type="paragraph" w:styleId="Obsah1">
    <w:name w:val="toc 1"/>
    <w:basedOn w:val="Textnormy"/>
    <w:next w:val="Textnormy"/>
    <w:uiPriority w:val="39"/>
    <w:rsid w:val="00966167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966167"/>
  </w:style>
  <w:style w:type="paragraph" w:styleId="Obsah3">
    <w:name w:val="toc 3"/>
    <w:basedOn w:val="Obsah1"/>
    <w:next w:val="Textnormy"/>
    <w:rsid w:val="00966167"/>
  </w:style>
  <w:style w:type="paragraph" w:styleId="Obsah4">
    <w:name w:val="toc 4"/>
    <w:basedOn w:val="Obsah1"/>
    <w:next w:val="Textnormy"/>
    <w:rsid w:val="00966167"/>
  </w:style>
  <w:style w:type="paragraph" w:styleId="Obsah6">
    <w:name w:val="toc 6"/>
    <w:basedOn w:val="Obsah1"/>
    <w:next w:val="Textnormy"/>
    <w:rsid w:val="00966167"/>
  </w:style>
  <w:style w:type="paragraph" w:styleId="Obsah7">
    <w:name w:val="toc 7"/>
    <w:basedOn w:val="Obsah1"/>
    <w:next w:val="Textnormy"/>
    <w:semiHidden/>
    <w:rsid w:val="00966167"/>
  </w:style>
  <w:style w:type="paragraph" w:styleId="Obsah8">
    <w:name w:val="toc 8"/>
    <w:basedOn w:val="Obsah1"/>
    <w:next w:val="Textnormy"/>
    <w:semiHidden/>
    <w:rsid w:val="00966167"/>
  </w:style>
  <w:style w:type="paragraph" w:styleId="Obsah9">
    <w:name w:val="toc 9"/>
    <w:basedOn w:val="Normln"/>
    <w:next w:val="Normln"/>
    <w:autoRedefine/>
    <w:semiHidden/>
    <w:rsid w:val="00966167"/>
    <w:pPr>
      <w:ind w:left="1600"/>
    </w:pPr>
  </w:style>
  <w:style w:type="paragraph" w:customStyle="1" w:styleId="Abecednseznam">
    <w:name w:val="Abecední seznam"/>
    <w:basedOn w:val="Textnormy"/>
    <w:rsid w:val="00966167"/>
    <w:pPr>
      <w:numPr>
        <w:numId w:val="21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966167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966167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966167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966167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966167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966167"/>
    <w:pPr>
      <w:spacing w:before="60" w:after="0"/>
    </w:pPr>
  </w:style>
  <w:style w:type="paragraph" w:customStyle="1" w:styleId="1StrCN">
    <w:name w:val="1StrCN"/>
    <w:basedOn w:val="Textnormy"/>
    <w:next w:val="1StrTrZn"/>
    <w:rsid w:val="00966167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rsid w:val="00966167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rsid w:val="00966167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966167"/>
  </w:style>
  <w:style w:type="paragraph" w:styleId="Hlavikarejstku">
    <w:name w:val="index heading"/>
    <w:basedOn w:val="Textnormy"/>
    <w:next w:val="Rejstk1"/>
    <w:rsid w:val="00966167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966167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966167"/>
    <w:pPr>
      <w:numPr>
        <w:numId w:val="6"/>
      </w:numPr>
    </w:pPr>
  </w:style>
  <w:style w:type="paragraph" w:customStyle="1" w:styleId="EvropNorma">
    <w:name w:val="EvropNorma"/>
    <w:basedOn w:val="Textnormy"/>
    <w:rsid w:val="00966167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966167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966167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966167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966167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rsid w:val="00966167"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966167"/>
    <w:pPr>
      <w:spacing w:before="300"/>
    </w:pPr>
  </w:style>
  <w:style w:type="paragraph" w:customStyle="1" w:styleId="1StrNN-X">
    <w:name w:val="1StrNN-X"/>
    <w:basedOn w:val="1StrNN-1-23"/>
    <w:rsid w:val="00966167"/>
    <w:pPr>
      <w:spacing w:before="180" w:after="180"/>
    </w:pPr>
  </w:style>
  <w:style w:type="paragraph" w:customStyle="1" w:styleId="1StrNN-1-4">
    <w:name w:val="1StrNN-1-4"/>
    <w:basedOn w:val="1StrNN-1-23"/>
    <w:rsid w:val="00966167"/>
    <w:pPr>
      <w:spacing w:before="800"/>
    </w:pPr>
  </w:style>
  <w:style w:type="paragraph" w:customStyle="1" w:styleId="1StrNN-2-4">
    <w:name w:val="1StrNN-2-4"/>
    <w:basedOn w:val="1StrNN-1-23"/>
    <w:rsid w:val="00966167"/>
  </w:style>
  <w:style w:type="paragraph" w:customStyle="1" w:styleId="1StrNN-3-4">
    <w:name w:val="1StrNN-3-4"/>
    <w:basedOn w:val="1StrNN-1-23"/>
    <w:rsid w:val="00966167"/>
    <w:pPr>
      <w:spacing w:before="460"/>
    </w:pPr>
  </w:style>
  <w:style w:type="paragraph" w:customStyle="1" w:styleId="1StrNN-4-4">
    <w:name w:val="1StrNN-4-4"/>
    <w:basedOn w:val="1StrNN-1-23"/>
    <w:link w:val="1StrNN-4-4Char"/>
    <w:rsid w:val="00966167"/>
    <w:pPr>
      <w:spacing w:before="340"/>
    </w:pPr>
  </w:style>
  <w:style w:type="paragraph" w:customStyle="1" w:styleId="Poznmkavnorm">
    <w:name w:val="Poznámka v normě"/>
    <w:basedOn w:val="Textnormy"/>
    <w:next w:val="Textnormy"/>
    <w:rsid w:val="00966167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966167"/>
    <w:pPr>
      <w:spacing w:after="0"/>
    </w:pPr>
    <w:rPr>
      <w:noProof/>
    </w:rPr>
  </w:style>
  <w:style w:type="character" w:styleId="Znakapoznpodarou">
    <w:name w:val="footnote reference"/>
    <w:rsid w:val="00966167"/>
    <w:rPr>
      <w:vertAlign w:val="superscript"/>
    </w:rPr>
  </w:style>
  <w:style w:type="paragraph" w:customStyle="1" w:styleId="ABCseznamCZ">
    <w:name w:val="ABC seznamCZ"/>
    <w:basedOn w:val="Textnormy"/>
    <w:rsid w:val="00966167"/>
    <w:pPr>
      <w:numPr>
        <w:numId w:val="18"/>
      </w:numPr>
    </w:pPr>
  </w:style>
  <w:style w:type="paragraph" w:customStyle="1" w:styleId="Tir">
    <w:name w:val="Tiráž"/>
    <w:basedOn w:val="Normln"/>
    <w:rsid w:val="00966167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966167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966167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966167"/>
    <w:pPr>
      <w:jc w:val="left"/>
    </w:pPr>
  </w:style>
  <w:style w:type="paragraph" w:customStyle="1" w:styleId="1StrNN-4-3">
    <w:name w:val="1StrNN-4-3"/>
    <w:basedOn w:val="1StrNN-1-23"/>
    <w:rsid w:val="00966167"/>
    <w:pPr>
      <w:spacing w:before="160"/>
    </w:pPr>
  </w:style>
  <w:style w:type="paragraph" w:customStyle="1" w:styleId="Upozornn">
    <w:name w:val="Upozornění"/>
    <w:basedOn w:val="Normln"/>
    <w:rsid w:val="00966167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966167"/>
    <w:rPr>
      <w:color w:val="0000FF"/>
      <w:u w:val="single"/>
    </w:rPr>
  </w:style>
  <w:style w:type="numbering" w:styleId="1ai">
    <w:name w:val="Outline List 1"/>
    <w:basedOn w:val="Bezseznamu"/>
    <w:semiHidden/>
    <w:rsid w:val="00966167"/>
    <w:pPr>
      <w:numPr>
        <w:numId w:val="7"/>
      </w:numPr>
    </w:pPr>
  </w:style>
  <w:style w:type="paragraph" w:styleId="AdresaHTML">
    <w:name w:val="HTML Address"/>
    <w:basedOn w:val="Normln"/>
    <w:semiHidden/>
    <w:rsid w:val="00966167"/>
    <w:rPr>
      <w:i/>
      <w:iCs/>
    </w:rPr>
  </w:style>
  <w:style w:type="paragraph" w:styleId="Adresanaoblku">
    <w:name w:val="envelope address"/>
    <w:basedOn w:val="Normln"/>
    <w:semiHidden/>
    <w:rsid w:val="00966167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966167"/>
  </w:style>
  <w:style w:type="table" w:styleId="Barevntabulka1">
    <w:name w:val="Table Colorful 1"/>
    <w:basedOn w:val="Normlntabulka"/>
    <w:semiHidden/>
    <w:rsid w:val="0096616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96616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96616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966167"/>
    <w:rPr>
      <w:i/>
      <w:iCs/>
    </w:rPr>
  </w:style>
  <w:style w:type="character" w:styleId="slodku">
    <w:name w:val="line number"/>
    <w:basedOn w:val="Standardnpsmoodstavce"/>
    <w:semiHidden/>
    <w:rsid w:val="00966167"/>
  </w:style>
  <w:style w:type="paragraph" w:styleId="slovanseznam2">
    <w:name w:val="List Number 2"/>
    <w:basedOn w:val="Normln"/>
    <w:rsid w:val="00966167"/>
    <w:pPr>
      <w:numPr>
        <w:numId w:val="8"/>
      </w:numPr>
    </w:pPr>
  </w:style>
  <w:style w:type="paragraph" w:styleId="slovanseznam3">
    <w:name w:val="List Number 3"/>
    <w:basedOn w:val="Normln"/>
    <w:rsid w:val="00966167"/>
    <w:pPr>
      <w:numPr>
        <w:numId w:val="9"/>
      </w:numPr>
    </w:pPr>
  </w:style>
  <w:style w:type="paragraph" w:styleId="slovanseznam4">
    <w:name w:val="List Number 4"/>
    <w:basedOn w:val="Normln"/>
    <w:rsid w:val="00966167"/>
    <w:pPr>
      <w:numPr>
        <w:numId w:val="10"/>
      </w:numPr>
    </w:pPr>
  </w:style>
  <w:style w:type="paragraph" w:styleId="slovanseznam5">
    <w:name w:val="List Number 5"/>
    <w:basedOn w:val="Normln"/>
    <w:semiHidden/>
    <w:rsid w:val="00966167"/>
    <w:pPr>
      <w:numPr>
        <w:numId w:val="11"/>
      </w:numPr>
    </w:pPr>
  </w:style>
  <w:style w:type="numbering" w:styleId="lnekoddl">
    <w:name w:val="Outline List 3"/>
    <w:basedOn w:val="Bezseznamu"/>
    <w:semiHidden/>
    <w:rsid w:val="00966167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966167"/>
  </w:style>
  <w:style w:type="character" w:styleId="DefiniceHTML">
    <w:name w:val="HTML Definition"/>
    <w:semiHidden/>
    <w:rsid w:val="00966167"/>
    <w:rPr>
      <w:i/>
      <w:iCs/>
    </w:rPr>
  </w:style>
  <w:style w:type="table" w:styleId="Elegantntabulka">
    <w:name w:val="Table Elegant"/>
    <w:basedOn w:val="Normlntabulka"/>
    <w:semiHidden/>
    <w:rsid w:val="0096616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966167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96616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96616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96616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96616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966167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966167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96616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9661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96616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96616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96616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96616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966167"/>
  </w:style>
  <w:style w:type="paragraph" w:styleId="Nzev">
    <w:name w:val="Title"/>
    <w:basedOn w:val="Normln"/>
    <w:link w:val="NzevChar"/>
    <w:qFormat/>
    <w:rsid w:val="00966167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Normlnweb">
    <w:name w:val="Normal (Web)"/>
    <w:basedOn w:val="Normln"/>
    <w:semiHidden/>
    <w:rsid w:val="00966167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966167"/>
    <w:pPr>
      <w:ind w:left="708"/>
    </w:pPr>
  </w:style>
  <w:style w:type="paragraph" w:styleId="Osloven">
    <w:name w:val="Salutation"/>
    <w:basedOn w:val="Normln"/>
    <w:next w:val="Normln"/>
    <w:semiHidden/>
    <w:rsid w:val="00966167"/>
  </w:style>
  <w:style w:type="paragraph" w:styleId="Podpis">
    <w:name w:val="Signature"/>
    <w:basedOn w:val="Normln"/>
    <w:semiHidden/>
    <w:rsid w:val="00966167"/>
    <w:pPr>
      <w:ind w:left="4252"/>
    </w:pPr>
  </w:style>
  <w:style w:type="paragraph" w:styleId="Podpise-mailu">
    <w:name w:val="E-mail Signature"/>
    <w:basedOn w:val="Normln"/>
    <w:semiHidden/>
    <w:rsid w:val="00966167"/>
  </w:style>
  <w:style w:type="paragraph" w:styleId="Podtitul">
    <w:name w:val="Subtitle"/>
    <w:basedOn w:val="Normln"/>
    <w:qFormat/>
    <w:rsid w:val="00966167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966167"/>
    <w:pPr>
      <w:spacing w:after="120"/>
      <w:ind w:left="283"/>
    </w:pPr>
  </w:style>
  <w:style w:type="paragraph" w:styleId="Pokraovnseznamu2">
    <w:name w:val="List Continue 2"/>
    <w:basedOn w:val="Normln"/>
    <w:rsid w:val="00966167"/>
    <w:pPr>
      <w:spacing w:after="120"/>
      <w:ind w:left="566"/>
    </w:pPr>
  </w:style>
  <w:style w:type="paragraph" w:styleId="Pokraovnseznamu3">
    <w:name w:val="List Continue 3"/>
    <w:basedOn w:val="Normln"/>
    <w:rsid w:val="00966167"/>
    <w:pPr>
      <w:spacing w:after="120"/>
      <w:ind w:left="849"/>
    </w:pPr>
  </w:style>
  <w:style w:type="paragraph" w:styleId="Pokraovnseznamu4">
    <w:name w:val="List Continue 4"/>
    <w:basedOn w:val="Normln"/>
    <w:rsid w:val="00966167"/>
    <w:pPr>
      <w:spacing w:after="120"/>
      <w:ind w:left="1132"/>
    </w:pPr>
  </w:style>
  <w:style w:type="paragraph" w:styleId="Pokraovnseznamu5">
    <w:name w:val="List Continue 5"/>
    <w:basedOn w:val="Normln"/>
    <w:semiHidden/>
    <w:rsid w:val="00966167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966167"/>
    <w:rPr>
      <w:i/>
      <w:iCs/>
    </w:rPr>
  </w:style>
  <w:style w:type="paragraph" w:styleId="Prosttext">
    <w:name w:val="Plain Text"/>
    <w:basedOn w:val="Normln"/>
    <w:semiHidden/>
    <w:rsid w:val="00966167"/>
    <w:rPr>
      <w:rFonts w:ascii="Courier New" w:hAnsi="Courier New" w:cs="Courier New"/>
    </w:rPr>
  </w:style>
  <w:style w:type="character" w:styleId="PsacstrojHTML">
    <w:name w:val="HTML Typewriter"/>
    <w:semiHidden/>
    <w:rsid w:val="00966167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966167"/>
    <w:pPr>
      <w:ind w:left="283" w:hanging="283"/>
    </w:pPr>
  </w:style>
  <w:style w:type="paragraph" w:styleId="Seznam2">
    <w:name w:val="List 2"/>
    <w:basedOn w:val="Normln"/>
    <w:semiHidden/>
    <w:rsid w:val="00966167"/>
    <w:pPr>
      <w:ind w:left="566" w:hanging="283"/>
    </w:pPr>
  </w:style>
  <w:style w:type="paragraph" w:styleId="Seznam3">
    <w:name w:val="List 3"/>
    <w:basedOn w:val="Normln"/>
    <w:semiHidden/>
    <w:rsid w:val="00966167"/>
    <w:pPr>
      <w:ind w:left="849" w:hanging="283"/>
    </w:pPr>
  </w:style>
  <w:style w:type="paragraph" w:styleId="Seznam4">
    <w:name w:val="List 4"/>
    <w:basedOn w:val="Normln"/>
    <w:semiHidden/>
    <w:rsid w:val="00966167"/>
    <w:pPr>
      <w:ind w:left="1132" w:hanging="283"/>
    </w:pPr>
  </w:style>
  <w:style w:type="paragraph" w:styleId="Seznam5">
    <w:name w:val="List 5"/>
    <w:basedOn w:val="Normln"/>
    <w:semiHidden/>
    <w:rsid w:val="00966167"/>
    <w:pPr>
      <w:ind w:left="1415" w:hanging="283"/>
    </w:pPr>
  </w:style>
  <w:style w:type="paragraph" w:styleId="Seznamsodrkami">
    <w:name w:val="List Bullet"/>
    <w:basedOn w:val="Normln"/>
    <w:semiHidden/>
    <w:rsid w:val="00966167"/>
    <w:pPr>
      <w:numPr>
        <w:numId w:val="13"/>
      </w:numPr>
    </w:pPr>
  </w:style>
  <w:style w:type="paragraph" w:styleId="Seznamsodrkami2">
    <w:name w:val="List Bullet 2"/>
    <w:basedOn w:val="Normln"/>
    <w:semiHidden/>
    <w:rsid w:val="00966167"/>
    <w:pPr>
      <w:numPr>
        <w:numId w:val="14"/>
      </w:numPr>
    </w:pPr>
  </w:style>
  <w:style w:type="paragraph" w:styleId="Seznamsodrkami3">
    <w:name w:val="List Bullet 3"/>
    <w:basedOn w:val="Normln"/>
    <w:semiHidden/>
    <w:rsid w:val="00966167"/>
    <w:pPr>
      <w:numPr>
        <w:numId w:val="15"/>
      </w:numPr>
    </w:pPr>
  </w:style>
  <w:style w:type="paragraph" w:styleId="Seznamsodrkami4">
    <w:name w:val="List Bullet 4"/>
    <w:basedOn w:val="Normln"/>
    <w:autoRedefine/>
    <w:rsid w:val="00966167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966167"/>
    <w:pPr>
      <w:numPr>
        <w:numId w:val="17"/>
      </w:numPr>
    </w:pPr>
  </w:style>
  <w:style w:type="character" w:styleId="Siln">
    <w:name w:val="Strong"/>
    <w:qFormat/>
    <w:rsid w:val="00966167"/>
    <w:rPr>
      <w:b/>
      <w:bCs/>
    </w:rPr>
  </w:style>
  <w:style w:type="character" w:styleId="Sledovanodkaz">
    <w:name w:val="FollowedHyperlink"/>
    <w:semiHidden/>
    <w:rsid w:val="00966167"/>
    <w:rPr>
      <w:color w:val="800080"/>
      <w:u w:val="single"/>
    </w:rPr>
  </w:style>
  <w:style w:type="table" w:styleId="Sloupcetabulky1">
    <w:name w:val="Table Columns 1"/>
    <w:basedOn w:val="Normlntabulka"/>
    <w:semiHidden/>
    <w:rsid w:val="0096616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96616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96616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96616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96616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96616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96616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96616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96616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96616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96616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96616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96616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96616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96616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96616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96616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966167"/>
    <w:pPr>
      <w:spacing w:after="120"/>
      <w:ind w:left="1440" w:right="1440"/>
    </w:pPr>
  </w:style>
  <w:style w:type="character" w:styleId="UkzkaHTML">
    <w:name w:val="HTML Sample"/>
    <w:semiHidden/>
    <w:rsid w:val="00966167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96616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96616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96616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96616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966167"/>
    <w:pPr>
      <w:ind w:firstLine="210"/>
    </w:pPr>
  </w:style>
  <w:style w:type="paragraph" w:styleId="Zkladntextodsazen">
    <w:name w:val="Body Text Indent"/>
    <w:basedOn w:val="Normln"/>
    <w:semiHidden/>
    <w:rsid w:val="00966167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966167"/>
    <w:pPr>
      <w:ind w:firstLine="210"/>
    </w:pPr>
  </w:style>
  <w:style w:type="paragraph" w:styleId="Zkladntext2">
    <w:name w:val="Body Text 2"/>
    <w:basedOn w:val="Normln"/>
    <w:semiHidden/>
    <w:rsid w:val="00966167"/>
    <w:pPr>
      <w:spacing w:after="120" w:line="480" w:lineRule="auto"/>
    </w:pPr>
  </w:style>
  <w:style w:type="paragraph" w:styleId="Zkladntext3">
    <w:name w:val="Body Text 3"/>
    <w:basedOn w:val="Normln"/>
    <w:semiHidden/>
    <w:rsid w:val="00966167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966167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966167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966167"/>
    <w:pPr>
      <w:ind w:left="4252"/>
    </w:pPr>
  </w:style>
  <w:style w:type="character" w:styleId="Zvraznn">
    <w:name w:val="Emphasis"/>
    <w:qFormat/>
    <w:rsid w:val="00966167"/>
    <w:rPr>
      <w:i/>
      <w:iCs/>
    </w:rPr>
  </w:style>
  <w:style w:type="character" w:customStyle="1" w:styleId="TextnormyChar">
    <w:name w:val="Text normy Char"/>
    <w:rsid w:val="00966167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966167"/>
    <w:rPr>
      <w:rFonts w:ascii="Arial" w:hAnsi="Arial"/>
      <w:b/>
    </w:rPr>
  </w:style>
  <w:style w:type="character" w:customStyle="1" w:styleId="Nadpis2Char">
    <w:name w:val="Nadpis 2 Char"/>
    <w:basedOn w:val="NadpislnkuChar"/>
    <w:link w:val="Nadpis2"/>
    <w:rsid w:val="00966167"/>
    <w:rPr>
      <w:rFonts w:ascii="Arial" w:hAnsi="Arial"/>
      <w:b/>
    </w:rPr>
  </w:style>
  <w:style w:type="character" w:customStyle="1" w:styleId="TextnormyChar1">
    <w:name w:val="Text normy Char1"/>
    <w:link w:val="Textnormy"/>
    <w:uiPriority w:val="99"/>
    <w:rsid w:val="00966167"/>
    <w:rPr>
      <w:rFonts w:ascii="Arial" w:hAnsi="Arial"/>
    </w:rPr>
  </w:style>
  <w:style w:type="paragraph" w:customStyle="1" w:styleId="bibliografie">
    <w:name w:val="bibliografie"/>
    <w:basedOn w:val="slovanseznamvnorm"/>
    <w:next w:val="Textnormy"/>
    <w:rsid w:val="00966167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966167"/>
    <w:rPr>
      <w:sz w:val="16"/>
      <w:szCs w:val="16"/>
    </w:rPr>
  </w:style>
  <w:style w:type="paragraph" w:styleId="Textkomente">
    <w:name w:val="annotation text"/>
    <w:basedOn w:val="Normln"/>
    <w:link w:val="TextkomenteChar"/>
    <w:rsid w:val="00966167"/>
  </w:style>
  <w:style w:type="character" w:customStyle="1" w:styleId="TextkomenteChar">
    <w:name w:val="Text komentáře Char"/>
    <w:link w:val="Textkomente"/>
    <w:rsid w:val="00966167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966167"/>
    <w:rPr>
      <w:b/>
      <w:bCs/>
    </w:rPr>
  </w:style>
  <w:style w:type="character" w:customStyle="1" w:styleId="PedmtkomenteChar">
    <w:name w:val="Předmět komentáře Char"/>
    <w:link w:val="Pedmtkomente"/>
    <w:rsid w:val="00966167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966167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966167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966167"/>
    <w:rPr>
      <w:rFonts w:ascii="Arial" w:hAnsi="Arial"/>
      <w:b/>
      <w:sz w:val="28"/>
    </w:rPr>
  </w:style>
  <w:style w:type="character" w:customStyle="1" w:styleId="1StrNN-4-4Char">
    <w:name w:val="1StrNN-4-4 Char"/>
    <w:basedOn w:val="1StrNN-1-23Char"/>
    <w:link w:val="1StrNN-4-4"/>
    <w:rsid w:val="00966167"/>
    <w:rPr>
      <w:rFonts w:ascii="Arial" w:hAnsi="Arial"/>
      <w:b/>
      <w:sz w:val="28"/>
    </w:rPr>
  </w:style>
  <w:style w:type="character" w:customStyle="1" w:styleId="Nadpis1Char">
    <w:name w:val="Nadpis 1 Char"/>
    <w:link w:val="Nadpis1"/>
    <w:uiPriority w:val="99"/>
    <w:rsid w:val="00966167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966167"/>
    <w:rPr>
      <w:rFonts w:ascii="Arial" w:hAnsi="Arial"/>
      <w:b/>
    </w:rPr>
  </w:style>
  <w:style w:type="character" w:customStyle="1" w:styleId="Nadpis4Char">
    <w:name w:val="Nadpis 4 Char"/>
    <w:link w:val="Nadpis4"/>
    <w:rsid w:val="00966167"/>
    <w:rPr>
      <w:rFonts w:ascii="Arial" w:hAnsi="Arial"/>
      <w:b/>
    </w:rPr>
  </w:style>
  <w:style w:type="character" w:customStyle="1" w:styleId="Nadpis5Char">
    <w:name w:val="Nadpis 5 Char"/>
    <w:link w:val="Nadpis5"/>
    <w:rsid w:val="00966167"/>
    <w:rPr>
      <w:rFonts w:ascii="Arial" w:hAnsi="Arial"/>
      <w:b/>
    </w:rPr>
  </w:style>
  <w:style w:type="character" w:customStyle="1" w:styleId="Nadpis6Char">
    <w:name w:val="Nadpis 6 Char"/>
    <w:link w:val="Nadpis6"/>
    <w:rsid w:val="00966167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966167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966167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966167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966167"/>
    <w:rPr>
      <w:rFonts w:ascii="Arial" w:hAnsi="Arial"/>
      <w:sz w:val="18"/>
    </w:rPr>
  </w:style>
  <w:style w:type="character" w:customStyle="1" w:styleId="ZhlavChar">
    <w:name w:val="Záhlaví Char"/>
    <w:link w:val="Zhlav"/>
    <w:rsid w:val="00966167"/>
    <w:rPr>
      <w:rFonts w:ascii="Arial" w:hAnsi="Arial"/>
      <w:sz w:val="18"/>
    </w:rPr>
  </w:style>
  <w:style w:type="character" w:customStyle="1" w:styleId="ZpatChar">
    <w:name w:val="Zápatí Char"/>
    <w:link w:val="Zpat"/>
    <w:rsid w:val="00966167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966167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966167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966167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96616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zzLc5">
    <w:name w:val="zzLc5"/>
    <w:basedOn w:val="Normln"/>
    <w:next w:val="Normln"/>
    <w:rsid w:val="00966167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966167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966167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966167"/>
    <w:rPr>
      <w:b/>
      <w:caps/>
      <w:sz w:val="28"/>
    </w:rPr>
  </w:style>
  <w:style w:type="paragraph" w:customStyle="1" w:styleId="a2">
    <w:name w:val="a2"/>
    <w:basedOn w:val="Nadpis2"/>
    <w:next w:val="Normln"/>
    <w:rsid w:val="00966167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966167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966167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966167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966167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966167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966167"/>
  </w:style>
  <w:style w:type="paragraph" w:customStyle="1" w:styleId="Note">
    <w:name w:val="Note"/>
    <w:basedOn w:val="Normln"/>
    <w:next w:val="Normln"/>
    <w:rsid w:val="00966167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966167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966167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966167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966167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966167"/>
    <w:rPr>
      <w:b/>
      <w:bCs/>
    </w:rPr>
  </w:style>
  <w:style w:type="paragraph" w:customStyle="1" w:styleId="Tabelle">
    <w:name w:val="Tabelle"/>
    <w:basedOn w:val="Zkladntext"/>
    <w:rsid w:val="00966167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966167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966167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966167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966167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966167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966167"/>
    <w:rPr>
      <w:b/>
    </w:rPr>
  </w:style>
  <w:style w:type="paragraph" w:customStyle="1" w:styleId="TAC">
    <w:name w:val="TAC"/>
    <w:basedOn w:val="TAL"/>
    <w:rsid w:val="00966167"/>
    <w:pPr>
      <w:jc w:val="center"/>
    </w:pPr>
  </w:style>
  <w:style w:type="paragraph" w:customStyle="1" w:styleId="TAL">
    <w:name w:val="TAL"/>
    <w:basedOn w:val="Normln"/>
    <w:rsid w:val="00966167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966167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966167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966167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966167"/>
    <w:rPr>
      <w:rFonts w:ascii="Arial" w:hAnsi="Arial" w:cs="Arial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S:\Standard-Extrakty\extrakt_template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27028-2DC8-4145-BB3D-FFAD57243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extrakt_template.dotx</Template>
  <TotalTime>14</TotalTime>
  <Pages>5</Pages>
  <Words>1824</Words>
  <Characters>11274</Characters>
  <Application>Microsoft Office Word</Application>
  <DocSecurity>0</DocSecurity>
  <Lines>93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13072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Lenka</dc:creator>
  <cp:lastModifiedBy>LenS</cp:lastModifiedBy>
  <cp:revision>3</cp:revision>
  <cp:lastPrinted>2017-02-17T14:02:00Z</cp:lastPrinted>
  <dcterms:created xsi:type="dcterms:W3CDTF">2017-02-22T13:19:00Z</dcterms:created>
  <dcterms:modified xsi:type="dcterms:W3CDTF">2017-04-24T09:33:00Z</dcterms:modified>
</cp:coreProperties>
</file>