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0A20" w:rsidRDefault="00B90A20" w:rsidP="00B90A20">
      <w:pPr>
        <w:pStyle w:val="esknorma"/>
      </w:pPr>
    </w:p>
    <w:p w:rsidR="00B90A20" w:rsidRDefault="00B90A20" w:rsidP="00B90A20">
      <w:pPr>
        <w:pStyle w:val="1Str1Rad"/>
        <w:tabs>
          <w:tab w:val="clear" w:pos="7371"/>
          <w:tab w:val="left" w:pos="7080"/>
        </w:tabs>
        <w:spacing w:after="60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EXTRAKT z technické </w:t>
      </w:r>
      <w:r w:rsidR="002D1B8A">
        <w:rPr>
          <w:b/>
          <w:sz w:val="40"/>
          <w:szCs w:val="40"/>
        </w:rPr>
        <w:t>specifikace</w:t>
      </w:r>
      <w:r>
        <w:rPr>
          <w:b/>
          <w:sz w:val="40"/>
          <w:szCs w:val="40"/>
        </w:rPr>
        <w:t xml:space="preserve"> ISO</w:t>
      </w:r>
      <w:r w:rsidR="00EB2801">
        <w:rPr>
          <w:b/>
          <w:sz w:val="40"/>
          <w:szCs w:val="40"/>
        </w:rPr>
        <w:t xml:space="preserve"> </w:t>
      </w:r>
    </w:p>
    <w:p w:rsidR="00B90A20" w:rsidRDefault="00B90A20" w:rsidP="00B90A20">
      <w:pPr>
        <w:pStyle w:val="esknorma"/>
        <w:spacing w:after="60"/>
        <w:rPr>
          <w:b/>
          <w:sz w:val="20"/>
        </w:rPr>
      </w:pPr>
      <w:r>
        <w:rPr>
          <w:b/>
          <w:sz w:val="20"/>
        </w:rPr>
        <w:t>Extrakt nenahrazuje samotnou technickou normu, je pouze informativním materiálem o normě.</w:t>
      </w:r>
    </w:p>
    <w:tbl>
      <w:tblPr>
        <w:tblW w:w="0" w:type="auto"/>
        <w:tblBorders>
          <w:top w:val="single" w:sz="12" w:space="0" w:color="auto"/>
          <w:bottom w:val="single" w:sz="12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71"/>
        <w:gridCol w:w="2552"/>
      </w:tblGrid>
      <w:tr w:rsidR="00B90A20" w:rsidTr="00DE34B6">
        <w:trPr>
          <w:cantSplit/>
          <w:trHeight w:val="1701"/>
        </w:trPr>
        <w:tc>
          <w:tcPr>
            <w:tcW w:w="7371" w:type="dxa"/>
          </w:tcPr>
          <w:p w:rsidR="00B90A20" w:rsidRPr="00B013D8" w:rsidRDefault="002D1B8A" w:rsidP="002D1B8A">
            <w:pPr>
              <w:pStyle w:val="1StrNN-4-4"/>
              <w:rPr>
                <w:szCs w:val="28"/>
              </w:rPr>
            </w:pPr>
            <w:r>
              <w:t xml:space="preserve">Inteligentní dopravní systémy – </w:t>
            </w:r>
            <w:r>
              <w:br/>
              <w:t>Dopravní a cestovní informace v dopravním protokolu expertní skupiny, druhá generace (TPEG2) – Část 9: Informace o službách a síti</w:t>
            </w:r>
          </w:p>
        </w:tc>
        <w:tc>
          <w:tcPr>
            <w:tcW w:w="2552" w:type="dxa"/>
          </w:tcPr>
          <w:p w:rsidR="00B90A20" w:rsidRDefault="00B90A20" w:rsidP="00DE34B6">
            <w:pPr>
              <w:pStyle w:val="1StrCN"/>
            </w:pPr>
          </w:p>
          <w:p w:rsidR="00B90A20" w:rsidRPr="001265B9" w:rsidRDefault="002D1B8A" w:rsidP="00DE34B6">
            <w:pPr>
              <w:pStyle w:val="1StrCN"/>
              <w:rPr>
                <w:b w:val="0"/>
              </w:rPr>
            </w:pPr>
            <w:r w:rsidRPr="002D1B8A">
              <w:t>ISO/TS 21219-9</w:t>
            </w:r>
            <w:r w:rsidR="00B90A20">
              <w:br/>
            </w:r>
            <w:r w:rsidR="00B90A20" w:rsidRPr="001265B9">
              <w:t xml:space="preserve"> </w:t>
            </w:r>
          </w:p>
          <w:p w:rsidR="00B90A20" w:rsidRPr="00373277" w:rsidRDefault="002D1B8A" w:rsidP="00DE34B6">
            <w:pPr>
              <w:pStyle w:val="1StrTrZn"/>
            </w:pPr>
            <w:r w:rsidRPr="002D1B8A">
              <w:t>01 8259</w:t>
            </w:r>
          </w:p>
        </w:tc>
      </w:tr>
    </w:tbl>
    <w:p w:rsidR="002D1B8A" w:rsidRDefault="00B90A20" w:rsidP="002D1B8A">
      <w:pPr>
        <w:keepNext/>
        <w:keepLines/>
        <w:tabs>
          <w:tab w:val="right" w:pos="9923"/>
        </w:tabs>
        <w:spacing w:before="240" w:after="360"/>
        <w:jc w:val="right"/>
        <w:rPr>
          <w:sz w:val="28"/>
          <w:szCs w:val="28"/>
        </w:rPr>
      </w:pPr>
      <w:r>
        <w:tab/>
      </w:r>
      <w:r w:rsidR="002D1B8A">
        <w:rPr>
          <w:sz w:val="28"/>
          <w:szCs w:val="28"/>
        </w:rPr>
        <w:t>Vydána 201</w:t>
      </w:r>
      <w:r w:rsidR="00F13173">
        <w:rPr>
          <w:sz w:val="28"/>
          <w:szCs w:val="28"/>
        </w:rPr>
        <w:t>6</w:t>
      </w:r>
      <w:r w:rsidR="002D1B8A">
        <w:rPr>
          <w:sz w:val="28"/>
          <w:szCs w:val="28"/>
        </w:rPr>
        <w:t xml:space="preserve">, </w:t>
      </w:r>
      <w:r w:rsidR="00FD4FFA">
        <w:rPr>
          <w:sz w:val="28"/>
          <w:szCs w:val="28"/>
        </w:rPr>
        <w:t>62</w:t>
      </w:r>
      <w:r w:rsidR="002D1B8A">
        <w:rPr>
          <w:sz w:val="28"/>
          <w:szCs w:val="28"/>
        </w:rPr>
        <w:t xml:space="preserve"> stran</w:t>
      </w:r>
    </w:p>
    <w:p w:rsidR="002D1B8A" w:rsidRDefault="002D1B8A" w:rsidP="002D1B8A">
      <w:pPr>
        <w:pStyle w:val="Nadpis1"/>
      </w:pPr>
      <w:bookmarkStart w:id="0" w:name="_GoBack"/>
      <w:bookmarkEnd w:id="0"/>
    </w:p>
    <w:p w:rsidR="002D1B8A" w:rsidRDefault="002D1B8A" w:rsidP="002D1B8A">
      <w:pPr>
        <w:pStyle w:val="Nadpis1"/>
      </w:pPr>
      <w:proofErr w:type="spellStart"/>
      <w:r>
        <w:t>Úvod</w:t>
      </w:r>
      <w:proofErr w:type="spellEnd"/>
    </w:p>
    <w:p w:rsidR="002D1B8A" w:rsidRDefault="002D1B8A" w:rsidP="002D1B8A">
      <w:pPr>
        <w:spacing w:after="120"/>
        <w:jc w:val="both"/>
      </w:pPr>
      <w:r>
        <w:t xml:space="preserve">Technická specifikace ISO 21219 stanovuje formát a protokol TPEG určený pro poskytování informací o dopravě koncovým uživatelům. TPEG je určen pro média s vysokou přenosovou kapacitou, umožňuje informace členit strukturovaně se zvyšující se mírou detailů a komplexně popisovat polohu.</w:t>
      </w:r>
    </w:p>
    <w:p w:rsidR="002D1B8A" w:rsidRDefault="002D1B8A" w:rsidP="002D1B8A">
      <w:pPr>
        <w:spacing w:after="120"/>
        <w:jc w:val="both"/>
      </w:pPr>
      <w:r>
        <w:t xml:space="preserve">Jednotlivé oblasti dopravních událostí jsou v TPEG popsány odděleně, pomocí platformě nezávislého modelu (UML) a dvou odvozených platformě závislých modelů (binární a XML). Části specifikace stanovují pravidla tvorby modelu jeho převodu do platformě závislé podoby.</w:t>
      </w:r>
    </w:p>
    <w:p w:rsidR="002D1B8A" w:rsidRDefault="002D1B8A" w:rsidP="002D1B8A">
      <w:pPr>
        <w:spacing w:after="120"/>
        <w:jc w:val="both"/>
      </w:pPr>
      <w:r>
        <w:t xml:space="preserve">Více informací o kontextu TPEG je obsaženo v úvodu extraktu k části 1 normy TPEG (21219-1).</w:t>
      </w:r>
    </w:p>
    <w:p w:rsidR="002D1B8A" w:rsidRDefault="002D1B8A" w:rsidP="002D1B8A">
      <w:pPr>
        <w:spacing w:after="120"/>
        <w:jc w:val="both"/>
      </w:pPr>
      <w:r>
        <w:t xml:space="preserve">Technická specifikace ISO 21219 se zabývá druhou generací protokolu TPEG, označovaným zkratkou TPEG2. Rozlišení TPEG/TPEG1/TPEG2 se většinou uvádí pouze v úvodní části norem/specifikací, zatímco ostatní kapitoly již mezi TPEG a TPEG2 nerozlišují - to je implicitní dle kontextu.</w:t>
      </w:r>
    </w:p>
    <w:p w:rsidR="002D1B8A" w:rsidRDefault="002D1B8A" w:rsidP="002D1B8A">
      <w:pPr>
        <w:spacing w:after="120"/>
        <w:jc w:val="both"/>
      </w:pPr>
      <w:r>
        <w:t xml:space="preserve">Tento extrakt (dále jen “popisovaný dokument”) popisuje část 9 normy TPEG, která stanovuje způsob indikace služeb dostupných ve vysílaném obsahu. Část těchto informací je určena pro prezentaci uživateli a část pro dekodér.</w:t>
      </w:r>
    </w:p>
    <w:p w:rsidR="002D1B8A" w:rsidRDefault="002D1B8A" w:rsidP="002D1B8A">
      <w:pPr>
        <w:spacing w:after="120"/>
        <w:jc w:val="both"/>
      </w:pPr>
      <w:r>
        <w:t xml:space="preserve">Poznámka: Extrakt uvádí vybrané kapitoly popisovaného dokumentu a přejímá původní číslování kapitol.</w:t>
      </w:r>
    </w:p>
    <w:p w:rsidR="002D1B8A" w:rsidRDefault="002D1B8A" w:rsidP="002D1B8A">
      <w:pPr>
        <w:pStyle w:val="Nadpis1"/>
      </w:pPr>
      <w:proofErr w:type="spellStart"/>
      <w:r>
        <w:t>Užití</w:t>
      </w:r>
      <w:proofErr w:type="spellEnd"/>
    </w:p>
    <w:p w:rsidR="002D1B8A" w:rsidRDefault="002D1B8A" w:rsidP="002D1B8A">
      <w:pPr>
        <w:spacing w:after="120"/>
        <w:jc w:val="both"/>
      </w:pPr>
      <w:r>
        <w:t>Popisovaný dokument uvádí strukturu a obsah informací o službě TPEG a síti pro vysílání v DAB (binární fo</w:t>
      </w:r>
      <w:r>
        <w:t>r</w:t>
      </w:r>
      <w:r>
        <w:t>ma) a pro šíření zpráv Internetem (XML). Všechny služby TPEG musí tuto povinnou komponentu rámce služby používat. Bez použití informací o službách a síti (SNI) by dekodér neměl informace o komponentách přijatého datového rámce a uživateli by nemohl být prezentován popis služby. Dále SNI umožňuje popisování přesahů a propojení stejných či podobných služeb na stejném či rozdílném médiu. Proto je popisovaná specifikace n</w:t>
      </w:r>
      <w:r>
        <w:t>e</w:t>
      </w:r>
      <w:r>
        <w:t xml:space="preserve">zbytná pro </w:t>
      </w:r>
      <w:r w:rsidRPr="00833B2C">
        <w:rPr>
          <w:b/>
        </w:rPr>
        <w:t>poskytovatele i příjemce dopravních informací</w:t>
      </w:r>
      <w:r>
        <w:t xml:space="preserve">, jejich programátory, kteří pracují se samotným formátem XML či programují datové proudy pro DAB. Popis SNI v popisovaném dokumentu je konkrétní a je určen k její implementaci. </w:t>
      </w:r>
    </w:p>
    <w:p w:rsidR="002D1B8A" w:rsidRDefault="002D1B8A" w:rsidP="002D1B8A">
      <w:pPr>
        <w:pStyle w:val="Nadpis1"/>
      </w:pPr>
      <w:r>
        <w:t xml:space="preserve">1 Předmět normy</w:t>
      </w:r>
      <w:proofErr w:type="spellStart"/>
      <w:r>
        <w:t/>
      </w:r>
      <w:proofErr w:type="spellEnd"/>
    </w:p>
    <w:p w:rsidR="002D1B8A" w:rsidRDefault="002D1B8A" w:rsidP="002D1B8A">
      <w:pPr>
        <w:spacing w:after="120"/>
        <w:jc w:val="both"/>
      </w:pPr>
      <w:r>
        <w:t>Popisovaný dokument TPEG2-SNI zavádí způsob poskytování informací o službách a síti v rámci služby TPEG. Aplikace TPEG-SNI je navržena tak, aby umožnila efektivní a jazykově nezávislé poskytování informací o d</w:t>
      </w:r>
      <w:r>
        <w:t>o</w:t>
      </w:r>
      <w:r>
        <w:t xml:space="preserve">stupnosti stejné služby na jiném kanálu nebo podobných datech od jiného poskytovatele služeb. </w:t>
      </w:r>
    </w:p>
    <w:p w:rsidR="002D1B8A" w:rsidRDefault="002D1B8A" w:rsidP="002D1B8A">
      <w:pPr>
        <w:spacing w:after="120"/>
        <w:jc w:val="both"/>
      </w:pPr>
      <w:r>
        <w:t>Dokument popisuje řadu tabulek s informacemi, které poskytují komplexní možnosti popisu služeb, jejich čas</w:t>
      </w:r>
      <w:r>
        <w:t>o</w:t>
      </w:r>
      <w:r>
        <w:t>vání, obsah, zeměpisné pokrytí apod. Ve všech datových tocích TPEG je povinné uvádět tzv. GST (průvodní tabulky služby). Dále je možné oznamovat propojení obsahu mezi různými nosiči a službami.</w:t>
      </w:r>
    </w:p>
    <w:p w:rsidR="002D1B8A" w:rsidRDefault="002D1B8A" w:rsidP="002D1B8A">
      <w:pPr>
        <w:pStyle w:val="Nadpis1"/>
      </w:pPr>
      <w:proofErr w:type="spellStart"/>
      <w:r>
        <w:t xml:space="preserve">2 Souvisící normy</w:t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/>
      </w:r>
    </w:p>
    <w:p w:rsidR="002D1B8A" w:rsidRDefault="002D1B8A" w:rsidP="002D1B8A">
      <w:pPr>
        <w:spacing w:after="120"/>
        <w:jc w:val="both"/>
      </w:pPr>
      <w:r>
        <w:t xml:space="preserve">Tento dokument uvádí 15 normativních odkazů, 8 na normu TPEG2 ISO 21219 části 1-6 a 9, dále normy ETSI stanovující rámec DAB, RDS, DVB, SWIFT a normu NRSC k HD Radiu</w:t>
      </w:r>
    </w:p>
    <w:p w:rsidR="002D1B8A" w:rsidRDefault="002D1B8A" w:rsidP="002D1B8A">
      <w:pPr>
        <w:pStyle w:val="Nadpis1"/>
      </w:pPr>
      <w:r>
        <w:t xml:space="preserve">3 Termíny, definice a zkratky</w:t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</w:p>
    <w:p w:rsidR="002D1B8A" w:rsidRDefault="002D1B8A" w:rsidP="002D1B8A">
      <w:pPr>
        <w:spacing w:after="120"/>
        <w:jc w:val="both"/>
      </w:pPr>
      <w:r>
        <w:t>Tato kapitola definuje 21 termínů. Většina se věnuje definici určitého typu tabulek s informacemi o službě či identifikaci té které služby či její komponenty. Klíčovými jsou tyto termíny:</w:t>
      </w:r>
    </w:p>
    <w:p w:rsidR="002D1B8A" w:rsidRDefault="002D1B8A" w:rsidP="002D1B8A">
      <w:pPr>
        <w:spacing w:after="120"/>
        <w:jc w:val="both"/>
      </w:pPr>
      <w:bookmarkStart w:id="1" w:name="_gjdgxs" w:colFirst="0" w:colLast="0"/>
      <w:bookmarkEnd w:id="1"/>
      <w:r>
        <w:rPr>
          <w:b/>
        </w:rPr>
        <w:t>průvodní tabulky služby</w:t>
      </w:r>
      <w:r>
        <w:t xml:space="preserve"> </w:t>
      </w:r>
      <w:r>
        <w:rPr>
          <w:i/>
        </w:rPr>
        <w:t>(</w:t>
      </w:r>
      <w:proofErr w:type="spellStart"/>
      <w:r>
        <w:rPr>
          <w:i/>
        </w:rPr>
        <w:t>guide</w:t>
      </w:r>
      <w:proofErr w:type="spellEnd"/>
      <w:r>
        <w:rPr>
          <w:i/>
        </w:rPr>
        <w:t xml:space="preserve"> to </w:t>
      </w:r>
      <w:proofErr w:type="spellStart"/>
      <w:r>
        <w:rPr>
          <w:i/>
        </w:rPr>
        <w:t>the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service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tables</w:t>
      </w:r>
      <w:proofErr w:type="spellEnd"/>
      <w:r>
        <w:rPr>
          <w:i/>
        </w:rPr>
        <w:t>)</w:t>
      </w:r>
      <w:r>
        <w:t xml:space="preserve"> – tabulky obsahující základní informace o službě jako například struktura služby, její načasování či popis obsahu</w:t>
      </w:r>
    </w:p>
    <w:p w:rsidR="002D1B8A" w:rsidRDefault="002D1B8A" w:rsidP="002D1B8A">
      <w:pPr>
        <w:spacing w:after="120"/>
        <w:jc w:val="both"/>
      </w:pPr>
      <w:bookmarkStart w:id="2" w:name="_30j0zll" w:colFirst="0" w:colLast="0"/>
      <w:bookmarkEnd w:id="2"/>
      <w:r>
        <w:rPr>
          <w:b/>
        </w:rPr>
        <w:t>služba</w:t>
      </w:r>
      <w:r>
        <w:t xml:space="preserve"> </w:t>
      </w:r>
      <w:r>
        <w:rPr>
          <w:i/>
        </w:rPr>
        <w:t>(</w:t>
      </w:r>
      <w:proofErr w:type="spellStart"/>
      <w:r>
        <w:rPr>
          <w:i/>
        </w:rPr>
        <w:t>service</w:t>
      </w:r>
      <w:proofErr w:type="spellEnd"/>
      <w:r>
        <w:rPr>
          <w:i/>
        </w:rPr>
        <w:t>)</w:t>
      </w:r>
      <w:r>
        <w:t xml:space="preserve"> – sbírka různých informačních toků (aplikací) logicky spojených a dodaných poskytovatelem služeb koncovému uživateli </w:t>
      </w:r>
    </w:p>
    <w:p w:rsidR="002D1B8A" w:rsidRDefault="002D1B8A" w:rsidP="002D1B8A">
      <w:pPr>
        <w:spacing w:after="120"/>
        <w:jc w:val="both"/>
      </w:pPr>
      <w:r>
        <w:rPr>
          <w:b/>
        </w:rPr>
        <w:t>aplikace</w:t>
      </w:r>
      <w:r>
        <w:t xml:space="preserve"> </w:t>
      </w:r>
      <w:r>
        <w:rPr>
          <w:i/>
        </w:rPr>
        <w:t>(</w:t>
      </w:r>
      <w:proofErr w:type="spellStart"/>
      <w:r>
        <w:rPr>
          <w:i/>
        </w:rPr>
        <w:t>application</w:t>
      </w:r>
      <w:proofErr w:type="spellEnd"/>
      <w:r>
        <w:rPr>
          <w:i/>
        </w:rPr>
        <w:t>)</w:t>
      </w:r>
      <w:r>
        <w:t xml:space="preserve"> – tok informací, který sám o sobě přináší výhodu (tj. může být "aplikován") koncovým uživatelem</w:t>
      </w:r>
    </w:p>
    <w:p w:rsidR="002D1B8A" w:rsidRDefault="002D1B8A" w:rsidP="002D1B8A">
      <w:pPr>
        <w:spacing w:after="120"/>
        <w:jc w:val="both"/>
      </w:pPr>
      <w:r>
        <w:t xml:space="preserve">Další termíny a zkratky z oboru ITS jsou obsaženy ve slovníku ITS terminology.</w:t>
      </w:r>
    </w:p>
    <w:p w:rsidR="002D1B8A" w:rsidRDefault="002D1B8A" w:rsidP="002D1B8A">
      <w:pPr>
        <w:pStyle w:val="Nadpis1"/>
      </w:pPr>
      <w:r>
        <w:t xml:space="preserve">4 Symboly a zkratky</w:t>
      </w:r>
      <w:proofErr w:type="spellStart"/>
      <w:r>
        <w:t/>
      </w:r>
      <w:proofErr w:type="spellEnd"/>
    </w:p>
    <w:p w:rsidR="002D1B8A" w:rsidRDefault="002D1B8A" w:rsidP="002D1B8A">
      <w:pPr>
        <w:spacing w:after="120"/>
        <w:jc w:val="both"/>
      </w:pPr>
      <w:r>
        <w:t>Tato kapitola stanoví 35 zkratek. V kapitole jsou uvedeny pouze některé zkratky částí specifikace TPEG. Tyto zkratky uvádíme v úvodu tohoto extraktu, proto je zde dále neuvádíme.</w:t>
      </w:r>
    </w:p>
    <w:p w:rsidR="002D1B8A" w:rsidRDefault="002D1B8A" w:rsidP="002D1B8A">
      <w:pPr>
        <w:spacing w:after="120"/>
        <w:jc w:val="both"/>
      </w:pPr>
      <w:r>
        <w:rPr>
          <w:b/>
        </w:rPr>
        <w:t>TPEG</w:t>
      </w:r>
      <w:r>
        <w:tab/>
        <w:t xml:space="preserve">dopravní protokol expertní skupiny </w:t>
      </w:r>
      <w:r>
        <w:rPr>
          <w:i/>
        </w:rPr>
        <w:t xml:space="preserve">(transport </w:t>
      </w:r>
      <w:proofErr w:type="spellStart"/>
      <w:r>
        <w:rPr>
          <w:i/>
        </w:rPr>
        <w:t>protocol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experts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group</w:t>
      </w:r>
      <w:proofErr w:type="spellEnd"/>
      <w:r>
        <w:rPr>
          <w:i/>
        </w:rPr>
        <w:t>)</w:t>
      </w:r>
    </w:p>
    <w:p w:rsidR="002D1B8A" w:rsidRDefault="002D1B8A" w:rsidP="002D1B8A">
      <w:pPr>
        <w:spacing w:after="120"/>
        <w:jc w:val="both"/>
        <w:rPr>
          <w:i/>
        </w:rPr>
      </w:pPr>
      <w:r>
        <w:rPr>
          <w:b/>
        </w:rPr>
        <w:t>GST</w:t>
      </w:r>
      <w:r>
        <w:rPr>
          <w:b/>
        </w:rPr>
        <w:tab/>
      </w:r>
      <w:r>
        <w:t>průvodní</w:t>
      </w:r>
      <w:r>
        <w:rPr>
          <w:b/>
        </w:rPr>
        <w:t xml:space="preserve"> </w:t>
      </w:r>
      <w:r>
        <w:t>tabulky</w:t>
      </w:r>
      <w:r>
        <w:rPr>
          <w:b/>
        </w:rPr>
        <w:t xml:space="preserve"> </w:t>
      </w:r>
      <w:r>
        <w:t xml:space="preserve">služby </w:t>
      </w:r>
      <w:r>
        <w:rPr>
          <w:i/>
        </w:rPr>
        <w:t>(</w:t>
      </w:r>
      <w:proofErr w:type="spellStart"/>
      <w:r>
        <w:rPr>
          <w:i/>
        </w:rPr>
        <w:t>guide</w:t>
      </w:r>
      <w:proofErr w:type="spellEnd"/>
      <w:r>
        <w:rPr>
          <w:i/>
        </w:rPr>
        <w:t xml:space="preserve"> to </w:t>
      </w:r>
      <w:proofErr w:type="spellStart"/>
      <w:r>
        <w:rPr>
          <w:i/>
        </w:rPr>
        <w:t>service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tables</w:t>
      </w:r>
      <w:proofErr w:type="spellEnd"/>
      <w:r>
        <w:rPr>
          <w:i/>
        </w:rPr>
        <w:t>)</w:t>
      </w:r>
    </w:p>
    <w:p w:rsidR="002D1B8A" w:rsidRDefault="002D1B8A" w:rsidP="002D1B8A">
      <w:pPr>
        <w:spacing w:after="120"/>
        <w:jc w:val="both"/>
        <w:rPr>
          <w:i/>
        </w:rPr>
      </w:pPr>
      <w:r>
        <w:rPr>
          <w:b/>
        </w:rPr>
        <w:t>SIT</w:t>
      </w:r>
      <w:r>
        <w:rPr>
          <w:b/>
        </w:rPr>
        <w:tab/>
      </w:r>
      <w:r>
        <w:t xml:space="preserve">tabulka informací o službě </w:t>
      </w:r>
      <w:r>
        <w:rPr>
          <w:i/>
        </w:rPr>
        <w:t>(</w:t>
      </w:r>
      <w:proofErr w:type="spellStart"/>
      <w:r>
        <w:rPr>
          <w:i/>
        </w:rPr>
        <w:t>service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information</w:t>
      </w:r>
      <w:proofErr w:type="spellEnd"/>
      <w:r>
        <w:rPr>
          <w:i/>
        </w:rPr>
        <w:t xml:space="preserve"> table)</w:t>
      </w:r>
    </w:p>
    <w:p w:rsidR="002D1B8A" w:rsidRDefault="002D1B8A" w:rsidP="002D1B8A">
      <w:pPr>
        <w:spacing w:after="120"/>
        <w:jc w:val="both"/>
        <w:rPr>
          <w:i/>
        </w:rPr>
      </w:pPr>
      <w:r>
        <w:rPr>
          <w:b/>
        </w:rPr>
        <w:t>SCID</w:t>
      </w:r>
      <w:r>
        <w:rPr>
          <w:b/>
        </w:rPr>
        <w:tab/>
      </w:r>
      <w:r>
        <w:t xml:space="preserve">identifikace komponenty služby </w:t>
      </w:r>
      <w:r>
        <w:rPr>
          <w:i/>
        </w:rPr>
        <w:t>(</w:t>
      </w:r>
      <w:proofErr w:type="spellStart"/>
      <w:r>
        <w:rPr>
          <w:i/>
        </w:rPr>
        <w:t>service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component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identification</w:t>
      </w:r>
      <w:proofErr w:type="spellEnd"/>
      <w:r>
        <w:rPr>
          <w:i/>
        </w:rPr>
        <w:t>)</w:t>
      </w:r>
    </w:p>
    <w:p w:rsidR="002D1B8A" w:rsidRDefault="002D1B8A" w:rsidP="002D1B8A">
      <w:pPr>
        <w:spacing w:after="120"/>
        <w:jc w:val="both"/>
        <w:rPr>
          <w:i/>
        </w:rPr>
      </w:pPr>
      <w:r>
        <w:rPr>
          <w:b/>
        </w:rPr>
        <w:t>SNI</w:t>
      </w:r>
      <w:r>
        <w:rPr>
          <w:b/>
        </w:rPr>
        <w:tab/>
      </w:r>
      <w:r>
        <w:t xml:space="preserve">Informace o službách a síti </w:t>
      </w:r>
      <w:r>
        <w:rPr>
          <w:i/>
        </w:rPr>
        <w:t>(</w:t>
      </w:r>
      <w:proofErr w:type="spellStart"/>
      <w:r>
        <w:rPr>
          <w:i/>
        </w:rPr>
        <w:t>service</w:t>
      </w:r>
      <w:proofErr w:type="spellEnd"/>
      <w:r>
        <w:rPr>
          <w:i/>
        </w:rPr>
        <w:t xml:space="preserve"> and network </w:t>
      </w:r>
      <w:proofErr w:type="spellStart"/>
      <w:r>
        <w:rPr>
          <w:i/>
        </w:rPr>
        <w:t>identification</w:t>
      </w:r>
      <w:proofErr w:type="spellEnd"/>
      <w:r>
        <w:rPr>
          <w:i/>
        </w:rPr>
        <w:t>)</w:t>
      </w:r>
    </w:p>
    <w:p w:rsidR="002D1B8A" w:rsidRDefault="002D1B8A" w:rsidP="002D1B8A">
      <w:pPr>
        <w:spacing w:after="120"/>
        <w:jc w:val="both"/>
        <w:rPr>
          <w:i/>
        </w:rPr>
      </w:pPr>
      <w:r>
        <w:rPr>
          <w:b/>
        </w:rPr>
        <w:t>COID</w:t>
      </w:r>
      <w:r>
        <w:rPr>
          <w:b/>
        </w:rPr>
        <w:tab/>
      </w:r>
      <w:r>
        <w:t>identifikace obsahu</w:t>
      </w:r>
      <w:r>
        <w:rPr>
          <w:i/>
        </w:rPr>
        <w:t xml:space="preserve"> (</w:t>
      </w:r>
      <w:proofErr w:type="spellStart"/>
      <w:r>
        <w:rPr>
          <w:i/>
        </w:rPr>
        <w:t>content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identification</w:t>
      </w:r>
      <w:proofErr w:type="spellEnd"/>
      <w:r>
        <w:t>)</w:t>
      </w:r>
    </w:p>
    <w:p w:rsidR="002D1B8A" w:rsidRDefault="002D1B8A" w:rsidP="002D1B8A">
      <w:pPr>
        <w:spacing w:after="120"/>
        <w:jc w:val="both"/>
        <w:rPr>
          <w:i/>
        </w:rPr>
      </w:pPr>
      <w:r>
        <w:rPr>
          <w:b/>
        </w:rPr>
        <w:t>AID</w:t>
      </w:r>
      <w:r>
        <w:rPr>
          <w:b/>
        </w:rPr>
        <w:tab/>
      </w:r>
      <w:r>
        <w:t>identifikace aplikace</w:t>
      </w:r>
      <w:r>
        <w:rPr>
          <w:b/>
        </w:rPr>
        <w:t xml:space="preserve"> </w:t>
      </w:r>
      <w:r>
        <w:t>(</w:t>
      </w:r>
      <w:proofErr w:type="spellStart"/>
      <w:r>
        <w:rPr>
          <w:i/>
        </w:rPr>
        <w:t>application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identification</w:t>
      </w:r>
      <w:proofErr w:type="spellEnd"/>
      <w:r>
        <w:rPr>
          <w:i/>
        </w:rPr>
        <w:t>)</w:t>
      </w:r>
    </w:p>
    <w:p w:rsidR="002D1B8A" w:rsidRDefault="002D1B8A" w:rsidP="002D1B8A">
      <w:pPr>
        <w:spacing w:after="120"/>
        <w:jc w:val="both"/>
      </w:pPr>
      <w:r>
        <w:t xml:space="preserve">Další termíny a zkratky z oboru ITS jsou obsaženy ve slovníku ITS terminology (www.ITSterminology.org).</w:t>
      </w:r>
    </w:p>
    <w:p w:rsidR="002D1B8A" w:rsidRDefault="002D1B8A" w:rsidP="002D1B8A">
      <w:pPr>
        <w:pStyle w:val="Nadpis1"/>
      </w:pPr>
      <w:r>
        <w:t>5 </w:t>
      </w:r>
      <w:proofErr w:type="spellStart"/>
      <w:r>
        <w:t>Podmínky</w:t>
      </w:r>
      <w:proofErr w:type="spellEnd"/>
      <w:r>
        <w:t xml:space="preserve"> a </w:t>
      </w:r>
      <w:proofErr w:type="spellStart"/>
      <w:r>
        <w:t>omezení</w:t>
      </w:r>
      <w:proofErr w:type="spellEnd"/>
      <w:r>
        <w:t xml:space="preserve"> </w:t>
      </w:r>
      <w:proofErr w:type="spellStart"/>
      <w:r>
        <w:t>aplikace</w:t>
      </w:r>
      <w:proofErr w:type="spellEnd"/>
    </w:p>
    <w:p w:rsidR="002D1B8A" w:rsidRDefault="002D1B8A" w:rsidP="002D1B8A">
      <w:pPr>
        <w:spacing w:after="120"/>
        <w:jc w:val="both"/>
      </w:pPr>
      <w:r>
        <w:t>Tato kapitola (rozsah 1 strana, 5 článků) nejprve vymezuje použití identifikátoru aplikace (AID) v rámci informací o službě, kdy každá „aplikace“ TPEG má svůj identifikátor stanovený v části TPEG-INV. AID je v TPEG2-SNI použit k indikaci jakým způsobem má dekodér pracovat s předávaným obsahem.</w:t>
      </w:r>
    </w:p>
    <w:p w:rsidR="002D1B8A" w:rsidRDefault="002D1B8A" w:rsidP="002D1B8A">
      <w:pPr>
        <w:spacing w:after="120"/>
        <w:jc w:val="both"/>
      </w:pPr>
      <w:r>
        <w:lastRenderedPageBreak/>
        <w:t>Dále se kapitola věnuje signalizaci verze aplikace. Verze je klíčová z pohledu dekodéru, jednotlivé verze stejné aplikace se totiž mohou od sebe lišit strukturou, obsahem, atp. Princip přidělování verzí je stanoven v popisovaném dokumentu.</w:t>
      </w:r>
    </w:p>
    <w:p w:rsidR="002D1B8A" w:rsidRDefault="002D1B8A" w:rsidP="002D1B8A">
      <w:pPr>
        <w:spacing w:after="120"/>
        <w:jc w:val="both"/>
      </w:pPr>
      <w:r>
        <w:t>Za zmínku stojí článek 5.3, který uvádí, že díky zachování binární kompatibility (v DAB) mezi formáty TPEG1 a TPEG2 nebylo možné plně automatizovaně použít pravidel pro konverzi mezi modelem a binární reprezentací. Odchylky od postupu stanoveného v TPEG2-UBCR jsou popsány v Příloze A.</w:t>
      </w:r>
    </w:p>
    <w:p w:rsidR="002D1B8A" w:rsidRDefault="002D1B8A" w:rsidP="002D1B8A">
      <w:pPr>
        <w:spacing w:after="120"/>
        <w:jc w:val="both"/>
      </w:pPr>
      <w:r>
        <w:t>SNI používá rámec komponent služby TPEG. V posledním článku je uveden konceptuální model multiplexu aplikací a služeb.</w:t>
      </w:r>
    </w:p>
    <w:p w:rsidR="002D1B8A" w:rsidRDefault="002D1B8A" w:rsidP="002D1B8A">
      <w:pPr>
        <w:pStyle w:val="Nadpis1"/>
      </w:pPr>
      <w:r>
        <w:t>6 </w:t>
      </w:r>
      <w:proofErr w:type="spellStart"/>
      <w:r>
        <w:t>Zásady</w:t>
      </w:r>
      <w:proofErr w:type="spellEnd"/>
      <w:r>
        <w:t xml:space="preserve"> </w:t>
      </w:r>
      <w:proofErr w:type="spellStart"/>
      <w:r>
        <w:t>návrhu</w:t>
      </w:r>
      <w:proofErr w:type="spellEnd"/>
    </w:p>
    <w:p w:rsidR="002D1B8A" w:rsidRDefault="002D1B8A" w:rsidP="002D1B8A">
      <w:pPr>
        <w:spacing w:after="120"/>
        <w:jc w:val="both"/>
      </w:pPr>
      <w:r>
        <w:t xml:space="preserve">Tato kapitola </w:t>
      </w:r>
      <w:r w:rsidR="00EB2801">
        <w:t xml:space="preserve">obsahuje čtyři články </w:t>
      </w:r>
      <w:r>
        <w:t xml:space="preserve">(rozsah 4 stran) </w:t>
      </w:r>
      <w:r w:rsidR="00EB2801">
        <w:t xml:space="preserve">a </w:t>
      </w:r>
      <w:r>
        <w:t xml:space="preserve">uvádí základní zásady návrhu služby (principy) a sadu pravidel. </w:t>
      </w:r>
    </w:p>
    <w:p w:rsidR="002D1B8A" w:rsidRDefault="002D1B8A" w:rsidP="002D1B8A">
      <w:pPr>
        <w:spacing w:after="120"/>
        <w:jc w:val="both"/>
      </w:pPr>
      <w:r>
        <w:t xml:space="preserve">První zásada stanovuje tzv. „proměnné odkazování na obsah“, tedy způsob jak (prostřednictvím </w:t>
      </w:r>
      <w:r>
        <w:rPr>
          <w:b/>
        </w:rPr>
        <w:t>SCID</w:t>
      </w:r>
      <w:r>
        <w:t>) identif</w:t>
      </w:r>
      <w:r>
        <w:t>i</w:t>
      </w:r>
      <w:r>
        <w:t>kovat obsah sdílený mezi více službami, kdy tyto služby mohou být národní, regionální, lokální či kombinace lokálních a regionálních atp. (viz obrázek 1).</w:t>
      </w:r>
    </w:p>
    <w:p w:rsidR="002D1B8A" w:rsidRDefault="002D1B8A" w:rsidP="002D1B8A">
      <w:pPr>
        <w:keepNext/>
        <w:spacing w:after="120"/>
        <w:jc w:val="both"/>
      </w:pP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5760000" cy="216356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219-09_2016_image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63568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2D1B8A" w:rsidRDefault="002D1B8A" w:rsidP="00EB2801">
      <w:pPr>
        <w:pStyle w:val="NadpisTabObr"/>
      </w:pPr>
      <w:r>
        <w:t xml:space="preserve">Obrázek 1 – Jak použít identifikaci obsahu (SCID) sdíleného mezi službami (výřez obr. 2 dokumentu) </w:t>
      </w:r>
    </w:p>
    <w:p w:rsidR="00EB2801" w:rsidRDefault="00EB2801" w:rsidP="002D1B8A">
      <w:pPr>
        <w:spacing w:after="120"/>
        <w:jc w:val="both"/>
      </w:pPr>
    </w:p>
    <w:p w:rsidR="002D1B8A" w:rsidRDefault="002D1B8A" w:rsidP="002D1B8A">
      <w:pPr>
        <w:spacing w:after="120"/>
        <w:jc w:val="both"/>
      </w:pPr>
      <w:r>
        <w:t xml:space="preserve">Další zásada ukazuje použití aplikace SNI v proudu TPEG dat v jednom datovém rámci, kdy právě SNI přiřazuje jednotlivým komponentům rámce jejich význam (viz obrázek 2). </w:t>
      </w:r>
    </w:p>
    <w:p w:rsidR="002D1B8A" w:rsidRDefault="002D1B8A" w:rsidP="002D1B8A">
      <w:pPr>
        <w:spacing w:after="120"/>
        <w:jc w:val="both"/>
      </w:pP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5760000" cy="175304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219-09_2016_image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53043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2D1B8A" w:rsidRDefault="002D1B8A" w:rsidP="00EB2801">
      <w:pPr>
        <w:pStyle w:val="NadpisTabObr"/>
      </w:pPr>
      <w:r>
        <w:t xml:space="preserve">Obrázek 2 – Identifikace komponent služby v datovém rámci TPEG (výřez obr. 3 dokumentu) </w:t>
      </w:r>
    </w:p>
    <w:p w:rsidR="002D1B8A" w:rsidRDefault="002D1B8A" w:rsidP="002D1B8A">
      <w:pPr>
        <w:spacing w:after="120"/>
        <w:jc w:val="both"/>
      </w:pPr>
      <w:r>
        <w:t>Následující zásada ukazuje na dvou příkladech přidělování identifikačních čísel službám TPEG ve vazbě na identifikátor obsahu COID, aplikace AID a komponenty služby SCID.</w:t>
      </w:r>
    </w:p>
    <w:p w:rsidR="002D1B8A" w:rsidRDefault="002D1B8A" w:rsidP="002D1B8A">
      <w:pPr>
        <w:spacing w:after="120"/>
        <w:jc w:val="both"/>
      </w:pPr>
      <w:r>
        <w:t>Poslední článek kapitoly stanovuje obecná pravidla aplikace TPEG2-SNI pro přidělování služeb jejich poskyt</w:t>
      </w:r>
      <w:r>
        <w:t>o</w:t>
      </w:r>
      <w:r>
        <w:t>vatelem v rámci jednoho přenosového média. Například:</w:t>
      </w:r>
    </w:p>
    <w:p w:rsidR="002D1B8A" w:rsidRDefault="002D1B8A" w:rsidP="002D1B8A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</w:pPr>
      <w:r>
        <w:t>každá služba musí povinně použít SNI</w:t>
      </w:r>
    </w:p>
    <w:p w:rsidR="002D1B8A" w:rsidRDefault="002D1B8A" w:rsidP="002D1B8A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</w:pPr>
      <w:r>
        <w:t>SNI se ve službě smí vyskytnout pouze jednou a má rezervovaný identifikátor SCID=00</w:t>
      </w:r>
    </w:p>
    <w:p w:rsidR="002D1B8A" w:rsidRDefault="002D1B8A" w:rsidP="002D1B8A">
      <w:pPr>
        <w:pStyle w:val="Nadpis1"/>
      </w:pPr>
      <w:r>
        <w:lastRenderedPageBreak/>
        <w:t>7 </w:t>
      </w:r>
      <w:proofErr w:type="spellStart"/>
      <w:r>
        <w:t>Struktura</w:t>
      </w:r>
      <w:proofErr w:type="spellEnd"/>
      <w:r>
        <w:t xml:space="preserve"> SNI</w:t>
      </w:r>
    </w:p>
    <w:p w:rsidR="002D1B8A" w:rsidRDefault="002D1B8A" w:rsidP="002D1B8A">
      <w:pPr>
        <w:spacing w:after="120"/>
        <w:jc w:val="both"/>
      </w:pPr>
      <w:r>
        <w:t>Tato kapitola (rozsah 1 obrázek) uvádí strukturu SNI. Jsou ukázány pouze obecné části, GST a SIT jsou na této úrovni ukázány jen jako „prázdné“ obálky.</w:t>
      </w:r>
    </w:p>
    <w:p w:rsidR="002D1B8A" w:rsidRDefault="002D1B8A" w:rsidP="002D1B8A">
      <w:pPr>
        <w:pStyle w:val="Nadpis1"/>
      </w:pPr>
      <w:r>
        <w:t>8 </w:t>
      </w:r>
      <w:proofErr w:type="spellStart"/>
      <w:r>
        <w:t>Komponenty</w:t>
      </w:r>
      <w:proofErr w:type="spellEnd"/>
      <w:r>
        <w:t xml:space="preserve"> SNI </w:t>
      </w:r>
      <w:proofErr w:type="spellStart"/>
      <w:r>
        <w:t>zprávy</w:t>
      </w:r>
      <w:proofErr w:type="spellEnd"/>
    </w:p>
    <w:p w:rsidR="002D1B8A" w:rsidRDefault="002D1B8A" w:rsidP="002D1B8A">
      <w:pPr>
        <w:spacing w:after="120"/>
        <w:jc w:val="both"/>
      </w:pPr>
      <w:r>
        <w:t xml:space="preserve">Tato kapitola (rozsah 10 stran) podrobně popisuje komponenty zprávy SNI. </w:t>
      </w:r>
    </w:p>
    <w:p w:rsidR="002D1B8A" w:rsidRDefault="002D1B8A" w:rsidP="002D1B8A">
      <w:pPr>
        <w:spacing w:after="120"/>
        <w:jc w:val="both"/>
      </w:pPr>
      <w:r>
        <w:t>V článku 8.1 Šablona SNI se uvádí, že SNI poskytuje 3 skupiny komponent, které umožňují dekódovat službu TPEG; jsou to:</w:t>
      </w:r>
    </w:p>
    <w:p w:rsidR="002D1B8A" w:rsidRDefault="002D1B8A" w:rsidP="002D1B8A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</w:pPr>
      <w:r>
        <w:t>Informace o službě – obecný popis služby, např. logo a abstrakt</w:t>
      </w:r>
    </w:p>
    <w:p w:rsidR="002D1B8A" w:rsidRDefault="002D1B8A" w:rsidP="002D1B8A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</w:pPr>
      <w:r>
        <w:t>Informace o komponentách – tabulka GST obsahující základní popis služby a dynamický popis (tabulka SIT) obsahující například počet aktuálních zpráv. Frekvence vysílání těchto tabulek může být upravena podle možností média a požadavků služby.</w:t>
      </w:r>
    </w:p>
    <w:p w:rsidR="002D1B8A" w:rsidRDefault="002D1B8A" w:rsidP="002D1B8A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</w:pPr>
      <w:r>
        <w:t>Informace o propojení – propojení služeb nezávisle na médiu</w:t>
      </w:r>
    </w:p>
    <w:p w:rsidR="002D1B8A" w:rsidRDefault="002D1B8A" w:rsidP="002D1B8A">
      <w:pPr>
        <w:spacing w:after="120"/>
        <w:jc w:val="both"/>
      </w:pPr>
      <w:r>
        <w:t>Dále jsou v článku 8.1 stanovena pravidla na číslování verzí tabulek poskytovaných v rámci SNI.</w:t>
      </w:r>
    </w:p>
    <w:p w:rsidR="002D1B8A" w:rsidRDefault="002D1B8A" w:rsidP="002D1B8A">
      <w:pPr>
        <w:spacing w:after="120"/>
        <w:jc w:val="both"/>
      </w:pPr>
      <w:r>
        <w:t>Články 8.2 až 8.6 stanovují atributy (rozsahy, typy, příklady) obecných tříd (viz následující obrázek) vyskytuj</w:t>
      </w:r>
      <w:r>
        <w:t>í</w:t>
      </w:r>
      <w:r>
        <w:t>cích se v SNI, tak jak byly tyto třídy ukázány na obrázku v kapitole 7.</w:t>
      </w:r>
    </w:p>
    <w:p w:rsidR="002D1B8A" w:rsidRDefault="002D1B8A" w:rsidP="00EB2801">
      <w:pPr>
        <w:pStyle w:val="Obrzek"/>
      </w:pPr>
      <w:r>
        <w:rPr>
          <w:noProof/>
          <w:lang w:val="en-US" w:eastAsia="en-US"/>
        </w:rPr>
        <w:drawing>
          <wp:inline distT="0" distB="0" distL="0" distR="0" wp14:anchorId="1B445F13" wp14:editId="29002C01">
            <wp:extent cx="5975350" cy="2328545"/>
            <wp:effectExtent l="0" t="0" r="6350" b="0"/>
            <wp:docPr id="9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350" cy="232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1B8A" w:rsidRDefault="002D1B8A" w:rsidP="00EB2801">
      <w:pPr>
        <w:pStyle w:val="NadpisTabObr"/>
      </w:pPr>
      <w:r>
        <w:t xml:space="preserve">Obrázek 3 – </w:t>
      </w:r>
      <w:r>
        <w:t xml:space="preserve">Obecné třídy SNI stanovené v kapitole 8 dokumentu (výřez obr. 6 dokumentu)</w:t>
      </w:r>
    </w:p>
    <w:p w:rsidR="002D1B8A" w:rsidRDefault="002D1B8A" w:rsidP="002D1B8A">
      <w:pPr>
        <w:spacing w:after="120"/>
        <w:jc w:val="both"/>
      </w:pPr>
    </w:p>
    <w:p w:rsidR="002D1B8A" w:rsidRDefault="002D1B8A" w:rsidP="002D1B8A">
      <w:pPr>
        <w:spacing w:after="120"/>
        <w:jc w:val="both"/>
      </w:pPr>
      <w:r>
        <w:t xml:space="preserve">Článek 8.7 stanovuje strukturu a obsah tabulek GST, jejich struktura se skládá ze 7 částí. </w:t>
      </w:r>
    </w:p>
    <w:p w:rsidR="002D1B8A" w:rsidRDefault="002D1B8A" w:rsidP="002D1B8A">
      <w:pPr>
        <w:spacing w:after="120"/>
        <w:jc w:val="both"/>
      </w:pPr>
      <w:r>
        <w:t xml:space="preserve">Články 8.8 – 8.15 tyto části </w:t>
      </w:r>
      <w:r>
        <w:rPr>
          <w:b/>
        </w:rPr>
        <w:t>obecně</w:t>
      </w:r>
      <w:r>
        <w:t xml:space="preserve"> popisují (uvádějí pouze řádek textu a číslo tabulky s odkazem na externě definovanou pod-tabulku) následující tabulky:</w:t>
      </w:r>
    </w:p>
    <w:p w:rsidR="002D1B8A" w:rsidRDefault="002D1B8A" w:rsidP="002D1B8A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contextualSpacing/>
      </w:pPr>
      <w:r>
        <w:rPr>
          <w:rFonts w:ascii="Courier New" w:eastAsia="Courier New" w:hAnsi="Courier New" w:cs="Courier New"/>
        </w:rPr>
        <w:t>GST1_FastTuningTable</w:t>
      </w:r>
      <w:r>
        <w:t xml:space="preserve"> – povinná tabulka, ve které musí být uvedeny všechny komponenty služby. Tabulka je uvedena verzí a kódováním a následně obsahuje řádky propojující SCID s COID a AID.</w:t>
      </w:r>
    </w:p>
    <w:p w:rsidR="002D1B8A" w:rsidRDefault="002D1B8A" w:rsidP="002D1B8A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contextualSpacing/>
      </w:pPr>
      <w:r>
        <w:t xml:space="preserve">Další tabulky: </w:t>
      </w:r>
      <w:r>
        <w:rPr>
          <w:rFonts w:ascii="Courier New" w:eastAsia="Courier New" w:hAnsi="Courier New" w:cs="Courier New"/>
        </w:rPr>
        <w:t>GST2_TimeScheduleTable</w:t>
      </w:r>
      <w:r>
        <w:t xml:space="preserve">, </w:t>
      </w:r>
      <w:r>
        <w:rPr>
          <w:rFonts w:ascii="Courier New" w:eastAsia="Courier New" w:hAnsi="Courier New" w:cs="Courier New"/>
        </w:rPr>
        <w:t>GST3_ContentDescription (viz tabulka 1)</w:t>
      </w:r>
      <w:r>
        <w:t xml:space="preserve">, </w:t>
      </w:r>
      <w:r>
        <w:rPr>
          <w:rFonts w:ascii="Courier New" w:eastAsia="Courier New" w:hAnsi="Courier New" w:cs="Courier New"/>
        </w:rPr>
        <w:t>GST4_GeographicalCoverage</w:t>
      </w:r>
      <w:r>
        <w:t xml:space="preserve">, </w:t>
      </w:r>
      <w:r>
        <w:rPr>
          <w:rFonts w:ascii="Courier New" w:eastAsia="Courier New" w:hAnsi="Courier New" w:cs="Courier New"/>
        </w:rPr>
        <w:t>GST5_ServiceComponentReset</w:t>
      </w:r>
      <w:r>
        <w:t xml:space="preserve">, </w:t>
      </w:r>
      <w:r>
        <w:rPr>
          <w:rFonts w:ascii="Courier New" w:eastAsia="Courier New" w:hAnsi="Courier New" w:cs="Courier New"/>
        </w:rPr>
        <w:t>GST6_ConditionalAccessInformationReference</w:t>
      </w:r>
      <w:r>
        <w:t xml:space="preserve"> a </w:t>
      </w:r>
      <w:r>
        <w:rPr>
          <w:rFonts w:ascii="Courier New" w:eastAsia="Courier New" w:hAnsi="Courier New" w:cs="Courier New"/>
        </w:rPr>
        <w:t>GST7_Versioning</w:t>
      </w:r>
      <w:r>
        <w:t>.</w:t>
      </w:r>
    </w:p>
    <w:p w:rsidR="002D1B8A" w:rsidRDefault="002D1B8A" w:rsidP="002D1B8A">
      <w:pPr>
        <w:keepNext/>
        <w:spacing w:before="120" w:after="120"/>
        <w:rPr>
          <w:b/>
        </w:rPr>
      </w:pPr>
    </w:p>
    <w:p w:rsidR="002D1B8A" w:rsidRDefault="002D1B8A" w:rsidP="002D1B8A">
      <w:pPr>
        <w:keepNext/>
        <w:spacing w:before="120" w:after="120"/>
        <w:jc w:val="center"/>
        <w:rPr>
          <w:b/>
        </w:rPr>
      </w:pPr>
      <w:r>
        <w:rPr>
          <w:b/>
        </w:rPr>
        <w:t xml:space="preserve">Tabulka 1 - Definice tabulky </w:t>
      </w:r>
      <w:r>
        <w:rPr>
          <w:rFonts w:ascii="Courier New" w:eastAsia="Courier New" w:hAnsi="Courier New" w:cs="Courier New"/>
          <w:b/>
        </w:rPr>
        <w:t>GST3_ContentDescription</w:t>
      </w:r>
      <w:r>
        <w:rPr>
          <w:b/>
        </w:rPr>
        <w:t xml:space="preserve"> (tab. 10 dokumentu)</w:t>
      </w:r>
    </w:p>
    <w:tbl>
      <w:tblPr>
        <w:tblW w:w="9921" w:type="dxa"/>
        <w:tblInd w:w="172" w:type="dxa"/>
        <w:tblLayout w:type="fixed"/>
        <w:tblLook w:val="0000" w:firstRow="0" w:lastRow="0" w:firstColumn="0" w:lastColumn="0" w:noHBand="0" w:noVBand="0"/>
      </w:tblPr>
      <w:tblGrid>
        <w:gridCol w:w="2055"/>
        <w:gridCol w:w="1782"/>
        <w:gridCol w:w="1060"/>
        <w:gridCol w:w="5024"/>
      </w:tblGrid>
      <w:tr w:rsidR="002D1B8A" w:rsidTr="00833B2C">
        <w:tc>
          <w:tcPr>
            <w:tcW w:w="2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</w:tcPr>
          <w:p w:rsidR="002D1B8A" w:rsidRDefault="002D1B8A" w:rsidP="00833B2C">
            <w:pPr>
              <w:keepNext/>
              <w:keepLines/>
              <w:jc w:val="center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Name</w:t>
            </w:r>
            <w:proofErr w:type="spellEnd"/>
          </w:p>
        </w:tc>
        <w:tc>
          <w:tcPr>
            <w:tcW w:w="1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</w:tcPr>
          <w:p w:rsidR="002D1B8A" w:rsidRDefault="002D1B8A" w:rsidP="00833B2C">
            <w:pPr>
              <w:keepNext/>
              <w:keepLines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2D1B8A" w:rsidRDefault="002D1B8A" w:rsidP="00833B2C">
            <w:pPr>
              <w:keepNext/>
              <w:keepLines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Multiplic</w:t>
            </w:r>
            <w:r>
              <w:rPr>
                <w:b/>
                <w:sz w:val="18"/>
                <w:szCs w:val="18"/>
              </w:rPr>
              <w:t>i</w:t>
            </w:r>
            <w:r>
              <w:rPr>
                <w:b/>
                <w:sz w:val="18"/>
                <w:szCs w:val="18"/>
              </w:rPr>
              <w:t>ty</w:t>
            </w:r>
          </w:p>
        </w:tc>
        <w:tc>
          <w:tcPr>
            <w:tcW w:w="50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2D1B8A" w:rsidRDefault="002D1B8A" w:rsidP="00833B2C">
            <w:pPr>
              <w:keepNext/>
              <w:keepLines/>
              <w:jc w:val="center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Description</w:t>
            </w:r>
            <w:proofErr w:type="spellEnd"/>
          </w:p>
        </w:tc>
      </w:tr>
      <w:tr w:rsidR="002D1B8A" w:rsidTr="00833B2C">
        <w:tc>
          <w:tcPr>
            <w:tcW w:w="2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:rsidR="002D1B8A" w:rsidRDefault="002D1B8A" w:rsidP="00833B2C">
            <w:pPr>
              <w:keepNext/>
              <w:keepLines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tableVersion</w:t>
            </w:r>
            <w:proofErr w:type="spellEnd"/>
          </w:p>
        </w:tc>
        <w:tc>
          <w:tcPr>
            <w:tcW w:w="1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</w:tcPr>
          <w:p w:rsidR="002D1B8A" w:rsidRDefault="002D1B8A" w:rsidP="00833B2C">
            <w:pPr>
              <w:keepNext/>
              <w:keepLines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IntUnTi</w:t>
            </w:r>
            <w:proofErr w:type="spellEnd"/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2D1B8A" w:rsidRDefault="002D1B8A" w:rsidP="00833B2C">
            <w:pPr>
              <w:keepNext/>
              <w:keepLines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0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2D1B8A" w:rsidRDefault="002D1B8A" w:rsidP="00833B2C">
            <w:pPr>
              <w:keepNext/>
              <w:keepLines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Incremented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entries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changed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2D1B8A" w:rsidTr="00833B2C">
        <w:tc>
          <w:tcPr>
            <w:tcW w:w="2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:rsidR="002D1B8A" w:rsidRDefault="002D1B8A" w:rsidP="00833B2C">
            <w:pPr>
              <w:keepNext/>
              <w:keepLines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tableEntry</w:t>
            </w:r>
            <w:proofErr w:type="spellEnd"/>
          </w:p>
        </w:tc>
        <w:tc>
          <w:tcPr>
            <w:tcW w:w="1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</w:tcPr>
          <w:p w:rsidR="002D1B8A" w:rsidRDefault="002D1B8A" w:rsidP="00833B2C">
            <w:pPr>
              <w:keepNext/>
              <w:keepLines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GST3_Entry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2D1B8A" w:rsidRDefault="002D1B8A" w:rsidP="00833B2C">
            <w:pPr>
              <w:keepNext/>
              <w:keepLines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1..255</w:t>
            </w:r>
          </w:p>
        </w:tc>
        <w:tc>
          <w:tcPr>
            <w:tcW w:w="50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2D1B8A" w:rsidRDefault="002D1B8A" w:rsidP="00833B2C">
            <w:pPr>
              <w:keepNext/>
              <w:keepLines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Lines </w:t>
            </w:r>
            <w:proofErr w:type="spellStart"/>
            <w:r>
              <w:rPr>
                <w:sz w:val="18"/>
                <w:szCs w:val="18"/>
              </w:rPr>
              <w:t>of</w:t>
            </w:r>
            <w:proofErr w:type="spellEnd"/>
            <w:r>
              <w:rPr>
                <w:sz w:val="18"/>
                <w:szCs w:val="18"/>
              </w:rPr>
              <w:t xml:space="preserve"> table GST3.</w:t>
            </w:r>
          </w:p>
        </w:tc>
      </w:tr>
    </w:tbl>
    <w:p w:rsidR="002D1B8A" w:rsidRDefault="002D1B8A" w:rsidP="002D1B8A"/>
    <w:p w:rsidR="002D1B8A" w:rsidRDefault="002D1B8A" w:rsidP="002D1B8A">
      <w:pPr>
        <w:spacing w:after="120"/>
        <w:jc w:val="both"/>
      </w:pPr>
      <w:r>
        <w:t xml:space="preserve">Článek 8.15 stanovuje volitelnou komponentu </w:t>
      </w:r>
      <w:proofErr w:type="spellStart"/>
      <w:r>
        <w:rPr>
          <w:rFonts w:ascii="Courier New" w:eastAsia="Courier New" w:hAnsi="Courier New" w:cs="Courier New"/>
        </w:rPr>
        <w:t>GST_ServiceTableAccelerator</w:t>
      </w:r>
      <w:proofErr w:type="spellEnd"/>
      <w:r>
        <w:t>, která se opakuje ve vysíl</w:t>
      </w:r>
      <w:r>
        <w:t>a</w:t>
      </w:r>
      <w:r>
        <w:t>ném proudu častěji než GST a umožňuje „rychleji“ předat číslo verze tabulek GST = tedy to jediné, co tato ko</w:t>
      </w:r>
      <w:r>
        <w:t>m</w:t>
      </w:r>
      <w:r>
        <w:t>ponenta obsahuje.</w:t>
      </w:r>
    </w:p>
    <w:p w:rsidR="002D1B8A" w:rsidRDefault="002D1B8A" w:rsidP="002D1B8A">
      <w:pPr>
        <w:spacing w:after="120"/>
        <w:jc w:val="both"/>
      </w:pPr>
      <w:bookmarkStart w:id="3" w:name="_1fob9te" w:colFirst="0" w:colLast="0"/>
      <w:bookmarkEnd w:id="3"/>
      <w:r>
        <w:lastRenderedPageBreak/>
        <w:t xml:space="preserve">Článek 8.16 stanovuje volitelnou komponentu </w:t>
      </w:r>
      <w:proofErr w:type="spellStart"/>
      <w:r>
        <w:rPr>
          <w:rFonts w:ascii="Courier New" w:eastAsia="Courier New" w:hAnsi="Courier New" w:cs="Courier New"/>
        </w:rPr>
        <w:t>LinkageToSameService</w:t>
      </w:r>
      <w:proofErr w:type="spellEnd"/>
      <w:r>
        <w:t xml:space="preserve">, SNI „propojení“ pomáhá přijímači najít komponenty stejné služby na stejném médiu ve stejné síti nebo na jiných nosičích v jiných sítích. </w:t>
      </w:r>
    </w:p>
    <w:p w:rsidR="002D1B8A" w:rsidRDefault="002D1B8A" w:rsidP="002D1B8A">
      <w:pPr>
        <w:spacing w:after="120"/>
        <w:jc w:val="both"/>
      </w:pPr>
      <w:r>
        <w:t xml:space="preserve">Článek 8.17 stanovuje význam slovního spojení „stejná služba“ použitého v předchozím článku. Uvádí, že </w:t>
      </w:r>
      <w:proofErr w:type="spellStart"/>
      <w:r>
        <w:rPr>
          <w:rFonts w:ascii="Courier New" w:eastAsia="Courier New" w:hAnsi="Courier New" w:cs="Courier New"/>
        </w:rPr>
        <w:t>Li</w:t>
      </w:r>
      <w:r>
        <w:rPr>
          <w:rFonts w:ascii="Courier New" w:eastAsia="Courier New" w:hAnsi="Courier New" w:cs="Courier New"/>
        </w:rPr>
        <w:t>n</w:t>
      </w:r>
      <w:r>
        <w:rPr>
          <w:rFonts w:ascii="Courier New" w:eastAsia="Courier New" w:hAnsi="Courier New" w:cs="Courier New"/>
        </w:rPr>
        <w:t>kageToSameService</w:t>
      </w:r>
      <w:proofErr w:type="spellEnd"/>
      <w:r>
        <w:t xml:space="preserve"> se použije díky konceptu „dělitelnosti“ služby do malých, úzce tematicky a geograficky specializovaných částí (komponent) služby.</w:t>
      </w:r>
    </w:p>
    <w:p w:rsidR="002D1B8A" w:rsidRDefault="002D1B8A" w:rsidP="002D1B8A">
      <w:pPr>
        <w:spacing w:after="120"/>
        <w:jc w:val="both"/>
      </w:pPr>
      <w:bookmarkStart w:id="4" w:name="_3znysh7" w:colFirst="0" w:colLast="0"/>
      <w:bookmarkEnd w:id="4"/>
      <w:r>
        <w:t xml:space="preserve">Článek 8.18 stanovuje volitelnou komponentu </w:t>
      </w:r>
      <w:proofErr w:type="spellStart"/>
      <w:r>
        <w:rPr>
          <w:rFonts w:ascii="Courier New" w:eastAsia="Courier New" w:hAnsi="Courier New" w:cs="Courier New"/>
        </w:rPr>
        <w:t>LinkageToRelatedService</w:t>
      </w:r>
      <w:proofErr w:type="spellEnd"/>
      <w:r>
        <w:t>, SNI „propojení“ pomáhá přijímači najít komponenty návazné služby na stejném médiu ve stejné síti nebo na jiných nosičích v jiných sítích.</w:t>
      </w:r>
    </w:p>
    <w:p w:rsidR="002D1B8A" w:rsidRDefault="002D1B8A" w:rsidP="002D1B8A">
      <w:pPr>
        <w:spacing w:after="120"/>
        <w:jc w:val="both"/>
      </w:pPr>
      <w:bookmarkStart w:id="5" w:name="_2et92p0" w:colFirst="0" w:colLast="0"/>
      <w:bookmarkEnd w:id="5"/>
      <w:r>
        <w:t>Články 8.20 – 8.24 popisují informace o typu média a propojení služeb pro DAB (</w:t>
      </w:r>
      <w:proofErr w:type="spellStart"/>
      <w:r>
        <w:rPr>
          <w:rFonts w:ascii="Courier New" w:eastAsia="Courier New" w:hAnsi="Courier New" w:cs="Courier New"/>
        </w:rPr>
        <w:t>BearerLinkageInfoDAB</w:t>
      </w:r>
      <w:proofErr w:type="spellEnd"/>
      <w:r>
        <w:t>), DARC (</w:t>
      </w:r>
      <w:proofErr w:type="spellStart"/>
      <w:r>
        <w:rPr>
          <w:rFonts w:ascii="Courier New" w:eastAsia="Courier New" w:hAnsi="Courier New" w:cs="Courier New"/>
        </w:rPr>
        <w:t>BearerLinkageInfoDARC</w:t>
      </w:r>
      <w:proofErr w:type="spellEnd"/>
      <w:r>
        <w:t>), DVB (</w:t>
      </w:r>
      <w:proofErr w:type="spellStart"/>
      <w:r>
        <w:rPr>
          <w:rFonts w:ascii="Courier New" w:eastAsia="Courier New" w:hAnsi="Courier New" w:cs="Courier New"/>
        </w:rPr>
        <w:t>BearerLinkageInfoDVB</w:t>
      </w:r>
      <w:proofErr w:type="spellEnd"/>
      <w:r>
        <w:t>), Internet (</w:t>
      </w:r>
      <w:proofErr w:type="spellStart"/>
      <w:r>
        <w:rPr>
          <w:rFonts w:ascii="Courier New" w:eastAsia="Courier New" w:hAnsi="Courier New" w:cs="Courier New"/>
        </w:rPr>
        <w:t>BearerLinkageInfoURL</w:t>
      </w:r>
      <w:proofErr w:type="spellEnd"/>
      <w:r>
        <w:t xml:space="preserve">) (viz tabulka 2) a  HD </w:t>
      </w:r>
      <w:proofErr w:type="spellStart"/>
      <w:r>
        <w:t>Radio</w:t>
      </w:r>
      <w:proofErr w:type="spellEnd"/>
      <w:r>
        <w:t xml:space="preserve"> (</w:t>
      </w:r>
      <w:proofErr w:type="spellStart"/>
      <w:r>
        <w:rPr>
          <w:rFonts w:ascii="Courier New" w:eastAsia="Courier New" w:hAnsi="Courier New" w:cs="Courier New"/>
        </w:rPr>
        <w:t>BearerLinkageInfoHDRadio</w:t>
      </w:r>
      <w:proofErr w:type="spellEnd"/>
      <w:r>
        <w:t>).</w:t>
      </w:r>
    </w:p>
    <w:p w:rsidR="002D1B8A" w:rsidRDefault="002D1B8A" w:rsidP="002D1B8A">
      <w:pPr>
        <w:keepNext/>
        <w:spacing w:before="120" w:after="120"/>
        <w:jc w:val="center"/>
        <w:rPr>
          <w:b/>
        </w:rPr>
      </w:pPr>
      <w:r>
        <w:rPr>
          <w:b/>
        </w:rPr>
        <w:t xml:space="preserve">Tabulka 2  - Definice tabulky </w:t>
      </w:r>
      <w:proofErr w:type="spellStart"/>
      <w:r>
        <w:rPr>
          <w:rFonts w:ascii="Courier New" w:eastAsia="Courier New" w:hAnsi="Courier New" w:cs="Courier New"/>
          <w:b/>
        </w:rPr>
        <w:t>BearerLinkageInfoURL</w:t>
      </w:r>
      <w:proofErr w:type="spellEnd"/>
      <w:r>
        <w:rPr>
          <w:b/>
        </w:rPr>
        <w:t xml:space="preserve"> (tab. 21 dokumentu)</w:t>
      </w:r>
    </w:p>
    <w:tbl>
      <w:tblPr>
        <w:tblW w:w="10065" w:type="dxa"/>
        <w:tblInd w:w="22" w:type="dxa"/>
        <w:tblLayout w:type="fixed"/>
        <w:tblLook w:val="0000" w:firstRow="0" w:lastRow="0" w:firstColumn="0" w:lastColumn="0" w:noHBand="0" w:noVBand="0"/>
      </w:tblPr>
      <w:tblGrid>
        <w:gridCol w:w="2265"/>
        <w:gridCol w:w="1755"/>
        <w:gridCol w:w="1035"/>
        <w:gridCol w:w="5010"/>
      </w:tblGrid>
      <w:tr w:rsidR="002D1B8A" w:rsidTr="00833B2C">
        <w:tc>
          <w:tcPr>
            <w:tcW w:w="2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</w:tcPr>
          <w:p w:rsidR="002D1B8A" w:rsidRDefault="002D1B8A" w:rsidP="00833B2C">
            <w:pPr>
              <w:keepNext/>
              <w:keepLines/>
              <w:jc w:val="center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Name</w:t>
            </w:r>
            <w:proofErr w:type="spellEnd"/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</w:tcPr>
          <w:p w:rsidR="002D1B8A" w:rsidRDefault="002D1B8A" w:rsidP="00833B2C">
            <w:pPr>
              <w:keepNext/>
              <w:keepLines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</w:t>
            </w:r>
          </w:p>
        </w:tc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2D1B8A" w:rsidRDefault="002D1B8A" w:rsidP="00833B2C">
            <w:pPr>
              <w:keepNext/>
              <w:keepLines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Multipl</w:t>
            </w:r>
            <w:r>
              <w:rPr>
                <w:b/>
                <w:sz w:val="18"/>
                <w:szCs w:val="18"/>
              </w:rPr>
              <w:t>i</w:t>
            </w:r>
            <w:r>
              <w:rPr>
                <w:b/>
                <w:sz w:val="18"/>
                <w:szCs w:val="18"/>
              </w:rPr>
              <w:t>city</w:t>
            </w:r>
          </w:p>
        </w:tc>
        <w:tc>
          <w:tcPr>
            <w:tcW w:w="5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2D1B8A" w:rsidRDefault="002D1B8A" w:rsidP="00833B2C">
            <w:pPr>
              <w:keepNext/>
              <w:keepLines/>
              <w:jc w:val="center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Description</w:t>
            </w:r>
            <w:proofErr w:type="spellEnd"/>
          </w:p>
        </w:tc>
      </w:tr>
      <w:tr w:rsidR="002D1B8A" w:rsidTr="00833B2C">
        <w:tc>
          <w:tcPr>
            <w:tcW w:w="2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:rsidR="002D1B8A" w:rsidRDefault="002D1B8A" w:rsidP="00833B2C">
            <w:pPr>
              <w:keepNext/>
              <w:keepLines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uniformResourceLocator</w:t>
            </w:r>
            <w:proofErr w:type="spellEnd"/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</w:tcPr>
          <w:p w:rsidR="002D1B8A" w:rsidRDefault="002D1B8A" w:rsidP="00833B2C">
            <w:pPr>
              <w:keepNext/>
              <w:keepLines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LongString</w:t>
            </w:r>
            <w:proofErr w:type="spellEnd"/>
          </w:p>
        </w:tc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2D1B8A" w:rsidRDefault="002D1B8A" w:rsidP="00833B2C">
            <w:pPr>
              <w:keepNext/>
              <w:keepLines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2D1B8A" w:rsidRDefault="002D1B8A" w:rsidP="00833B2C">
            <w:pPr>
              <w:keepNext/>
              <w:keepLines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URL (</w:t>
            </w:r>
            <w:proofErr w:type="spellStart"/>
            <w:r>
              <w:rPr>
                <w:sz w:val="18"/>
                <w:szCs w:val="18"/>
              </w:rPr>
              <w:t>Uniform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 xml:space="preserve">Resource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Locator</w:t>
            </w:r>
            <w:proofErr w:type="spellEnd"/>
            <w:r>
              <w:rPr>
                <w:sz w:val="18"/>
                <w:szCs w:val="18"/>
              </w:rPr>
              <w:t xml:space="preserve">) as </w:t>
            </w:r>
            <w:proofErr w:type="spellStart"/>
            <w:r>
              <w:rPr>
                <w:sz w:val="18"/>
                <w:szCs w:val="18"/>
              </w:rPr>
              <w:t>defined</w:t>
            </w:r>
            <w:proofErr w:type="spellEnd"/>
            <w:r>
              <w:rPr>
                <w:sz w:val="18"/>
                <w:szCs w:val="18"/>
              </w:rPr>
              <w:t xml:space="preserve"> in RFC 1738.</w:t>
            </w:r>
          </w:p>
        </w:tc>
      </w:tr>
    </w:tbl>
    <w:p w:rsidR="002D1B8A" w:rsidRDefault="002D1B8A" w:rsidP="002D1B8A">
      <w:pPr>
        <w:spacing w:after="120"/>
        <w:jc w:val="both"/>
      </w:pPr>
    </w:p>
    <w:p w:rsidR="002D1B8A" w:rsidRDefault="002D1B8A" w:rsidP="002D1B8A">
      <w:pPr>
        <w:spacing w:after="120"/>
        <w:jc w:val="both"/>
      </w:pPr>
      <w:bookmarkStart w:id="6" w:name="_tyjcwt" w:colFirst="0" w:colLast="0"/>
      <w:bookmarkEnd w:id="6"/>
      <w:r>
        <w:t xml:space="preserve">Článek 8.25 stanovuje </w:t>
      </w:r>
      <w:proofErr w:type="spellStart"/>
      <w:r>
        <w:rPr>
          <w:rFonts w:ascii="Courier New" w:eastAsia="Courier New" w:hAnsi="Courier New" w:cs="Courier New"/>
        </w:rPr>
        <w:t>SIT_ServiceInformationTables</w:t>
      </w:r>
      <w:proofErr w:type="spellEnd"/>
      <w:r>
        <w:t>, tabulky SIT mají stejnou strukturu jako GST ale liší se v definici a použití čísla verze (jsou dynamické a neplatí pro ně stejná pravidla jako pro verze tabulek GST).</w:t>
      </w:r>
    </w:p>
    <w:p w:rsidR="002D1B8A" w:rsidRDefault="002D1B8A" w:rsidP="002D1B8A">
      <w:pPr>
        <w:pStyle w:val="Nadpis1"/>
      </w:pPr>
      <w:r>
        <w:t>9 </w:t>
      </w:r>
      <w:proofErr w:type="spellStart"/>
      <w:r>
        <w:t>Datové</w:t>
      </w:r>
      <w:proofErr w:type="spellEnd"/>
      <w:r>
        <w:t xml:space="preserve"> </w:t>
      </w:r>
      <w:proofErr w:type="spellStart"/>
      <w:r>
        <w:t>typy</w:t>
      </w:r>
      <w:proofErr w:type="spellEnd"/>
      <w:r>
        <w:t xml:space="preserve"> SNI</w:t>
      </w:r>
    </w:p>
    <w:p w:rsidR="002D1B8A" w:rsidRDefault="002D1B8A" w:rsidP="002D1B8A">
      <w:pPr>
        <w:spacing w:after="120"/>
        <w:jc w:val="both"/>
      </w:pPr>
      <w:r>
        <w:t xml:space="preserve">Tato kapitola (rozsah 13 stran) stanovuje obsah typů definovaných v předchozí kapitole. </w:t>
      </w:r>
    </w:p>
    <w:p w:rsidR="002D1B8A" w:rsidRDefault="002D1B8A" w:rsidP="002D1B8A">
      <w:pPr>
        <w:spacing w:after="120"/>
        <w:jc w:val="both"/>
      </w:pPr>
      <w:bookmarkStart w:id="8" w:name="_1t3h5sf" w:colFirst="0" w:colLast="0"/>
      <w:bookmarkEnd w:id="8"/>
      <w:r>
        <w:t xml:space="preserve">Jsou to základní typy: MaskedTime, DayMask, AppStartTime, TimeSlot, OpTime, GeographicCoverage, CoordinatePair a ByteField a odvozené typy (struktury): GST1_Entry, GST2_Entry, GST3_Entry (viz tabulka 3), GST4_Entry, GST5_Entry, GST6_Entry, GST7_Entry, RelatedServiceEntry, DABFrequency, DVBFrequency, FMFrequency, AMFrequency, SameServiceEntry, SIT1_Entry, HDRadioStationID a podřízené HDFMBearerInfo a HDAMBearerInfo.</w:t>
      </w:r>
    </w:p>
    <w:p w:rsidR="002D1B8A" w:rsidRDefault="002D1B8A" w:rsidP="002D1B8A">
      <w:pPr>
        <w:keepNext/>
        <w:spacing w:before="120" w:after="120"/>
        <w:jc w:val="center"/>
        <w:rPr>
          <w:b/>
        </w:rPr>
      </w:pPr>
      <w:r>
        <w:rPr>
          <w:b/>
        </w:rPr>
        <w:t xml:space="preserve">Tabulka 3 - Definice tabulky </w:t>
      </w:r>
      <w:r>
        <w:rPr>
          <w:rFonts w:ascii="Courier New" w:eastAsia="Courier New" w:hAnsi="Courier New" w:cs="Courier New"/>
          <w:b/>
        </w:rPr>
        <w:t>GST3_Entry</w:t>
      </w:r>
      <w:r>
        <w:rPr>
          <w:b/>
        </w:rPr>
        <w:t xml:space="preserve"> (tab. 35 dokumentu)</w:t>
      </w:r>
    </w:p>
    <w:tbl>
      <w:tblPr>
        <w:tblW w:w="9921" w:type="dxa"/>
        <w:tblInd w:w="172" w:type="dxa"/>
        <w:tblLayout w:type="fixed"/>
        <w:tblLook w:val="0000" w:firstRow="0" w:lastRow="0" w:firstColumn="0" w:lastColumn="0" w:noHBand="0" w:noVBand="0"/>
      </w:tblPr>
      <w:tblGrid>
        <w:gridCol w:w="2055"/>
        <w:gridCol w:w="1782"/>
        <w:gridCol w:w="1060"/>
        <w:gridCol w:w="5024"/>
      </w:tblGrid>
      <w:tr w:rsidR="002D1B8A" w:rsidTr="00833B2C">
        <w:tc>
          <w:tcPr>
            <w:tcW w:w="2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</w:tcPr>
          <w:p w:rsidR="002D1B8A" w:rsidRDefault="002D1B8A" w:rsidP="00833B2C">
            <w:pPr>
              <w:keepNext/>
              <w:keepLines/>
              <w:jc w:val="center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Name</w:t>
            </w:r>
            <w:proofErr w:type="spellEnd"/>
          </w:p>
        </w:tc>
        <w:tc>
          <w:tcPr>
            <w:tcW w:w="1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</w:tcPr>
          <w:p w:rsidR="002D1B8A" w:rsidRDefault="002D1B8A" w:rsidP="00833B2C">
            <w:pPr>
              <w:keepNext/>
              <w:keepLines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2D1B8A" w:rsidRDefault="002D1B8A" w:rsidP="00833B2C">
            <w:pPr>
              <w:keepNext/>
              <w:keepLines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Multiplic</w:t>
            </w:r>
            <w:r>
              <w:rPr>
                <w:b/>
                <w:sz w:val="18"/>
                <w:szCs w:val="18"/>
              </w:rPr>
              <w:t>i</w:t>
            </w:r>
            <w:r>
              <w:rPr>
                <w:b/>
                <w:sz w:val="18"/>
                <w:szCs w:val="18"/>
              </w:rPr>
              <w:t>ty</w:t>
            </w:r>
          </w:p>
        </w:tc>
        <w:tc>
          <w:tcPr>
            <w:tcW w:w="50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2D1B8A" w:rsidRDefault="002D1B8A" w:rsidP="00833B2C">
            <w:pPr>
              <w:keepNext/>
              <w:keepLines/>
              <w:jc w:val="center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Description</w:t>
            </w:r>
            <w:proofErr w:type="spellEnd"/>
          </w:p>
        </w:tc>
      </w:tr>
      <w:tr w:rsidR="002D1B8A" w:rsidTr="00833B2C">
        <w:tc>
          <w:tcPr>
            <w:tcW w:w="2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:rsidR="002D1B8A" w:rsidRDefault="002D1B8A" w:rsidP="00833B2C">
            <w:pPr>
              <w:keepNext/>
              <w:keepLines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SCID</w:t>
            </w:r>
          </w:p>
        </w:tc>
        <w:tc>
          <w:tcPr>
            <w:tcW w:w="1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</w:tcPr>
          <w:p w:rsidR="002D1B8A" w:rsidRDefault="002D1B8A" w:rsidP="00833B2C">
            <w:pPr>
              <w:keepNext/>
              <w:keepLines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IntUnTi</w:t>
            </w:r>
            <w:proofErr w:type="spellEnd"/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2D1B8A" w:rsidRDefault="002D1B8A" w:rsidP="00833B2C">
            <w:pPr>
              <w:keepNext/>
              <w:keepLines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0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2D1B8A" w:rsidRDefault="002D1B8A" w:rsidP="00833B2C">
            <w:pPr>
              <w:keepNext/>
              <w:keepLines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Service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Component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Identification</w:t>
            </w:r>
            <w:proofErr w:type="spellEnd"/>
            <w:r>
              <w:rPr>
                <w:sz w:val="18"/>
                <w:szCs w:val="18"/>
              </w:rPr>
              <w:t xml:space="preserve"> (SCID).</w:t>
            </w:r>
          </w:p>
        </w:tc>
      </w:tr>
      <w:tr w:rsidR="002D1B8A" w:rsidTr="00833B2C">
        <w:tc>
          <w:tcPr>
            <w:tcW w:w="2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:rsidR="002D1B8A" w:rsidRDefault="002D1B8A" w:rsidP="00833B2C">
            <w:pPr>
              <w:keepNext/>
              <w:keepLines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contentDescription</w:t>
            </w:r>
            <w:proofErr w:type="spellEnd"/>
          </w:p>
        </w:tc>
        <w:tc>
          <w:tcPr>
            <w:tcW w:w="1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</w:tcPr>
          <w:p w:rsidR="002D1B8A" w:rsidRDefault="002D1B8A" w:rsidP="00833B2C">
            <w:pPr>
              <w:keepNext/>
              <w:keepLines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ShortString</w:t>
            </w:r>
            <w:proofErr w:type="spellEnd"/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2D1B8A" w:rsidRDefault="002D1B8A" w:rsidP="00833B2C">
            <w:pPr>
              <w:keepNext/>
              <w:keepLines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0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2D1B8A" w:rsidRDefault="002D1B8A" w:rsidP="00833B2C">
            <w:pPr>
              <w:keepNext/>
              <w:keepLines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Content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Description</w:t>
            </w:r>
            <w:proofErr w:type="spellEnd"/>
            <w:r>
              <w:rPr>
                <w:sz w:val="18"/>
                <w:szCs w:val="18"/>
              </w:rPr>
              <w:t>:</w:t>
            </w:r>
          </w:p>
          <w:p w:rsidR="002D1B8A" w:rsidRDefault="002D1B8A" w:rsidP="00833B2C">
            <w:pPr>
              <w:keepNext/>
              <w:keepLines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Gives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further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information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related</w:t>
            </w:r>
            <w:proofErr w:type="spellEnd"/>
            <w:r>
              <w:rPr>
                <w:sz w:val="18"/>
                <w:szCs w:val="18"/>
              </w:rPr>
              <w:t xml:space="preserve"> to a </w:t>
            </w:r>
            <w:proofErr w:type="spellStart"/>
            <w:r>
              <w:rPr>
                <w:sz w:val="18"/>
                <w:szCs w:val="18"/>
              </w:rPr>
              <w:t>service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component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general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description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of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service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signalled</w:t>
            </w:r>
            <w:proofErr w:type="spellEnd"/>
            <w:r>
              <w:rPr>
                <w:sz w:val="18"/>
                <w:szCs w:val="18"/>
              </w:rPr>
              <w:t xml:space="preserve"> by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CurrentServiceInformation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component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:rsidR="002D1B8A" w:rsidRDefault="002D1B8A" w:rsidP="002D1B8A">
      <w:pPr>
        <w:spacing w:after="120"/>
        <w:jc w:val="both"/>
      </w:pPr>
    </w:p>
    <w:p w:rsidR="002D1B8A" w:rsidRDefault="002D1B8A" w:rsidP="002D1B8A">
      <w:pPr>
        <w:spacing w:after="120"/>
        <w:jc w:val="both"/>
      </w:pPr>
      <w:r>
        <w:t xml:space="preserve">Definice </w:t>
      </w:r>
      <w:proofErr w:type="spellStart"/>
      <w:r>
        <w:rPr>
          <w:rFonts w:ascii="Courier New" w:eastAsia="Courier New" w:hAnsi="Courier New" w:cs="Courier New"/>
        </w:rPr>
        <w:t>SameServiceEntry</w:t>
      </w:r>
      <w:proofErr w:type="spellEnd"/>
      <w:r>
        <w:t xml:space="preserve"> na rozdíl od ostatních definic obsahuje textově definovaná pravidla použití.</w:t>
      </w:r>
    </w:p>
    <w:p w:rsidR="002D1B8A" w:rsidRDefault="002D1B8A" w:rsidP="002D1B8A">
      <w:pPr>
        <w:pStyle w:val="Nadpis1"/>
      </w:pPr>
      <w:r>
        <w:t>10 </w:t>
      </w:r>
      <w:proofErr w:type="spellStart"/>
      <w:r>
        <w:t>Tabulky</w:t>
      </w:r>
      <w:proofErr w:type="spellEnd"/>
      <w:r>
        <w:t xml:space="preserve"> SNI</w:t>
      </w:r>
    </w:p>
    <w:p w:rsidR="002D1B8A" w:rsidRDefault="002D1B8A" w:rsidP="002D1B8A">
      <w:pPr>
        <w:spacing w:after="120"/>
        <w:jc w:val="both"/>
      </w:pPr>
      <w:bookmarkStart w:id="9" w:name="_4d34og8" w:colFirst="0" w:colLast="0"/>
      <w:bookmarkEnd w:id="9"/>
      <w:r>
        <w:t>Tato kapitola (rozsah 2 strany) uvádí 2 tabulky výčtových typů, formát obrázku loga (sni001:GraphicType) a kódování znaků (sni002:CharacterEncoding).</w:t>
      </w:r>
    </w:p>
    <w:p w:rsidR="002D1B8A" w:rsidRDefault="002D1B8A" w:rsidP="002D1B8A">
      <w:pPr>
        <w:pStyle w:val="Nadpis1"/>
      </w:pPr>
      <w:r>
        <w:t xml:space="preserve">11 Literatura</w:t>
      </w:r>
    </w:p>
    <w:p w:rsidR="002D1B8A" w:rsidRDefault="002D1B8A" w:rsidP="002D1B8A">
      <w:pPr>
        <w:spacing w:after="120"/>
        <w:jc w:val="both"/>
      </w:pPr>
      <w:r>
        <w:t>Tato kapitola (rozsah 1 odstavec) uvádí 2 odkazy, první na předchozí verzi SNI v TPEG1 a druhý na definici XML schématu.</w:t>
      </w:r>
    </w:p>
    <w:p w:rsidR="002D1B8A" w:rsidRDefault="002D1B8A" w:rsidP="002D1B8A">
      <w:pPr>
        <w:pStyle w:val="Nadpis1"/>
      </w:pPr>
      <w:proofErr w:type="spellStart"/>
      <w:r>
        <w:t>Příloha</w:t>
      </w:r>
      <w:proofErr w:type="spellEnd"/>
      <w:r>
        <w:t xml:space="preserve"> A </w:t>
      </w:r>
      <w:r>
        <w:rPr>
          <w:b w:val="0"/>
        </w:rPr>
        <w:t>(</w:t>
      </w:r>
      <w:proofErr w:type="spellStart"/>
      <w:r>
        <w:rPr>
          <w:b w:val="0"/>
        </w:rPr>
        <w:t>normativní</w:t>
      </w:r>
      <w:proofErr w:type="spellEnd"/>
      <w:r>
        <w:rPr>
          <w:b w:val="0"/>
        </w:rPr>
        <w:t xml:space="preserve">) </w:t>
      </w:r>
      <w:r>
        <w:t xml:space="preserve">TPEG-bin </w:t>
      </w:r>
      <w:proofErr w:type="spellStart"/>
      <w:r>
        <w:t>reprezentace</w:t>
      </w:r>
      <w:proofErr w:type="spellEnd"/>
      <w:r>
        <w:t xml:space="preserve"> SNI</w:t>
      </w:r>
    </w:p>
    <w:p w:rsidR="002D1B8A" w:rsidRDefault="002D1B8A" w:rsidP="002D1B8A">
      <w:pPr>
        <w:spacing w:after="120"/>
        <w:jc w:val="both"/>
      </w:pPr>
      <w:r>
        <w:t>Tato příloha o rozsahu 20 stran je současně s Přílohou B klíčovou částí normy.</w:t>
      </w:r>
    </w:p>
    <w:p w:rsidR="002D1B8A" w:rsidRDefault="002D1B8A" w:rsidP="002D1B8A">
      <w:pPr>
        <w:spacing w:after="120"/>
        <w:jc w:val="both"/>
      </w:pPr>
      <w:r>
        <w:t>Příloha stanovuje binární reprezentaci aplikace informace o službách a síti (SNI) TPEG pro použití v DAB. P</w:t>
      </w:r>
      <w:r>
        <w:t>o</w:t>
      </w:r>
      <w:r>
        <w:t xml:space="preserve">pis binární reprezentace je uveden v pseudokódu, kde pro každé klíčové slovo zapsané struktury je znám jeho binární tvar. </w:t>
      </w:r>
    </w:p>
    <w:p w:rsidR="002D1B8A" w:rsidRDefault="002D1B8A" w:rsidP="002D1B8A">
      <w:pPr>
        <w:spacing w:after="120"/>
        <w:jc w:val="both"/>
      </w:pPr>
      <w:r>
        <w:lastRenderedPageBreak/>
        <w:t xml:space="preserve">V části A.1 se uvádí rozdíly konverze z UML do binární reprezentace od konverze stanovené v dokumentu TPEG2-UBCR. Například změna typu proměnné </w:t>
      </w:r>
      <w:proofErr w:type="spellStart"/>
      <w:r>
        <w:t>LengthIndicator</w:t>
      </w:r>
      <w:proofErr w:type="spellEnd"/>
      <w:r>
        <w:t xml:space="preserve"> na </w:t>
      </w:r>
      <w:proofErr w:type="spellStart"/>
      <w:r>
        <w:t>IntUnLi</w:t>
      </w:r>
      <w:proofErr w:type="spellEnd"/>
      <w:r>
        <w:t>, atp.</w:t>
      </w:r>
    </w:p>
    <w:p w:rsidR="002D1B8A" w:rsidRDefault="002D1B8A" w:rsidP="002D1B8A">
      <w:pPr>
        <w:spacing w:after="120"/>
        <w:jc w:val="both"/>
      </w:pPr>
      <w:r>
        <w:t xml:space="preserve">V části A.2 je uvedena tabulka (viz dole) identifikátorů komponent TPEG2 a TPEG1. </w:t>
      </w:r>
    </w:p>
    <w:p w:rsidR="002D1B8A" w:rsidRDefault="002D1B8A" w:rsidP="002D1B8A">
      <w:pPr>
        <w:keepNext/>
        <w:keepLines/>
        <w:spacing w:before="120" w:after="120"/>
        <w:jc w:val="center"/>
        <w:rPr>
          <w:b/>
        </w:rPr>
      </w:pPr>
      <w:bookmarkStart w:id="10" w:name="_2s8eyo1" w:colFirst="0" w:colLast="0"/>
      <w:bookmarkEnd w:id="10"/>
      <w:r>
        <w:rPr>
          <w:b/>
        </w:rPr>
        <w:t>Tabulka 4 – Seznam identifikátorů obecných komponent (tab. 53 normy)</w:t>
      </w:r>
    </w:p>
    <w:tbl>
      <w:tblPr>
        <w:tblW w:w="970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35"/>
        <w:gridCol w:w="480"/>
        <w:gridCol w:w="5175"/>
        <w:gridCol w:w="615"/>
      </w:tblGrid>
      <w:tr w:rsidR="002D1B8A" w:rsidTr="00833B2C">
        <w:trPr>
          <w:jc w:val="center"/>
        </w:trPr>
        <w:tc>
          <w:tcPr>
            <w:tcW w:w="3435" w:type="dxa"/>
          </w:tcPr>
          <w:p w:rsidR="002D1B8A" w:rsidRDefault="002D1B8A" w:rsidP="00833B2C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Name</w:t>
            </w:r>
            <w:proofErr w:type="spellEnd"/>
          </w:p>
        </w:tc>
        <w:tc>
          <w:tcPr>
            <w:tcW w:w="480" w:type="dxa"/>
          </w:tcPr>
          <w:p w:rsidR="002D1B8A" w:rsidRDefault="002D1B8A" w:rsidP="00833B2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5175" w:type="dxa"/>
          </w:tcPr>
          <w:p w:rsidR="002D1B8A" w:rsidRDefault="002D1B8A" w:rsidP="00833B2C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Name</w:t>
            </w:r>
            <w:proofErr w:type="spellEnd"/>
          </w:p>
        </w:tc>
        <w:tc>
          <w:tcPr>
            <w:tcW w:w="615" w:type="dxa"/>
          </w:tcPr>
          <w:p w:rsidR="002D1B8A" w:rsidRDefault="002D1B8A" w:rsidP="00833B2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</w:t>
            </w:r>
          </w:p>
        </w:tc>
      </w:tr>
      <w:tr w:rsidR="002D1B8A" w:rsidTr="00833B2C">
        <w:trPr>
          <w:jc w:val="center"/>
        </w:trPr>
        <w:tc>
          <w:tcPr>
            <w:tcW w:w="3435" w:type="dxa"/>
          </w:tcPr>
          <w:p w:rsidR="002D1B8A" w:rsidRDefault="002D1B8A" w:rsidP="00833B2C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CurrentServiceInformation</w:t>
            </w:r>
            <w:proofErr w:type="spellEnd"/>
          </w:p>
        </w:tc>
        <w:tc>
          <w:tcPr>
            <w:tcW w:w="480" w:type="dxa"/>
          </w:tcPr>
          <w:p w:rsidR="002D1B8A" w:rsidRDefault="002D1B8A" w:rsidP="00833B2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5175" w:type="dxa"/>
          </w:tcPr>
          <w:p w:rsidR="002D1B8A" w:rsidRDefault="002D1B8A" w:rsidP="00833B2C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LinkageToRelatedService</w:t>
            </w:r>
            <w:proofErr w:type="spellEnd"/>
          </w:p>
        </w:tc>
        <w:tc>
          <w:tcPr>
            <w:tcW w:w="615" w:type="dxa"/>
          </w:tcPr>
          <w:p w:rsidR="002D1B8A" w:rsidRDefault="002D1B8A" w:rsidP="00833B2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</w:tr>
      <w:tr w:rsidR="002D1B8A" w:rsidTr="00833B2C">
        <w:trPr>
          <w:jc w:val="center"/>
        </w:trPr>
        <w:tc>
          <w:tcPr>
            <w:tcW w:w="3435" w:type="dxa"/>
          </w:tcPr>
          <w:p w:rsidR="002D1B8A" w:rsidRDefault="002D1B8A" w:rsidP="00833B2C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GST1_FastTuningTable</w:t>
            </w:r>
          </w:p>
        </w:tc>
        <w:tc>
          <w:tcPr>
            <w:tcW w:w="480" w:type="dxa"/>
          </w:tcPr>
          <w:p w:rsidR="002D1B8A" w:rsidRDefault="002D1B8A" w:rsidP="00833B2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175" w:type="dxa"/>
          </w:tcPr>
          <w:p w:rsidR="002D1B8A" w:rsidRDefault="002D1B8A" w:rsidP="00833B2C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SubscriberInformation</w:t>
            </w:r>
            <w:proofErr w:type="spellEnd"/>
          </w:p>
        </w:tc>
        <w:tc>
          <w:tcPr>
            <w:tcW w:w="615" w:type="dxa"/>
          </w:tcPr>
          <w:p w:rsidR="002D1B8A" w:rsidRDefault="002D1B8A" w:rsidP="00833B2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</w:tr>
      <w:tr w:rsidR="002D1B8A" w:rsidTr="00833B2C">
        <w:trPr>
          <w:jc w:val="center"/>
        </w:trPr>
        <w:tc>
          <w:tcPr>
            <w:tcW w:w="3435" w:type="dxa"/>
          </w:tcPr>
          <w:p w:rsidR="002D1B8A" w:rsidRDefault="002D1B8A" w:rsidP="00833B2C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GST2_TimeScheduleTable</w:t>
            </w:r>
          </w:p>
        </w:tc>
        <w:tc>
          <w:tcPr>
            <w:tcW w:w="480" w:type="dxa"/>
          </w:tcPr>
          <w:p w:rsidR="002D1B8A" w:rsidRDefault="002D1B8A" w:rsidP="00833B2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175" w:type="dxa"/>
          </w:tcPr>
          <w:p w:rsidR="002D1B8A" w:rsidRDefault="002D1B8A" w:rsidP="00833B2C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FreeTextInformation</w:t>
            </w:r>
            <w:proofErr w:type="spellEnd"/>
          </w:p>
        </w:tc>
        <w:tc>
          <w:tcPr>
            <w:tcW w:w="615" w:type="dxa"/>
          </w:tcPr>
          <w:p w:rsidR="002D1B8A" w:rsidRDefault="002D1B8A" w:rsidP="00833B2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</w:tr>
      <w:tr w:rsidR="002D1B8A" w:rsidTr="00833B2C">
        <w:trPr>
          <w:jc w:val="center"/>
        </w:trPr>
        <w:tc>
          <w:tcPr>
            <w:tcW w:w="3435" w:type="dxa"/>
          </w:tcPr>
          <w:p w:rsidR="002D1B8A" w:rsidRDefault="002D1B8A" w:rsidP="00833B2C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GST3_ContentDescription</w:t>
            </w:r>
          </w:p>
        </w:tc>
        <w:tc>
          <w:tcPr>
            <w:tcW w:w="480" w:type="dxa"/>
          </w:tcPr>
          <w:p w:rsidR="002D1B8A" w:rsidRDefault="002D1B8A" w:rsidP="00833B2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175" w:type="dxa"/>
          </w:tcPr>
          <w:p w:rsidR="002D1B8A" w:rsidRDefault="002D1B8A" w:rsidP="00833B2C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HelpInformation</w:t>
            </w:r>
            <w:proofErr w:type="spellEnd"/>
          </w:p>
        </w:tc>
        <w:tc>
          <w:tcPr>
            <w:tcW w:w="615" w:type="dxa"/>
          </w:tcPr>
          <w:p w:rsidR="002D1B8A" w:rsidRDefault="002D1B8A" w:rsidP="00833B2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</w:tr>
      <w:tr w:rsidR="002D1B8A" w:rsidTr="00833B2C">
        <w:trPr>
          <w:jc w:val="center"/>
        </w:trPr>
        <w:tc>
          <w:tcPr>
            <w:tcW w:w="3435" w:type="dxa"/>
          </w:tcPr>
          <w:p w:rsidR="002D1B8A" w:rsidRDefault="002D1B8A" w:rsidP="00833B2C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GST4_GeographicalCoverage</w:t>
            </w:r>
          </w:p>
        </w:tc>
        <w:tc>
          <w:tcPr>
            <w:tcW w:w="480" w:type="dxa"/>
          </w:tcPr>
          <w:p w:rsidR="002D1B8A" w:rsidRDefault="002D1B8A" w:rsidP="00833B2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175" w:type="dxa"/>
          </w:tcPr>
          <w:p w:rsidR="002D1B8A" w:rsidRDefault="002D1B8A" w:rsidP="00833B2C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GST6_ConditionalAccessInformationReference</w:t>
            </w:r>
          </w:p>
        </w:tc>
        <w:tc>
          <w:tcPr>
            <w:tcW w:w="615" w:type="dxa"/>
          </w:tcPr>
          <w:p w:rsidR="002D1B8A" w:rsidRDefault="002D1B8A" w:rsidP="00833B2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</w:tr>
      <w:tr w:rsidR="002D1B8A" w:rsidTr="00833B2C">
        <w:trPr>
          <w:jc w:val="center"/>
        </w:trPr>
        <w:tc>
          <w:tcPr>
            <w:tcW w:w="3435" w:type="dxa"/>
          </w:tcPr>
          <w:p w:rsidR="002D1B8A" w:rsidRDefault="002D1B8A" w:rsidP="00833B2C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GST5_ServiceComponentReset</w:t>
            </w:r>
          </w:p>
        </w:tc>
        <w:tc>
          <w:tcPr>
            <w:tcW w:w="480" w:type="dxa"/>
          </w:tcPr>
          <w:p w:rsidR="002D1B8A" w:rsidRDefault="002D1B8A" w:rsidP="00833B2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175" w:type="dxa"/>
          </w:tcPr>
          <w:p w:rsidR="002D1B8A" w:rsidRDefault="002D1B8A" w:rsidP="00833B2C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GST7_Versioning</w:t>
            </w:r>
          </w:p>
        </w:tc>
        <w:tc>
          <w:tcPr>
            <w:tcW w:w="615" w:type="dxa"/>
          </w:tcPr>
          <w:p w:rsidR="002D1B8A" w:rsidRDefault="002D1B8A" w:rsidP="00833B2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</w:tr>
      <w:tr w:rsidR="002D1B8A" w:rsidTr="00833B2C">
        <w:trPr>
          <w:jc w:val="center"/>
        </w:trPr>
        <w:tc>
          <w:tcPr>
            <w:tcW w:w="3435" w:type="dxa"/>
          </w:tcPr>
          <w:p w:rsidR="002D1B8A" w:rsidRDefault="002D1B8A" w:rsidP="00833B2C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GST_ServiceTableAccelerator</w:t>
            </w:r>
            <w:proofErr w:type="spellEnd"/>
          </w:p>
        </w:tc>
        <w:tc>
          <w:tcPr>
            <w:tcW w:w="480" w:type="dxa"/>
          </w:tcPr>
          <w:p w:rsidR="002D1B8A" w:rsidRDefault="002D1B8A" w:rsidP="00833B2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175" w:type="dxa"/>
          </w:tcPr>
          <w:p w:rsidR="002D1B8A" w:rsidRDefault="002D1B8A" w:rsidP="00833B2C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BearerLinkageInfoHDRadio</w:t>
            </w:r>
            <w:proofErr w:type="spellEnd"/>
          </w:p>
        </w:tc>
        <w:tc>
          <w:tcPr>
            <w:tcW w:w="615" w:type="dxa"/>
          </w:tcPr>
          <w:p w:rsidR="002D1B8A" w:rsidRDefault="002D1B8A" w:rsidP="00833B2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</w:tr>
      <w:tr w:rsidR="002D1B8A" w:rsidTr="00833B2C">
        <w:trPr>
          <w:jc w:val="center"/>
        </w:trPr>
        <w:tc>
          <w:tcPr>
            <w:tcW w:w="3435" w:type="dxa"/>
          </w:tcPr>
          <w:p w:rsidR="002D1B8A" w:rsidRDefault="002D1B8A" w:rsidP="00833B2C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ServiceLogo</w:t>
            </w:r>
            <w:proofErr w:type="spellEnd"/>
          </w:p>
        </w:tc>
        <w:tc>
          <w:tcPr>
            <w:tcW w:w="480" w:type="dxa"/>
          </w:tcPr>
          <w:p w:rsidR="002D1B8A" w:rsidRDefault="002D1B8A" w:rsidP="00833B2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5175" w:type="dxa"/>
          </w:tcPr>
          <w:p w:rsidR="002D1B8A" w:rsidRDefault="002D1B8A" w:rsidP="00833B2C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SIT1_NumberOfMessages</w:t>
            </w:r>
          </w:p>
        </w:tc>
        <w:tc>
          <w:tcPr>
            <w:tcW w:w="615" w:type="dxa"/>
          </w:tcPr>
          <w:p w:rsidR="002D1B8A" w:rsidRDefault="002D1B8A" w:rsidP="00833B2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33</w:t>
            </w:r>
          </w:p>
        </w:tc>
      </w:tr>
      <w:tr w:rsidR="002D1B8A" w:rsidTr="00833B2C">
        <w:trPr>
          <w:jc w:val="center"/>
        </w:trPr>
        <w:tc>
          <w:tcPr>
            <w:tcW w:w="3435" w:type="dxa"/>
          </w:tcPr>
          <w:p w:rsidR="002D1B8A" w:rsidRDefault="002D1B8A" w:rsidP="00833B2C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LinkageToSameService</w:t>
            </w:r>
            <w:proofErr w:type="spellEnd"/>
          </w:p>
        </w:tc>
        <w:tc>
          <w:tcPr>
            <w:tcW w:w="480" w:type="dxa"/>
          </w:tcPr>
          <w:p w:rsidR="002D1B8A" w:rsidRDefault="002D1B8A" w:rsidP="00833B2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5175" w:type="dxa"/>
          </w:tcPr>
          <w:p w:rsidR="002D1B8A" w:rsidRDefault="002D1B8A" w:rsidP="00833B2C">
            <w:pPr>
              <w:rPr>
                <w:sz w:val="18"/>
                <w:szCs w:val="18"/>
              </w:rPr>
            </w:pPr>
          </w:p>
        </w:tc>
        <w:tc>
          <w:tcPr>
            <w:tcW w:w="615" w:type="dxa"/>
          </w:tcPr>
          <w:p w:rsidR="002D1B8A" w:rsidRDefault="002D1B8A" w:rsidP="00833B2C">
            <w:pPr>
              <w:rPr>
                <w:sz w:val="18"/>
                <w:szCs w:val="18"/>
              </w:rPr>
            </w:pPr>
          </w:p>
        </w:tc>
      </w:tr>
    </w:tbl>
    <w:p w:rsidR="002D1B8A" w:rsidRDefault="002D1B8A" w:rsidP="002D1B8A">
      <w:pPr>
        <w:spacing w:after="120"/>
        <w:jc w:val="both"/>
      </w:pPr>
    </w:p>
    <w:p w:rsidR="002D1B8A" w:rsidRDefault="002D1B8A" w:rsidP="002D1B8A">
      <w:pPr>
        <w:spacing w:after="120"/>
        <w:jc w:val="both"/>
      </w:pPr>
      <w:r>
        <w:t>Kapitola pokračuje „binárními“ definicemi dříve uvedených komponent. Například:</w:t>
      </w:r>
    </w:p>
    <w:p w:rsidR="002D1B8A" w:rsidRDefault="002D1B8A" w:rsidP="002D1B8A">
      <w:pPr>
        <w:keepNext/>
        <w:keepLines/>
        <w:spacing w:before="120" w:after="120"/>
        <w:jc w:val="center"/>
        <w:rPr>
          <w:b/>
        </w:rPr>
      </w:pPr>
      <w:bookmarkStart w:id="11" w:name="_17dp8vu" w:colFirst="0" w:colLast="0"/>
      <w:bookmarkEnd w:id="11"/>
      <w:r>
        <w:rPr>
          <w:b/>
        </w:rPr>
        <w:t xml:space="preserve">Tabulka 5 – Popis obsahu </w:t>
      </w:r>
      <w:r>
        <w:rPr>
          <w:rFonts w:ascii="Courier New" w:eastAsia="Courier New" w:hAnsi="Courier New" w:cs="Courier New"/>
          <w:b/>
        </w:rPr>
        <w:t>GST3_ContentDescription</w:t>
      </w:r>
      <w:r>
        <w:rPr>
          <w:b/>
        </w:rPr>
        <w:t xml:space="preserve"> (tab. a 64 normy) </w:t>
      </w:r>
    </w:p>
    <w:tbl>
      <w:tblPr>
        <w:tblW w:w="1004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71"/>
        <w:gridCol w:w="4678"/>
      </w:tblGrid>
      <w:tr w:rsidR="002D1B8A" w:rsidTr="00833B2C">
        <w:tc>
          <w:tcPr>
            <w:tcW w:w="5371" w:type="dxa"/>
          </w:tcPr>
          <w:p w:rsidR="002D1B8A" w:rsidRDefault="002D1B8A" w:rsidP="00833B2C">
            <w:r>
              <w:t>&lt;GST3_ContentDescription(3)&lt;SNI1Template(3)&gt;&gt;:=</w:t>
            </w:r>
          </w:p>
        </w:tc>
        <w:tc>
          <w:tcPr>
            <w:tcW w:w="4678" w:type="dxa"/>
          </w:tcPr>
          <w:p w:rsidR="002D1B8A" w:rsidRDefault="002D1B8A" w:rsidP="00833B2C"/>
        </w:tc>
      </w:tr>
      <w:tr w:rsidR="002D1B8A" w:rsidTr="00833B2C">
        <w:tc>
          <w:tcPr>
            <w:tcW w:w="5371" w:type="dxa"/>
          </w:tcPr>
          <w:p w:rsidR="002D1B8A" w:rsidRDefault="002D1B8A" w:rsidP="00833B2C">
            <w:r>
              <w:t>&lt;</w:t>
            </w:r>
            <w:proofErr w:type="spellStart"/>
            <w:r>
              <w:t>IntUnTi</w:t>
            </w:r>
            <w:proofErr w:type="spellEnd"/>
            <w:r>
              <w:t>&gt;(3),</w:t>
            </w:r>
          </w:p>
        </w:tc>
        <w:tc>
          <w:tcPr>
            <w:tcW w:w="4678" w:type="dxa"/>
          </w:tcPr>
          <w:p w:rsidR="002D1B8A" w:rsidRDefault="002D1B8A" w:rsidP="00833B2C">
            <w:r>
              <w:t xml:space="preserve">: id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this</w:t>
            </w:r>
            <w:proofErr w:type="spellEnd"/>
            <w:r>
              <w:t xml:space="preserve"> </w:t>
            </w:r>
            <w:proofErr w:type="spellStart"/>
            <w:r>
              <w:t>component</w:t>
            </w:r>
            <w:proofErr w:type="spellEnd"/>
          </w:p>
        </w:tc>
      </w:tr>
      <w:tr w:rsidR="002D1B8A" w:rsidTr="00833B2C">
        <w:tc>
          <w:tcPr>
            <w:tcW w:w="5371" w:type="dxa"/>
          </w:tcPr>
          <w:p w:rsidR="002D1B8A" w:rsidRDefault="002D1B8A" w:rsidP="00833B2C">
            <w:r>
              <w:t>&lt;</w:t>
            </w:r>
            <w:proofErr w:type="spellStart"/>
            <w:r>
              <w:t>IntUnLi</w:t>
            </w:r>
            <w:proofErr w:type="spellEnd"/>
            <w:r>
              <w:t>&gt;(</w:t>
            </w:r>
            <w:proofErr w:type="spellStart"/>
            <w:r>
              <w:t>lengthComp</w:t>
            </w:r>
            <w:proofErr w:type="spellEnd"/>
            <w:r>
              <w:t>),</w:t>
            </w:r>
          </w:p>
        </w:tc>
        <w:tc>
          <w:tcPr>
            <w:tcW w:w="4678" w:type="dxa"/>
          </w:tcPr>
          <w:p w:rsidR="002D1B8A" w:rsidRDefault="002D1B8A" w:rsidP="00833B2C">
            <w:r>
              <w:t xml:space="preserve">: </w:t>
            </w:r>
            <w:proofErr w:type="spellStart"/>
            <w:r>
              <w:t>number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bytes</w:t>
            </w:r>
            <w:proofErr w:type="spellEnd"/>
            <w:r>
              <w:t xml:space="preserve"> in </w:t>
            </w:r>
            <w:proofErr w:type="spellStart"/>
            <w:r>
              <w:t>component</w:t>
            </w:r>
            <w:proofErr w:type="spellEnd"/>
          </w:p>
        </w:tc>
      </w:tr>
      <w:tr w:rsidR="002D1B8A" w:rsidTr="00833B2C">
        <w:tc>
          <w:tcPr>
            <w:tcW w:w="5371" w:type="dxa"/>
          </w:tcPr>
          <w:p w:rsidR="002D1B8A" w:rsidRDefault="002D1B8A" w:rsidP="00833B2C">
            <w:r>
              <w:t>&lt;</w:t>
            </w:r>
            <w:proofErr w:type="spellStart"/>
            <w:r>
              <w:t>IntUnTi</w:t>
            </w:r>
            <w:proofErr w:type="spellEnd"/>
            <w:r>
              <w:t>&gt;(</w:t>
            </w:r>
            <w:proofErr w:type="spellStart"/>
            <w:r>
              <w:t>tableVersion</w:t>
            </w:r>
            <w:proofErr w:type="spellEnd"/>
            <w:r>
              <w:t>),</w:t>
            </w:r>
          </w:p>
        </w:tc>
        <w:tc>
          <w:tcPr>
            <w:tcW w:w="4678" w:type="dxa"/>
          </w:tcPr>
          <w:p w:rsidR="002D1B8A" w:rsidRDefault="002D1B8A" w:rsidP="00833B2C">
            <w:r>
              <w:t xml:space="preserve">: </w:t>
            </w:r>
            <w:proofErr w:type="spellStart"/>
            <w:r>
              <w:t>Incremented</w:t>
            </w:r>
            <w:proofErr w:type="spellEnd"/>
            <w:r>
              <w:t xml:space="preserve">, </w:t>
            </w: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any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entries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changed</w:t>
            </w:r>
            <w:proofErr w:type="spellEnd"/>
            <w:r>
              <w:t>.</w:t>
            </w:r>
          </w:p>
        </w:tc>
      </w:tr>
      <w:tr w:rsidR="002D1B8A" w:rsidTr="00833B2C">
        <w:tc>
          <w:tcPr>
            <w:tcW w:w="5371" w:type="dxa"/>
          </w:tcPr>
          <w:p w:rsidR="002D1B8A" w:rsidRDefault="002D1B8A" w:rsidP="00833B2C">
            <w:r>
              <w:t>n * &lt;GST3_Entry&gt;(</w:t>
            </w:r>
            <w:proofErr w:type="spellStart"/>
            <w:r>
              <w:t>tableEntry</w:t>
            </w:r>
            <w:proofErr w:type="spellEnd"/>
            <w:r>
              <w:t>);</w:t>
            </w:r>
          </w:p>
        </w:tc>
        <w:tc>
          <w:tcPr>
            <w:tcW w:w="4678" w:type="dxa"/>
          </w:tcPr>
          <w:p w:rsidR="002D1B8A" w:rsidRDefault="002D1B8A" w:rsidP="00833B2C">
            <w:r>
              <w:t xml:space="preserve">: Lines </w:t>
            </w:r>
            <w:proofErr w:type="spellStart"/>
            <w:r>
              <w:t>of</w:t>
            </w:r>
            <w:proofErr w:type="spellEnd"/>
            <w:r>
              <w:t xml:space="preserve"> table GST3.</w:t>
            </w:r>
          </w:p>
        </w:tc>
      </w:tr>
    </w:tbl>
    <w:p w:rsidR="002D1B8A" w:rsidRDefault="002D1B8A" w:rsidP="002D1B8A">
      <w:pPr>
        <w:spacing w:after="120"/>
        <w:jc w:val="both"/>
      </w:pPr>
    </w:p>
    <w:p w:rsidR="002D1B8A" w:rsidRDefault="002D1B8A" w:rsidP="002D1B8A">
      <w:pPr>
        <w:spacing w:after="120"/>
        <w:jc w:val="both"/>
      </w:pPr>
      <w:r>
        <w:t>Článek A.3 stejným způsobem zavádí „binární“ definice datových typů. Například:</w:t>
      </w:r>
    </w:p>
    <w:p w:rsidR="002D1B8A" w:rsidRDefault="002D1B8A" w:rsidP="002D1B8A">
      <w:pPr>
        <w:keepNext/>
        <w:keepLines/>
        <w:spacing w:before="120" w:after="120"/>
        <w:jc w:val="center"/>
        <w:rPr>
          <w:b/>
        </w:rPr>
      </w:pPr>
      <w:bookmarkStart w:id="12" w:name="_3rdcrjn" w:colFirst="0" w:colLast="0"/>
      <w:bookmarkEnd w:id="12"/>
      <w:r>
        <w:t xml:space="preserve">Tabulka 6 – </w:t>
      </w:r>
      <w:r>
        <w:t xml:space="preserve">Popis obsahu GST3_Entry (tab. 90 normy)</w:t>
      </w:r>
    </w:p>
    <w:tbl>
      <w:tblPr>
        <w:tblW w:w="1004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96"/>
        <w:gridCol w:w="6753"/>
      </w:tblGrid>
      <w:tr w:rsidR="002D1B8A" w:rsidTr="00833B2C">
        <w:tc>
          <w:tcPr>
            <w:tcW w:w="3296" w:type="dxa"/>
          </w:tcPr>
          <w:p w:rsidR="002D1B8A" w:rsidRDefault="002D1B8A" w:rsidP="00833B2C">
            <w:r>
              <w:t>&lt;GST3_Entry&gt;:=</w:t>
            </w:r>
          </w:p>
        </w:tc>
        <w:tc>
          <w:tcPr>
            <w:tcW w:w="6753" w:type="dxa"/>
          </w:tcPr>
          <w:p w:rsidR="002D1B8A" w:rsidRDefault="002D1B8A" w:rsidP="00833B2C"/>
        </w:tc>
      </w:tr>
      <w:tr w:rsidR="002D1B8A" w:rsidTr="00833B2C">
        <w:tc>
          <w:tcPr>
            <w:tcW w:w="3296" w:type="dxa"/>
          </w:tcPr>
          <w:p w:rsidR="002D1B8A" w:rsidRDefault="002D1B8A" w:rsidP="00833B2C">
            <w:r>
              <w:t>&lt;</w:t>
            </w:r>
            <w:proofErr w:type="spellStart"/>
            <w:r>
              <w:t>IntUnTi</w:t>
            </w:r>
            <w:proofErr w:type="spellEnd"/>
            <w:r>
              <w:t>&gt;(SCID),</w:t>
            </w:r>
          </w:p>
        </w:tc>
        <w:tc>
          <w:tcPr>
            <w:tcW w:w="6753" w:type="dxa"/>
          </w:tcPr>
          <w:p w:rsidR="002D1B8A" w:rsidRDefault="002D1B8A" w:rsidP="00833B2C">
            <w:r>
              <w:t xml:space="preserve">: </w:t>
            </w:r>
            <w:proofErr w:type="spellStart"/>
            <w:r>
              <w:t>Service</w:t>
            </w:r>
            <w:proofErr w:type="spellEnd"/>
            <w:r>
              <w:t xml:space="preserve"> </w:t>
            </w:r>
            <w:proofErr w:type="spellStart"/>
            <w:r>
              <w:t>Component</w:t>
            </w:r>
            <w:proofErr w:type="spellEnd"/>
            <w:r>
              <w:t xml:space="preserve"> </w:t>
            </w:r>
            <w:proofErr w:type="spellStart"/>
            <w:r>
              <w:t>Identification</w:t>
            </w:r>
            <w:proofErr w:type="spellEnd"/>
            <w:r>
              <w:t xml:space="preserve"> (SCID).</w:t>
            </w:r>
          </w:p>
        </w:tc>
      </w:tr>
      <w:tr w:rsidR="002D1B8A" w:rsidTr="00833B2C">
        <w:tc>
          <w:tcPr>
            <w:tcW w:w="3296" w:type="dxa"/>
          </w:tcPr>
          <w:p w:rsidR="002D1B8A" w:rsidRDefault="002D1B8A" w:rsidP="00833B2C">
            <w:r>
              <w:t>&lt;</w:t>
            </w:r>
            <w:proofErr w:type="spellStart"/>
            <w:r>
              <w:t>ShortString</w:t>
            </w:r>
            <w:proofErr w:type="spellEnd"/>
            <w:r>
              <w:t>&gt;(</w:t>
            </w:r>
            <w:proofErr w:type="spellStart"/>
            <w:r>
              <w:t>contentDescription</w:t>
            </w:r>
            <w:proofErr w:type="spellEnd"/>
            <w:r>
              <w:t>);</w:t>
            </w:r>
          </w:p>
        </w:tc>
        <w:tc>
          <w:tcPr>
            <w:tcW w:w="6753" w:type="dxa"/>
          </w:tcPr>
          <w:p w:rsidR="002D1B8A" w:rsidRDefault="002D1B8A" w:rsidP="00833B2C">
            <w:r>
              <w:t xml:space="preserve">: </w:t>
            </w:r>
            <w:proofErr w:type="spellStart"/>
            <w:r>
              <w:t>Content</w:t>
            </w:r>
            <w:proofErr w:type="spellEnd"/>
            <w:r>
              <w:t xml:space="preserve"> </w:t>
            </w:r>
            <w:proofErr w:type="spellStart"/>
            <w:r>
              <w:t>Description</w:t>
            </w:r>
            <w:proofErr w:type="spellEnd"/>
            <w:r>
              <w:t>:</w:t>
            </w:r>
          </w:p>
          <w:p w:rsidR="002D1B8A" w:rsidRDefault="002D1B8A" w:rsidP="00833B2C">
            <w:proofErr w:type="spellStart"/>
            <w:r>
              <w:t>Gives</w:t>
            </w:r>
            <w:proofErr w:type="spellEnd"/>
            <w:r>
              <w:t xml:space="preserve"> </w:t>
            </w:r>
            <w:proofErr w:type="spellStart"/>
            <w:r>
              <w:t>further</w:t>
            </w:r>
            <w:proofErr w:type="spellEnd"/>
            <w:r>
              <w:t xml:space="preserve"> </w:t>
            </w:r>
            <w:proofErr w:type="spellStart"/>
            <w:r>
              <w:t>information</w:t>
            </w:r>
            <w:proofErr w:type="spellEnd"/>
            <w:r>
              <w:t xml:space="preserve"> </w:t>
            </w:r>
            <w:proofErr w:type="spellStart"/>
            <w:r>
              <w:t>related</w:t>
            </w:r>
            <w:proofErr w:type="spellEnd"/>
            <w:r>
              <w:t xml:space="preserve"> to a </w:t>
            </w:r>
            <w:proofErr w:type="spellStart"/>
            <w:r>
              <w:t>service</w:t>
            </w:r>
            <w:proofErr w:type="spellEnd"/>
            <w:r>
              <w:t xml:space="preserve"> </w:t>
            </w:r>
            <w:proofErr w:type="spellStart"/>
            <w:r>
              <w:t>component</w:t>
            </w:r>
            <w:proofErr w:type="spellEnd"/>
            <w:r>
              <w:t xml:space="preserve">.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general</w:t>
            </w:r>
            <w:proofErr w:type="spellEnd"/>
            <w:r>
              <w:t xml:space="preserve"> </w:t>
            </w:r>
            <w:proofErr w:type="spellStart"/>
            <w:r>
              <w:t>description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a </w:t>
            </w:r>
            <w:proofErr w:type="spellStart"/>
            <w:r>
              <w:t>service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signalled</w:t>
            </w:r>
            <w:proofErr w:type="spellEnd"/>
            <w:r>
              <w:t xml:space="preserve"> by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CurrentServiceInformation</w:t>
            </w:r>
            <w:proofErr w:type="spellEnd"/>
            <w:r>
              <w:t xml:space="preserve"> </w:t>
            </w:r>
            <w:proofErr w:type="spellStart"/>
            <w:r>
              <w:t>component</w:t>
            </w:r>
            <w:proofErr w:type="spellEnd"/>
            <w:r>
              <w:t>.</w:t>
            </w:r>
          </w:p>
        </w:tc>
      </w:tr>
    </w:tbl>
    <w:p w:rsidR="002D1B8A" w:rsidRDefault="002D1B8A" w:rsidP="002D1B8A">
      <w:pPr>
        <w:pStyle w:val="Nadpis1"/>
      </w:pPr>
      <w:proofErr w:type="spellStart"/>
      <w:r>
        <w:t>Příloha</w:t>
      </w:r>
      <w:proofErr w:type="spellEnd"/>
      <w:r>
        <w:t xml:space="preserve"> B </w:t>
      </w:r>
      <w:r>
        <w:rPr>
          <w:b w:val="0"/>
        </w:rPr>
        <w:t>(</w:t>
      </w:r>
      <w:proofErr w:type="spellStart"/>
      <w:r>
        <w:rPr>
          <w:b w:val="0"/>
        </w:rPr>
        <w:t>normativní</w:t>
      </w:r>
      <w:proofErr w:type="spellEnd"/>
      <w:r>
        <w:rPr>
          <w:b w:val="0"/>
        </w:rPr>
        <w:t xml:space="preserve">) </w:t>
      </w:r>
      <w:r>
        <w:t xml:space="preserve">TPEG-ML </w:t>
      </w:r>
      <w:proofErr w:type="spellStart"/>
      <w:r>
        <w:t>reprezentace</w:t>
      </w:r>
      <w:proofErr w:type="spellEnd"/>
      <w:r>
        <w:t xml:space="preserve"> SNI</w:t>
      </w:r>
    </w:p>
    <w:p w:rsidR="002D1B8A" w:rsidRDefault="002D1B8A" w:rsidP="002D1B8A">
      <w:pPr>
        <w:spacing w:after="120"/>
        <w:jc w:val="both"/>
      </w:pPr>
      <w:r>
        <w:t>Tato příloha o rozsahu 30 stran je současně s Přílohou A klíčovou částí normy.</w:t>
      </w:r>
    </w:p>
    <w:p w:rsidR="002D1B8A" w:rsidRDefault="002D1B8A" w:rsidP="002D1B8A">
      <w:pPr>
        <w:spacing w:after="120"/>
        <w:jc w:val="both"/>
      </w:pPr>
      <w:r>
        <w:t>Příloha obsahuje popis XML reprezentace a XML schéma rámce TPEG.</w:t>
      </w:r>
    </w:p>
    <w:p w:rsidR="002D1B8A" w:rsidRDefault="002D1B8A" w:rsidP="002D1B8A">
      <w:pPr>
        <w:spacing w:after="120"/>
        <w:jc w:val="both"/>
      </w:pPr>
      <w:bookmarkStart w:id="13" w:name="_26in1rg" w:colFirst="0" w:colLast="0"/>
      <w:bookmarkEnd w:id="13"/>
      <w:r>
        <w:t>Část B.2 obsahuje reprezentaci XML struktury (komponent), tak jak byly stanoveny v kapitole 8. Například čl</w:t>
      </w:r>
      <w:r>
        <w:t>á</w:t>
      </w:r>
      <w:r>
        <w:t xml:space="preserve">nek B2.10 uvádí definici </w:t>
      </w:r>
      <w:r>
        <w:rPr>
          <w:rFonts w:ascii="Courier New" w:eastAsia="Courier New" w:hAnsi="Courier New" w:cs="Courier New"/>
        </w:rPr>
        <w:t>GST3_ContentDescription</w:t>
      </w:r>
    </w:p>
    <w:p w:rsidR="002D1B8A" w:rsidRDefault="002D1B8A" w:rsidP="002D1B8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1360"/>
        </w:tabs>
        <w:jc w:val="both"/>
        <w:rPr>
          <w:sz w:val="18"/>
          <w:szCs w:val="18"/>
        </w:rPr>
      </w:pPr>
      <w:r>
        <w:rPr>
          <w:sz w:val="18"/>
          <w:szCs w:val="18"/>
        </w:rPr>
        <w:t>&lt;</w:t>
      </w:r>
      <w:proofErr w:type="spellStart"/>
      <w:r>
        <w:rPr>
          <w:sz w:val="18"/>
          <w:szCs w:val="18"/>
        </w:rPr>
        <w:t>xs:complexType</w:t>
      </w:r>
      <w:proofErr w:type="spellEnd"/>
      <w:r>
        <w:rPr>
          <w:sz w:val="18"/>
          <w:szCs w:val="18"/>
        </w:rPr>
        <w:t> </w:t>
      </w:r>
      <w:proofErr w:type="spellStart"/>
      <w:r>
        <w:rPr>
          <w:color w:val="FF0000"/>
          <w:sz w:val="18"/>
          <w:szCs w:val="18"/>
        </w:rPr>
        <w:t>name</w:t>
      </w:r>
      <w:proofErr w:type="spellEnd"/>
      <w:r>
        <w:rPr>
          <w:sz w:val="18"/>
          <w:szCs w:val="18"/>
        </w:rPr>
        <w:t>=</w:t>
      </w:r>
      <w:r>
        <w:rPr>
          <w:color w:val="0000FF"/>
          <w:sz w:val="18"/>
          <w:szCs w:val="18"/>
        </w:rPr>
        <w:t>"GST3_ContentDescription"</w:t>
      </w:r>
      <w:r>
        <w:rPr>
          <w:sz w:val="18"/>
          <w:szCs w:val="18"/>
        </w:rPr>
        <w:t>&gt; </w:t>
      </w:r>
    </w:p>
    <w:p w:rsidR="002D1B8A" w:rsidRDefault="002D1B8A" w:rsidP="002D1B8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1360"/>
        </w:tabs>
        <w:jc w:val="both"/>
        <w:rPr>
          <w:sz w:val="18"/>
          <w:szCs w:val="18"/>
        </w:rPr>
      </w:pPr>
      <w:r>
        <w:rPr>
          <w:color w:val="0000FF"/>
          <w:sz w:val="18"/>
          <w:szCs w:val="18"/>
        </w:rPr>
        <w:t> </w:t>
      </w:r>
      <w:r>
        <w:rPr>
          <w:sz w:val="18"/>
          <w:szCs w:val="18"/>
        </w:rPr>
        <w:t>&lt;</w:t>
      </w:r>
      <w:proofErr w:type="spellStart"/>
      <w:r>
        <w:rPr>
          <w:sz w:val="18"/>
          <w:szCs w:val="18"/>
        </w:rPr>
        <w:t>xs:sequence</w:t>
      </w:r>
      <w:proofErr w:type="spellEnd"/>
      <w:r>
        <w:rPr>
          <w:sz w:val="18"/>
          <w:szCs w:val="18"/>
        </w:rPr>
        <w:t>&gt; </w:t>
      </w:r>
    </w:p>
    <w:p w:rsidR="002D1B8A" w:rsidRDefault="002D1B8A" w:rsidP="002D1B8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1360"/>
        </w:tabs>
        <w:jc w:val="both"/>
        <w:rPr>
          <w:sz w:val="18"/>
          <w:szCs w:val="18"/>
        </w:rPr>
      </w:pPr>
      <w:r>
        <w:rPr>
          <w:color w:val="0000FF"/>
          <w:sz w:val="18"/>
          <w:szCs w:val="18"/>
        </w:rPr>
        <w:t> </w:t>
      </w:r>
      <w:r>
        <w:rPr>
          <w:sz w:val="18"/>
          <w:szCs w:val="18"/>
        </w:rPr>
        <w:t>&lt;</w:t>
      </w:r>
      <w:proofErr w:type="spellStart"/>
      <w:r>
        <w:rPr>
          <w:sz w:val="18"/>
          <w:szCs w:val="18"/>
        </w:rPr>
        <w:t>xs:element</w:t>
      </w:r>
      <w:proofErr w:type="spellEnd"/>
      <w:r>
        <w:rPr>
          <w:sz w:val="18"/>
          <w:szCs w:val="18"/>
        </w:rPr>
        <w:t> </w:t>
      </w:r>
      <w:proofErr w:type="spellStart"/>
      <w:r>
        <w:rPr>
          <w:color w:val="FF0000"/>
          <w:sz w:val="18"/>
          <w:szCs w:val="18"/>
        </w:rPr>
        <w:t>name</w:t>
      </w:r>
      <w:proofErr w:type="spellEnd"/>
      <w:r>
        <w:rPr>
          <w:sz w:val="18"/>
          <w:szCs w:val="18"/>
        </w:rPr>
        <w:t>=</w:t>
      </w:r>
      <w:r>
        <w:rPr>
          <w:color w:val="0000FF"/>
          <w:sz w:val="18"/>
          <w:szCs w:val="18"/>
        </w:rPr>
        <w:t>"</w:t>
      </w:r>
      <w:proofErr w:type="spellStart"/>
      <w:r>
        <w:rPr>
          <w:color w:val="0000FF"/>
          <w:sz w:val="18"/>
          <w:szCs w:val="18"/>
        </w:rPr>
        <w:t>tableVersion</w:t>
      </w:r>
      <w:proofErr w:type="spellEnd"/>
      <w:r>
        <w:rPr>
          <w:color w:val="0000FF"/>
          <w:sz w:val="18"/>
          <w:szCs w:val="18"/>
        </w:rPr>
        <w:t>"</w:t>
      </w:r>
      <w:r>
        <w:rPr>
          <w:sz w:val="18"/>
          <w:szCs w:val="18"/>
        </w:rPr>
        <w:t> </w:t>
      </w:r>
      <w:r>
        <w:rPr>
          <w:color w:val="FF0000"/>
          <w:sz w:val="18"/>
          <w:szCs w:val="18"/>
        </w:rPr>
        <w:t>type</w:t>
      </w:r>
      <w:r>
        <w:rPr>
          <w:sz w:val="18"/>
          <w:szCs w:val="18"/>
        </w:rPr>
        <w:t>=</w:t>
      </w:r>
      <w:r>
        <w:rPr>
          <w:color w:val="0000FF"/>
          <w:sz w:val="18"/>
          <w:szCs w:val="18"/>
        </w:rPr>
        <w:t>"</w:t>
      </w:r>
      <w:proofErr w:type="spellStart"/>
      <w:r>
        <w:rPr>
          <w:color w:val="0000FF"/>
          <w:sz w:val="18"/>
          <w:szCs w:val="18"/>
        </w:rPr>
        <w:t>tdt:IntUnTi</w:t>
      </w:r>
      <w:proofErr w:type="spellEnd"/>
      <w:r>
        <w:rPr>
          <w:color w:val="0000FF"/>
          <w:sz w:val="18"/>
          <w:szCs w:val="18"/>
        </w:rPr>
        <w:t>"</w:t>
      </w:r>
      <w:r>
        <w:rPr>
          <w:sz w:val="18"/>
          <w:szCs w:val="18"/>
        </w:rPr>
        <w:t>/&gt; </w:t>
      </w:r>
    </w:p>
    <w:p w:rsidR="002D1B8A" w:rsidRDefault="002D1B8A" w:rsidP="002D1B8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1360"/>
        </w:tabs>
        <w:jc w:val="both"/>
        <w:rPr>
          <w:sz w:val="18"/>
          <w:szCs w:val="18"/>
        </w:rPr>
      </w:pPr>
      <w:r>
        <w:rPr>
          <w:color w:val="0000FF"/>
          <w:sz w:val="18"/>
          <w:szCs w:val="18"/>
        </w:rPr>
        <w:t> </w:t>
      </w:r>
      <w:r>
        <w:rPr>
          <w:sz w:val="18"/>
          <w:szCs w:val="18"/>
        </w:rPr>
        <w:t>&lt;xs:element </w:t>
      </w:r>
      <w:r>
        <w:rPr>
          <w:color w:val="FF0000"/>
          <w:sz w:val="18"/>
          <w:szCs w:val="18"/>
        </w:rPr>
        <w:t>name</w:t>
      </w:r>
      <w:r>
        <w:rPr>
          <w:sz w:val="18"/>
          <w:szCs w:val="18"/>
        </w:rPr>
        <w:t>=</w:t>
      </w:r>
      <w:r>
        <w:rPr>
          <w:color w:val="0000FF"/>
          <w:sz w:val="18"/>
          <w:szCs w:val="18"/>
        </w:rPr>
        <w:t>"tableEntry"</w:t>
      </w:r>
      <w:r>
        <w:rPr>
          <w:sz w:val="18"/>
          <w:szCs w:val="18"/>
        </w:rPr>
        <w:t> </w:t>
      </w:r>
      <w:r>
        <w:rPr>
          <w:color w:val="FF0000"/>
          <w:sz w:val="18"/>
          <w:szCs w:val="18"/>
        </w:rPr>
        <w:t>type</w:t>
      </w:r>
      <w:r>
        <w:rPr>
          <w:sz w:val="18"/>
          <w:szCs w:val="18"/>
        </w:rPr>
        <w:t>=</w:t>
      </w:r>
      <w:r>
        <w:rPr>
          <w:color w:val="0000FF"/>
          <w:sz w:val="18"/>
          <w:szCs w:val="18"/>
        </w:rPr>
        <w:t>"GST3_Entry"</w:t>
      </w:r>
      <w:r>
        <w:rPr>
          <w:sz w:val="18"/>
          <w:szCs w:val="18"/>
        </w:rPr>
        <w:t> </w:t>
      </w:r>
      <w:r>
        <w:rPr>
          <w:color w:val="FF0000"/>
          <w:sz w:val="18"/>
          <w:szCs w:val="18"/>
        </w:rPr>
        <w:t>maxOccurs</w:t>
      </w:r>
      <w:r>
        <w:rPr>
          <w:sz w:val="18"/>
          <w:szCs w:val="18"/>
        </w:rPr>
        <w:t>=</w:t>
      </w:r>
      <w:r>
        <w:rPr>
          <w:color w:val="0000FF"/>
          <w:sz w:val="18"/>
          <w:szCs w:val="18"/>
        </w:rPr>
        <w:t>"255"</w:t>
      </w:r>
      <w:r>
        <w:rPr>
          <w:sz w:val="18"/>
          <w:szCs w:val="18"/>
        </w:rPr>
        <w:t>/&gt; </w:t>
      </w:r>
    </w:p>
    <w:p w:rsidR="002D1B8A" w:rsidRDefault="002D1B8A" w:rsidP="002D1B8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1360"/>
        </w:tabs>
        <w:jc w:val="both"/>
        <w:rPr>
          <w:sz w:val="18"/>
          <w:szCs w:val="18"/>
        </w:rPr>
      </w:pPr>
      <w:r>
        <w:rPr>
          <w:color w:val="0000FF"/>
          <w:sz w:val="18"/>
          <w:szCs w:val="18"/>
        </w:rPr>
        <w:t> </w:t>
      </w:r>
      <w:r>
        <w:rPr>
          <w:sz w:val="18"/>
          <w:szCs w:val="18"/>
        </w:rPr>
        <w:t>&lt;/</w:t>
      </w:r>
      <w:proofErr w:type="spellStart"/>
      <w:r>
        <w:rPr>
          <w:sz w:val="18"/>
          <w:szCs w:val="18"/>
        </w:rPr>
        <w:t>xs:sequence</w:t>
      </w:r>
      <w:proofErr w:type="spellEnd"/>
      <w:r>
        <w:rPr>
          <w:sz w:val="18"/>
          <w:szCs w:val="18"/>
        </w:rPr>
        <w:t>&gt; </w:t>
      </w:r>
    </w:p>
    <w:p w:rsidR="002D1B8A" w:rsidRDefault="002D1B8A" w:rsidP="002D1B8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1360"/>
        </w:tabs>
        <w:jc w:val="both"/>
        <w:rPr>
          <w:sz w:val="18"/>
          <w:szCs w:val="18"/>
        </w:rPr>
      </w:pPr>
      <w:r>
        <w:rPr>
          <w:sz w:val="18"/>
          <w:szCs w:val="18"/>
        </w:rPr>
        <w:t>&lt;/</w:t>
      </w:r>
      <w:proofErr w:type="spellStart"/>
      <w:r>
        <w:rPr>
          <w:sz w:val="18"/>
          <w:szCs w:val="18"/>
        </w:rPr>
        <w:t>xs:complexType</w:t>
      </w:r>
      <w:proofErr w:type="spellEnd"/>
      <w:r>
        <w:rPr>
          <w:sz w:val="18"/>
          <w:szCs w:val="18"/>
        </w:rPr>
        <w:t>&gt; </w:t>
      </w:r>
    </w:p>
    <w:p w:rsidR="002D1B8A" w:rsidRDefault="002D1B8A" w:rsidP="002D1B8A">
      <w:pPr>
        <w:spacing w:after="120"/>
        <w:ind w:left="284" w:hanging="284"/>
        <w:jc w:val="both"/>
      </w:pPr>
    </w:p>
    <w:p w:rsidR="002D1B8A" w:rsidRDefault="002D1B8A" w:rsidP="002D1B8A">
      <w:pPr>
        <w:spacing w:after="120"/>
        <w:jc w:val="both"/>
      </w:pPr>
      <w:r>
        <w:t xml:space="preserve">Část B.3 obsahuje reprezentaci datových typů v XML, tak jak byly stanoveny v kapitole 9. Například článek B3.11 uvádí definici </w:t>
      </w:r>
      <w:r>
        <w:rPr>
          <w:rFonts w:ascii="Courier New" w:eastAsia="Courier New" w:hAnsi="Courier New" w:cs="Courier New"/>
        </w:rPr>
        <w:t>GST3_Entry</w:t>
      </w:r>
    </w:p>
    <w:p w:rsidR="002D1B8A" w:rsidRDefault="002D1B8A" w:rsidP="002D1B8A">
      <w:pPr>
        <w:pBdr>
          <w:top w:val="single" w:sz="4" w:space="1" w:color="000000"/>
          <w:left w:val="single" w:sz="4" w:space="4" w:color="000000"/>
          <w:bottom w:val="single" w:sz="4" w:space="0" w:color="000000"/>
          <w:right w:val="single" w:sz="4" w:space="4" w:color="000000"/>
        </w:pBdr>
        <w:tabs>
          <w:tab w:val="left" w:pos="1360"/>
        </w:tabs>
        <w:jc w:val="both"/>
        <w:rPr>
          <w:sz w:val="18"/>
          <w:szCs w:val="18"/>
        </w:rPr>
      </w:pPr>
      <w:r>
        <w:rPr>
          <w:sz w:val="18"/>
          <w:szCs w:val="18"/>
        </w:rPr>
        <w:t>&lt;</w:t>
      </w:r>
      <w:proofErr w:type="spellStart"/>
      <w:r>
        <w:rPr>
          <w:sz w:val="18"/>
          <w:szCs w:val="18"/>
        </w:rPr>
        <w:t>xs:complexType</w:t>
      </w:r>
      <w:proofErr w:type="spellEnd"/>
      <w:r>
        <w:rPr>
          <w:sz w:val="18"/>
          <w:szCs w:val="18"/>
        </w:rPr>
        <w:t> </w:t>
      </w:r>
      <w:proofErr w:type="spellStart"/>
      <w:r>
        <w:rPr>
          <w:color w:val="FF0000"/>
          <w:sz w:val="18"/>
          <w:szCs w:val="18"/>
        </w:rPr>
        <w:t>name</w:t>
      </w:r>
      <w:proofErr w:type="spellEnd"/>
      <w:r>
        <w:rPr>
          <w:sz w:val="18"/>
          <w:szCs w:val="18"/>
        </w:rPr>
        <w:t>=</w:t>
      </w:r>
      <w:r>
        <w:rPr>
          <w:color w:val="0000FF"/>
          <w:sz w:val="18"/>
          <w:szCs w:val="18"/>
        </w:rPr>
        <w:t>"GST3_Entry"</w:t>
      </w:r>
      <w:r>
        <w:rPr>
          <w:sz w:val="18"/>
          <w:szCs w:val="18"/>
        </w:rPr>
        <w:t>&gt; </w:t>
      </w:r>
    </w:p>
    <w:p w:rsidR="002D1B8A" w:rsidRDefault="002D1B8A" w:rsidP="002D1B8A">
      <w:pPr>
        <w:pBdr>
          <w:top w:val="single" w:sz="4" w:space="1" w:color="000000"/>
          <w:left w:val="single" w:sz="4" w:space="4" w:color="000000"/>
          <w:bottom w:val="single" w:sz="4" w:space="0" w:color="000000"/>
          <w:right w:val="single" w:sz="4" w:space="4" w:color="000000"/>
        </w:pBdr>
        <w:tabs>
          <w:tab w:val="left" w:pos="1360"/>
        </w:tabs>
        <w:jc w:val="both"/>
        <w:rPr>
          <w:sz w:val="18"/>
          <w:szCs w:val="18"/>
        </w:rPr>
      </w:pPr>
      <w:r>
        <w:rPr>
          <w:color w:val="0000FF"/>
          <w:sz w:val="18"/>
          <w:szCs w:val="18"/>
        </w:rPr>
        <w:t> </w:t>
      </w:r>
      <w:r>
        <w:rPr>
          <w:sz w:val="18"/>
          <w:szCs w:val="18"/>
        </w:rPr>
        <w:t>&lt;</w:t>
      </w:r>
      <w:proofErr w:type="spellStart"/>
      <w:r>
        <w:rPr>
          <w:sz w:val="18"/>
          <w:szCs w:val="18"/>
        </w:rPr>
        <w:t>xs:sequence</w:t>
      </w:r>
      <w:proofErr w:type="spellEnd"/>
      <w:r>
        <w:rPr>
          <w:sz w:val="18"/>
          <w:szCs w:val="18"/>
        </w:rPr>
        <w:t>&gt; </w:t>
      </w:r>
    </w:p>
    <w:p w:rsidR="002D1B8A" w:rsidRDefault="002D1B8A" w:rsidP="002D1B8A">
      <w:pPr>
        <w:pBdr>
          <w:top w:val="single" w:sz="4" w:space="1" w:color="000000"/>
          <w:left w:val="single" w:sz="4" w:space="4" w:color="000000"/>
          <w:bottom w:val="single" w:sz="4" w:space="0" w:color="000000"/>
          <w:right w:val="single" w:sz="4" w:space="4" w:color="000000"/>
        </w:pBdr>
        <w:tabs>
          <w:tab w:val="left" w:pos="1360"/>
        </w:tabs>
        <w:jc w:val="both"/>
        <w:rPr>
          <w:sz w:val="18"/>
          <w:szCs w:val="18"/>
        </w:rPr>
      </w:pPr>
      <w:r>
        <w:rPr>
          <w:color w:val="0000FF"/>
          <w:sz w:val="18"/>
          <w:szCs w:val="18"/>
        </w:rPr>
        <w:t> </w:t>
      </w:r>
      <w:r>
        <w:rPr>
          <w:sz w:val="18"/>
          <w:szCs w:val="18"/>
        </w:rPr>
        <w:t>&lt;</w:t>
      </w:r>
      <w:proofErr w:type="spellStart"/>
      <w:r>
        <w:rPr>
          <w:sz w:val="18"/>
          <w:szCs w:val="18"/>
        </w:rPr>
        <w:t>xs:element</w:t>
      </w:r>
      <w:proofErr w:type="spellEnd"/>
      <w:r>
        <w:rPr>
          <w:sz w:val="18"/>
          <w:szCs w:val="18"/>
        </w:rPr>
        <w:t> </w:t>
      </w:r>
      <w:proofErr w:type="spellStart"/>
      <w:r>
        <w:rPr>
          <w:color w:val="FF0000"/>
          <w:sz w:val="18"/>
          <w:szCs w:val="18"/>
        </w:rPr>
        <w:t>name</w:t>
      </w:r>
      <w:proofErr w:type="spellEnd"/>
      <w:r>
        <w:rPr>
          <w:sz w:val="18"/>
          <w:szCs w:val="18"/>
        </w:rPr>
        <w:t>=</w:t>
      </w:r>
      <w:r>
        <w:rPr>
          <w:color w:val="0000FF"/>
          <w:sz w:val="18"/>
          <w:szCs w:val="18"/>
        </w:rPr>
        <w:t>"SCID"</w:t>
      </w:r>
      <w:r>
        <w:rPr>
          <w:sz w:val="18"/>
          <w:szCs w:val="18"/>
        </w:rPr>
        <w:t> </w:t>
      </w:r>
      <w:r>
        <w:rPr>
          <w:color w:val="FF0000"/>
          <w:sz w:val="18"/>
          <w:szCs w:val="18"/>
        </w:rPr>
        <w:t>type</w:t>
      </w:r>
      <w:r>
        <w:rPr>
          <w:sz w:val="18"/>
          <w:szCs w:val="18"/>
        </w:rPr>
        <w:t>=</w:t>
      </w:r>
      <w:r>
        <w:rPr>
          <w:color w:val="0000FF"/>
          <w:sz w:val="18"/>
          <w:szCs w:val="18"/>
        </w:rPr>
        <w:t>"</w:t>
      </w:r>
      <w:proofErr w:type="spellStart"/>
      <w:r>
        <w:rPr>
          <w:color w:val="0000FF"/>
          <w:sz w:val="18"/>
          <w:szCs w:val="18"/>
        </w:rPr>
        <w:t>tdt:IntUnTi</w:t>
      </w:r>
      <w:proofErr w:type="spellEnd"/>
      <w:r>
        <w:rPr>
          <w:color w:val="0000FF"/>
          <w:sz w:val="18"/>
          <w:szCs w:val="18"/>
        </w:rPr>
        <w:t>"</w:t>
      </w:r>
      <w:r>
        <w:rPr>
          <w:sz w:val="18"/>
          <w:szCs w:val="18"/>
        </w:rPr>
        <w:t>/&gt; </w:t>
      </w:r>
    </w:p>
    <w:p w:rsidR="002D1B8A" w:rsidRDefault="002D1B8A" w:rsidP="002D1B8A">
      <w:pPr>
        <w:pBdr>
          <w:top w:val="single" w:sz="4" w:space="1" w:color="000000"/>
          <w:left w:val="single" w:sz="4" w:space="4" w:color="000000"/>
          <w:bottom w:val="single" w:sz="4" w:space="0" w:color="000000"/>
          <w:right w:val="single" w:sz="4" w:space="4" w:color="000000"/>
        </w:pBdr>
        <w:tabs>
          <w:tab w:val="left" w:pos="1360"/>
        </w:tabs>
        <w:jc w:val="both"/>
        <w:rPr>
          <w:sz w:val="18"/>
          <w:szCs w:val="18"/>
        </w:rPr>
      </w:pPr>
      <w:r>
        <w:rPr>
          <w:color w:val="0000FF"/>
          <w:sz w:val="18"/>
          <w:szCs w:val="18"/>
        </w:rPr>
        <w:t> </w:t>
      </w:r>
      <w:r>
        <w:rPr>
          <w:sz w:val="18"/>
          <w:szCs w:val="18"/>
        </w:rPr>
        <w:t>&lt;</w:t>
      </w:r>
      <w:proofErr w:type="spellStart"/>
      <w:r>
        <w:rPr>
          <w:sz w:val="18"/>
          <w:szCs w:val="18"/>
        </w:rPr>
        <w:t>xs:element</w:t>
      </w:r>
      <w:proofErr w:type="spellEnd"/>
      <w:r>
        <w:rPr>
          <w:sz w:val="18"/>
          <w:szCs w:val="18"/>
        </w:rPr>
        <w:t> </w:t>
      </w:r>
      <w:proofErr w:type="spellStart"/>
      <w:r>
        <w:rPr>
          <w:color w:val="FF0000"/>
          <w:sz w:val="18"/>
          <w:szCs w:val="18"/>
        </w:rPr>
        <w:t>name</w:t>
      </w:r>
      <w:proofErr w:type="spellEnd"/>
      <w:r>
        <w:rPr>
          <w:sz w:val="18"/>
          <w:szCs w:val="18"/>
        </w:rPr>
        <w:t>=</w:t>
      </w:r>
      <w:r>
        <w:rPr>
          <w:color w:val="0000FF"/>
          <w:sz w:val="18"/>
          <w:szCs w:val="18"/>
        </w:rPr>
        <w:t>"</w:t>
      </w:r>
      <w:proofErr w:type="spellStart"/>
      <w:r>
        <w:rPr>
          <w:color w:val="0000FF"/>
          <w:sz w:val="18"/>
          <w:szCs w:val="18"/>
        </w:rPr>
        <w:t>contentDescription</w:t>
      </w:r>
      <w:proofErr w:type="spellEnd"/>
      <w:r>
        <w:rPr>
          <w:color w:val="0000FF"/>
          <w:sz w:val="18"/>
          <w:szCs w:val="18"/>
        </w:rPr>
        <w:t>"</w:t>
      </w:r>
      <w:r>
        <w:rPr>
          <w:sz w:val="18"/>
          <w:szCs w:val="18"/>
        </w:rPr>
        <w:t> </w:t>
      </w:r>
      <w:r>
        <w:rPr>
          <w:color w:val="FF0000"/>
          <w:sz w:val="18"/>
          <w:szCs w:val="18"/>
        </w:rPr>
        <w:t>type</w:t>
      </w:r>
      <w:r>
        <w:rPr>
          <w:sz w:val="18"/>
          <w:szCs w:val="18"/>
        </w:rPr>
        <w:t>=</w:t>
      </w:r>
      <w:r>
        <w:rPr>
          <w:color w:val="0000FF"/>
          <w:sz w:val="18"/>
          <w:szCs w:val="18"/>
        </w:rPr>
        <w:t>"</w:t>
      </w:r>
      <w:proofErr w:type="spellStart"/>
      <w:r>
        <w:rPr>
          <w:color w:val="0000FF"/>
          <w:sz w:val="18"/>
          <w:szCs w:val="18"/>
        </w:rPr>
        <w:t>tdt:ShortString</w:t>
      </w:r>
      <w:proofErr w:type="spellEnd"/>
      <w:r>
        <w:rPr>
          <w:color w:val="0000FF"/>
          <w:sz w:val="18"/>
          <w:szCs w:val="18"/>
        </w:rPr>
        <w:t>"</w:t>
      </w:r>
      <w:r>
        <w:rPr>
          <w:sz w:val="18"/>
          <w:szCs w:val="18"/>
        </w:rPr>
        <w:t>/&gt; </w:t>
      </w:r>
    </w:p>
    <w:p w:rsidR="002D1B8A" w:rsidRDefault="002D1B8A" w:rsidP="002D1B8A">
      <w:pPr>
        <w:pBdr>
          <w:top w:val="single" w:sz="4" w:space="1" w:color="000000"/>
          <w:left w:val="single" w:sz="4" w:space="4" w:color="000000"/>
          <w:bottom w:val="single" w:sz="4" w:space="0" w:color="000000"/>
          <w:right w:val="single" w:sz="4" w:space="4" w:color="000000"/>
        </w:pBdr>
        <w:tabs>
          <w:tab w:val="left" w:pos="1360"/>
        </w:tabs>
        <w:jc w:val="both"/>
        <w:rPr>
          <w:sz w:val="18"/>
          <w:szCs w:val="18"/>
        </w:rPr>
      </w:pPr>
      <w:r>
        <w:rPr>
          <w:color w:val="0000FF"/>
          <w:sz w:val="18"/>
          <w:szCs w:val="18"/>
        </w:rPr>
        <w:t> </w:t>
      </w:r>
      <w:r>
        <w:rPr>
          <w:sz w:val="18"/>
          <w:szCs w:val="18"/>
        </w:rPr>
        <w:t>&lt;/</w:t>
      </w:r>
      <w:proofErr w:type="spellStart"/>
      <w:r>
        <w:rPr>
          <w:sz w:val="18"/>
          <w:szCs w:val="18"/>
        </w:rPr>
        <w:t>xs:sequence</w:t>
      </w:r>
      <w:proofErr w:type="spellEnd"/>
      <w:r>
        <w:rPr>
          <w:sz w:val="18"/>
          <w:szCs w:val="18"/>
        </w:rPr>
        <w:t>&gt; </w:t>
      </w:r>
    </w:p>
    <w:p w:rsidR="002D1B8A" w:rsidRDefault="002D1B8A" w:rsidP="002D1B8A">
      <w:pPr>
        <w:pBdr>
          <w:top w:val="single" w:sz="4" w:space="1" w:color="000000"/>
          <w:left w:val="single" w:sz="4" w:space="4" w:color="000000"/>
          <w:bottom w:val="single" w:sz="4" w:space="0" w:color="000000"/>
          <w:right w:val="single" w:sz="4" w:space="4" w:color="000000"/>
        </w:pBdr>
        <w:tabs>
          <w:tab w:val="left" w:pos="1360"/>
        </w:tabs>
        <w:jc w:val="both"/>
        <w:rPr>
          <w:sz w:val="18"/>
          <w:szCs w:val="18"/>
        </w:rPr>
      </w:pPr>
      <w:r>
        <w:rPr>
          <w:sz w:val="18"/>
          <w:szCs w:val="18"/>
        </w:rPr>
        <w:t>&lt;/</w:t>
      </w:r>
      <w:proofErr w:type="spellStart"/>
      <w:r>
        <w:rPr>
          <w:sz w:val="18"/>
          <w:szCs w:val="18"/>
        </w:rPr>
        <w:t>xs:complexType</w:t>
      </w:r>
      <w:proofErr w:type="spellEnd"/>
      <w:r>
        <w:rPr>
          <w:sz w:val="18"/>
          <w:szCs w:val="18"/>
        </w:rPr>
        <w:t>&gt; </w:t>
      </w:r>
    </w:p>
    <w:p w:rsidR="006D4C50" w:rsidRPr="00B90A20" w:rsidRDefault="006D4C50" w:rsidP="002D1B8A">
      <w:pPr>
        <w:pStyle w:val="Shodnost"/>
        <w:tabs>
          <w:tab w:val="clear" w:pos="9923"/>
          <w:tab w:val="left" w:pos="7088"/>
          <w:tab w:val="right" w:pos="9072"/>
          <w:tab w:val="left" w:pos="10490"/>
        </w:tabs>
      </w:pPr>
    </w:p>
    <w:sectPr w:rsidR="006D4C50" w:rsidRPr="00B90A20" w:rsidSect="00BB78B4">
      <w:footerReference w:type="even" r:id="rId15"/>
      <w:footerReference w:type="default" r:id="rId16"/>
      <w:footerReference w:type="first" r:id="rId17"/>
      <w:pgSz w:w="11907" w:h="16840" w:code="9"/>
      <w:pgMar w:top="1134" w:right="964" w:bottom="1134" w:left="1021" w:header="567" w:footer="340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B7A3A" w:rsidRDefault="006B7A3A">
      <w:r>
        <w:separator/>
      </w:r>
    </w:p>
  </w:endnote>
  <w:endnote w:type="continuationSeparator" w:id="0">
    <w:p w:rsidR="006B7A3A" w:rsidRDefault="006B7A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OpenSymbol">
    <w:altName w:val="Times New Roman"/>
    <w:charset w:val="00"/>
    <w:family w:val="auto"/>
    <w:pitch w:val="default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ont293">
    <w:altName w:val="Times New Roman"/>
    <w:charset w:val="EE"/>
    <w:family w:val="auto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648E3" w:rsidRDefault="00C648E3">
    <w:pPr>
      <w:pStyle w:val="Zpat"/>
      <w:ind w:right="360" w:firstLine="360"/>
    </w:pPr>
    <w:r>
      <w:rPr>
        <w:rStyle w:val="slostrnky"/>
      </w:rPr>
      <w:fldChar w:fldCharType="begin"/>
    </w:r>
    <w:r>
      <w:rPr>
        <w:rStyle w:val="slostrnky"/>
      </w:rPr>
      <w:instrText xml:space="preserve"> PAGE </w:instrText>
    </w:r>
    <w:r>
      <w:rPr>
        <w:rStyle w:val="slostrnky"/>
      </w:rPr>
      <w:fldChar w:fldCharType="separate"/>
    </w:r>
    <w:r w:rsidR="00FD4FFA">
      <w:rPr>
        <w:rStyle w:val="slostrnky"/>
        <w:noProof/>
      </w:rPr>
      <w:t>6</w:t>
    </w:r>
    <w:r>
      <w:rPr>
        <w:rStyle w:val="slostrnky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648E3" w:rsidRDefault="00C648E3">
    <w:pPr>
      <w:pStyle w:val="Zpat"/>
      <w:ind w:right="360" w:firstLine="360"/>
    </w:pPr>
    <w:r>
      <w:rPr>
        <w:rStyle w:val="slostrnky"/>
      </w:rPr>
      <w:fldChar w:fldCharType="begin"/>
    </w:r>
    <w:r>
      <w:rPr>
        <w:rStyle w:val="slostrnky"/>
      </w:rPr>
      <w:instrText xml:space="preserve"> PAGE </w:instrText>
    </w:r>
    <w:r>
      <w:rPr>
        <w:rStyle w:val="slostrnky"/>
      </w:rPr>
      <w:fldChar w:fldCharType="separate"/>
    </w:r>
    <w:r w:rsidR="00FD4FFA">
      <w:rPr>
        <w:rStyle w:val="slostrnky"/>
        <w:noProof/>
      </w:rPr>
      <w:t>1</w:t>
    </w:r>
    <w:r>
      <w:rPr>
        <w:rStyle w:val="slostrnky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648E3" w:rsidRDefault="00C648E3">
    <w:pPr>
      <w:pStyle w:val="Zpat"/>
    </w:pPr>
    <w:r>
      <w:rPr>
        <w:rStyle w:val="slostrnky"/>
      </w:rPr>
      <w:fldChar w:fldCharType="begin"/>
    </w:r>
    <w:r>
      <w:rPr>
        <w:rStyle w:val="slostrnky"/>
      </w:rPr>
      <w:instrText xml:space="preserve"> PAGE </w:instrText>
    </w:r>
    <w:r>
      <w:rPr>
        <w:rStyle w:val="slostrnky"/>
      </w:rPr>
      <w:fldChar w:fldCharType="separate"/>
    </w:r>
    <w:r>
      <w:rPr>
        <w:rStyle w:val="slostrnky"/>
        <w:noProof/>
      </w:rPr>
      <w:t>52</w:t>
    </w:r>
    <w:r>
      <w:rPr>
        <w:rStyle w:val="slostrnky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B7A3A" w:rsidRDefault="006B7A3A">
      <w:r>
        <w:separator/>
      </w:r>
    </w:p>
  </w:footnote>
  <w:footnote w:type="continuationSeparator" w:id="0">
    <w:p w:rsidR="006B7A3A" w:rsidRDefault="006B7A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E33624C2"/>
    <w:lvl w:ilvl="0">
      <w:start w:val="1"/>
      <w:numFmt w:val="decimal"/>
      <w:pStyle w:val="slovanseznam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05B2F7FA"/>
    <w:lvl w:ilvl="0">
      <w:start w:val="1"/>
      <w:numFmt w:val="decimal"/>
      <w:pStyle w:val="slovanseznam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F8E4B62"/>
    <w:lvl w:ilvl="0">
      <w:start w:val="1"/>
      <w:numFmt w:val="decimal"/>
      <w:pStyle w:val="slovanseznam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B0C2B30C"/>
    <w:lvl w:ilvl="0">
      <w:start w:val="1"/>
      <w:numFmt w:val="decimal"/>
      <w:pStyle w:val="slovanseznam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BD5629C2"/>
    <w:lvl w:ilvl="0">
      <w:start w:val="1"/>
      <w:numFmt w:val="bullet"/>
      <w:pStyle w:val="Seznamsodrkami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3B3A6940"/>
    <w:lvl w:ilvl="0">
      <w:start w:val="1"/>
      <w:numFmt w:val="bullet"/>
      <w:pStyle w:val="Seznamsodrkami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B030C100"/>
    <w:lvl w:ilvl="0">
      <w:start w:val="1"/>
      <w:numFmt w:val="bullet"/>
      <w:pStyle w:val="Seznamsodrkami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68FAD152"/>
    <w:lvl w:ilvl="0">
      <w:start w:val="1"/>
      <w:numFmt w:val="bullet"/>
      <w:pStyle w:val="Seznamsodrkami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9"/>
    <w:multiLevelType w:val="singleLevel"/>
    <w:tmpl w:val="010EAF6E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5902557"/>
    <w:multiLevelType w:val="singleLevel"/>
    <w:tmpl w:val="62C2396E"/>
    <w:lvl w:ilvl="0">
      <w:start w:val="1"/>
      <w:numFmt w:val="bullet"/>
      <w:pStyle w:val="Seznamvnorm"/>
      <w:lvlText w:val="–"/>
      <w:lvlJc w:val="left"/>
      <w:pPr>
        <w:tabs>
          <w:tab w:val="num" w:pos="360"/>
        </w:tabs>
        <w:ind w:left="283" w:hanging="283"/>
      </w:pPr>
      <w:rPr>
        <w:rFonts w:ascii="Arial" w:hAnsi="Arial" w:hint="default"/>
      </w:rPr>
    </w:lvl>
  </w:abstractNum>
  <w:abstractNum w:abstractNumId="10">
    <w:nsid w:val="089561A9"/>
    <w:multiLevelType w:val="singleLevel"/>
    <w:tmpl w:val="FA08913A"/>
    <w:lvl w:ilvl="0">
      <w:start w:val="1"/>
      <w:numFmt w:val="lowerLetter"/>
      <w:pStyle w:val="ABCSeznamUS"/>
      <w:lvlText w:val="%1)"/>
      <w:lvlJc w:val="left"/>
      <w:pPr>
        <w:tabs>
          <w:tab w:val="num" w:pos="360"/>
        </w:tabs>
        <w:ind w:left="284" w:hanging="284"/>
      </w:pPr>
    </w:lvl>
  </w:abstractNum>
  <w:abstractNum w:abstractNumId="11">
    <w:nsid w:val="0A0C0D87"/>
    <w:multiLevelType w:val="singleLevel"/>
    <w:tmpl w:val="476C6820"/>
    <w:lvl w:ilvl="0">
      <w:start w:val="1"/>
      <w:numFmt w:val="decimal"/>
      <w:pStyle w:val="bibliografie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12">
    <w:nsid w:val="0D1F0DF3"/>
    <w:multiLevelType w:val="hybridMultilevel"/>
    <w:tmpl w:val="AB3A403E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E3F2CF0"/>
    <w:multiLevelType w:val="singleLevel"/>
    <w:tmpl w:val="6802948C"/>
    <w:lvl w:ilvl="0">
      <w:start w:val="1"/>
      <w:numFmt w:val="decimal"/>
      <w:lvlText w:val="%1"/>
      <w:legacy w:legacy="1" w:legacySpace="0" w:legacyIndent="283"/>
      <w:lvlJc w:val="left"/>
    </w:lvl>
  </w:abstractNum>
  <w:abstractNum w:abstractNumId="14">
    <w:nsid w:val="10553040"/>
    <w:multiLevelType w:val="hybridMultilevel"/>
    <w:tmpl w:val="9B36D012"/>
    <w:lvl w:ilvl="0" w:tplc="45985BF6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1145398E"/>
    <w:multiLevelType w:val="multilevel"/>
    <w:tmpl w:val="8402BD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>
    <w:nsid w:val="11FC3722"/>
    <w:multiLevelType w:val="multilevel"/>
    <w:tmpl w:val="AF526C2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17">
    <w:nsid w:val="171A7A36"/>
    <w:multiLevelType w:val="multilevel"/>
    <w:tmpl w:val="5E5A34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>
    <w:nsid w:val="21EE5F55"/>
    <w:multiLevelType w:val="hybridMultilevel"/>
    <w:tmpl w:val="F7E0097A"/>
    <w:lvl w:ilvl="0" w:tplc="F2B2221C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5E45748"/>
    <w:multiLevelType w:val="multilevel"/>
    <w:tmpl w:val="96CEE48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>
    <w:nsid w:val="27C62129"/>
    <w:multiLevelType w:val="hybridMultilevel"/>
    <w:tmpl w:val="9BA0EB32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2B336F29"/>
    <w:multiLevelType w:val="hybridMultilevel"/>
    <w:tmpl w:val="63BC7C2A"/>
    <w:lvl w:ilvl="0" w:tplc="45985BF6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30D30D0"/>
    <w:multiLevelType w:val="hybridMultilevel"/>
    <w:tmpl w:val="A730680A"/>
    <w:lvl w:ilvl="0" w:tplc="45985BF6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A05102E"/>
    <w:multiLevelType w:val="singleLevel"/>
    <w:tmpl w:val="6802948C"/>
    <w:lvl w:ilvl="0">
      <w:start w:val="1"/>
      <w:numFmt w:val="decimal"/>
      <w:lvlText w:val="%1"/>
      <w:legacy w:legacy="1" w:legacySpace="0" w:legacyIndent="283"/>
      <w:lvlJc w:val="left"/>
    </w:lvl>
  </w:abstractNum>
  <w:abstractNum w:abstractNumId="24">
    <w:nsid w:val="40036746"/>
    <w:multiLevelType w:val="multilevel"/>
    <w:tmpl w:val="04050023"/>
    <w:styleLink w:val="lnekoddl"/>
    <w:lvl w:ilvl="0">
      <w:start w:val="1"/>
      <w:numFmt w:val="upperRoman"/>
      <w:lvlText w:val="Článek %1."/>
      <w:lvlJc w:val="left"/>
      <w:pPr>
        <w:tabs>
          <w:tab w:val="num" w:pos="1800"/>
        </w:tabs>
        <w:ind w:left="0" w:firstLine="0"/>
      </w:pPr>
    </w:lvl>
    <w:lvl w:ilvl="1">
      <w:start w:val="1"/>
      <w:numFmt w:val="decimalZero"/>
      <w:isLgl/>
      <w:lvlText w:val="Oddíl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5">
    <w:nsid w:val="45033A0A"/>
    <w:multiLevelType w:val="multilevel"/>
    <w:tmpl w:val="0405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6">
    <w:nsid w:val="46166F52"/>
    <w:multiLevelType w:val="singleLevel"/>
    <w:tmpl w:val="04882B2A"/>
    <w:lvl w:ilvl="0">
      <w:start w:val="1"/>
      <w:numFmt w:val="decimal"/>
      <w:pStyle w:val="slovanseznam"/>
      <w:lvlText w:val="%1."/>
      <w:legacy w:legacy="1" w:legacySpace="0" w:legacyIndent="283"/>
      <w:lvlJc w:val="left"/>
      <w:pPr>
        <w:ind w:left="283" w:hanging="283"/>
      </w:pPr>
    </w:lvl>
  </w:abstractNum>
  <w:abstractNum w:abstractNumId="27">
    <w:nsid w:val="49266AB7"/>
    <w:multiLevelType w:val="singleLevel"/>
    <w:tmpl w:val="67E67A1E"/>
    <w:lvl w:ilvl="0">
      <w:start w:val="1"/>
      <w:numFmt w:val="decimal"/>
      <w:pStyle w:val="slovanseznamvnorm"/>
      <w:lvlText w:val="%1)"/>
      <w:lvlJc w:val="left"/>
      <w:pPr>
        <w:tabs>
          <w:tab w:val="num" w:pos="360"/>
        </w:tabs>
        <w:ind w:left="284" w:hanging="284"/>
      </w:pPr>
    </w:lvl>
  </w:abstractNum>
  <w:abstractNum w:abstractNumId="28">
    <w:nsid w:val="494362B6"/>
    <w:multiLevelType w:val="multilevel"/>
    <w:tmpl w:val="4D424D26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9">
    <w:nsid w:val="4A81733E"/>
    <w:multiLevelType w:val="hybridMultilevel"/>
    <w:tmpl w:val="A5483AC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0FC12F7"/>
    <w:multiLevelType w:val="multilevel"/>
    <w:tmpl w:val="0405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31">
    <w:nsid w:val="51CD6654"/>
    <w:multiLevelType w:val="multilevel"/>
    <w:tmpl w:val="D2443B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2">
    <w:nsid w:val="53177262"/>
    <w:multiLevelType w:val="singleLevel"/>
    <w:tmpl w:val="17569860"/>
    <w:lvl w:ilvl="0">
      <w:start w:val="1"/>
      <w:numFmt w:val="lowerLetter"/>
      <w:pStyle w:val="Abecednseznam"/>
      <w:lvlText w:val="%1)"/>
      <w:lvlJc w:val="left"/>
      <w:pPr>
        <w:tabs>
          <w:tab w:val="num" w:pos="360"/>
        </w:tabs>
        <w:ind w:left="284" w:hanging="284"/>
      </w:pPr>
    </w:lvl>
  </w:abstractNum>
  <w:abstractNum w:abstractNumId="33">
    <w:nsid w:val="589359FD"/>
    <w:multiLevelType w:val="hybridMultilevel"/>
    <w:tmpl w:val="A19EC994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A0C51FB"/>
    <w:multiLevelType w:val="hybridMultilevel"/>
    <w:tmpl w:val="B9104EE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7E34088"/>
    <w:multiLevelType w:val="hybridMultilevel"/>
    <w:tmpl w:val="EE2CB93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CD60D5E"/>
    <w:multiLevelType w:val="multilevel"/>
    <w:tmpl w:val="E190E346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37">
    <w:nsid w:val="769166A8"/>
    <w:multiLevelType w:val="singleLevel"/>
    <w:tmpl w:val="6802948C"/>
    <w:lvl w:ilvl="0">
      <w:start w:val="1"/>
      <w:numFmt w:val="decimal"/>
      <w:lvlText w:val="%1"/>
      <w:legacy w:legacy="1" w:legacySpace="0" w:legacyIndent="283"/>
      <w:lvlJc w:val="left"/>
    </w:lvl>
  </w:abstractNum>
  <w:abstractNum w:abstractNumId="38">
    <w:nsid w:val="788F68D3"/>
    <w:multiLevelType w:val="multilevel"/>
    <w:tmpl w:val="43DA87E2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firstLine="2520"/>
      </w:pPr>
      <w:rPr>
        <w:rFonts w:ascii="Arial" w:eastAsia="Arial" w:hAnsi="Arial" w:cs="Arial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firstLine="3240"/>
      </w:pPr>
      <w:rPr>
        <w:rFonts w:ascii="Arial" w:eastAsia="Arial" w:hAnsi="Arial" w:cs="Arial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firstLine="4680"/>
      </w:pPr>
      <w:rPr>
        <w:rFonts w:ascii="Arial" w:eastAsia="Arial" w:hAnsi="Arial" w:cs="Arial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firstLine="5400"/>
      </w:pPr>
      <w:rPr>
        <w:rFonts w:ascii="Arial" w:eastAsia="Arial" w:hAnsi="Arial" w:cs="Arial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sz w:val="20"/>
        <w:szCs w:val="20"/>
        <w:vertAlign w:val="baseline"/>
      </w:rPr>
    </w:lvl>
  </w:abstractNum>
  <w:abstractNum w:abstractNumId="39">
    <w:nsid w:val="78FD5753"/>
    <w:multiLevelType w:val="hybridMultilevel"/>
    <w:tmpl w:val="C0808A0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AD20FAE"/>
    <w:multiLevelType w:val="multilevel"/>
    <w:tmpl w:val="79EE1334"/>
    <w:lvl w:ilvl="0">
      <w:numFmt w:val="bullet"/>
      <w:lvlText w:val="–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–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–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–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–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–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–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–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–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41">
    <w:nsid w:val="7D3C38DE"/>
    <w:multiLevelType w:val="singleLevel"/>
    <w:tmpl w:val="AA88CE04"/>
    <w:lvl w:ilvl="0">
      <w:start w:val="1"/>
      <w:numFmt w:val="lowerLetter"/>
      <w:pStyle w:val="ABCseznamCZ"/>
      <w:lvlText w:val="%1)"/>
      <w:legacy w:legacy="1" w:legacySpace="0" w:legacyIndent="283"/>
      <w:lvlJc w:val="left"/>
      <w:pPr>
        <w:ind w:left="283" w:hanging="283"/>
      </w:pPr>
    </w:lvl>
  </w:abstractNum>
  <w:num w:numId="1">
    <w:abstractNumId w:val="9"/>
  </w:num>
  <w:num w:numId="2">
    <w:abstractNumId w:val="27"/>
  </w:num>
  <w:num w:numId="3">
    <w:abstractNumId w:val="32"/>
  </w:num>
  <w:num w:numId="4">
    <w:abstractNumId w:val="26"/>
  </w:num>
  <w:num w:numId="5">
    <w:abstractNumId w:val="10"/>
  </w:num>
  <w:num w:numId="6">
    <w:abstractNumId w:val="30"/>
  </w:num>
  <w:num w:numId="7">
    <w:abstractNumId w:val="25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24"/>
  </w:num>
  <w:num w:numId="13">
    <w:abstractNumId w:val="8"/>
  </w:num>
  <w:num w:numId="14">
    <w:abstractNumId w:val="7"/>
  </w:num>
  <w:num w:numId="15">
    <w:abstractNumId w:val="6"/>
  </w:num>
  <w:num w:numId="16">
    <w:abstractNumId w:val="5"/>
  </w:num>
  <w:num w:numId="17">
    <w:abstractNumId w:val="4"/>
  </w:num>
  <w:num w:numId="18">
    <w:abstractNumId w:val="41"/>
    <w:lvlOverride w:ilvl="0">
      <w:startOverride w:val="1"/>
    </w:lvlOverride>
  </w:num>
  <w:num w:numId="19">
    <w:abstractNumId w:val="11"/>
  </w:num>
  <w:num w:numId="20">
    <w:abstractNumId w:val="18"/>
  </w:num>
  <w:num w:numId="21">
    <w:abstractNumId w:val="32"/>
    <w:lvlOverride w:ilvl="0">
      <w:startOverride w:val="1"/>
    </w:lvlOverride>
  </w:num>
  <w:num w:numId="22">
    <w:abstractNumId w:val="32"/>
    <w:lvlOverride w:ilvl="0">
      <w:startOverride w:val="1"/>
    </w:lvlOverride>
  </w:num>
  <w:num w:numId="23">
    <w:abstractNumId w:val="32"/>
    <w:lvlOverride w:ilvl="0">
      <w:startOverride w:val="1"/>
    </w:lvlOverride>
  </w:num>
  <w:num w:numId="24">
    <w:abstractNumId w:val="33"/>
  </w:num>
  <w:num w:numId="25">
    <w:abstractNumId w:val="13"/>
  </w:num>
  <w:num w:numId="26">
    <w:abstractNumId w:val="38"/>
  </w:num>
  <w:num w:numId="27">
    <w:abstractNumId w:val="36"/>
  </w:num>
  <w:num w:numId="28">
    <w:abstractNumId w:val="37"/>
  </w:num>
  <w:num w:numId="29">
    <w:abstractNumId w:val="23"/>
  </w:num>
  <w:num w:numId="30">
    <w:abstractNumId w:val="16"/>
  </w:num>
  <w:num w:numId="31">
    <w:abstractNumId w:val="34"/>
  </w:num>
  <w:num w:numId="32">
    <w:abstractNumId w:val="35"/>
  </w:num>
  <w:num w:numId="33">
    <w:abstractNumId w:val="39"/>
  </w:num>
  <w:num w:numId="34">
    <w:abstractNumId w:val="29"/>
  </w:num>
  <w:num w:numId="35">
    <w:abstractNumId w:val="20"/>
  </w:num>
  <w:num w:numId="36">
    <w:abstractNumId w:val="19"/>
  </w:num>
  <w:num w:numId="37">
    <w:abstractNumId w:val="40"/>
  </w:num>
  <w:num w:numId="38">
    <w:abstractNumId w:val="21"/>
  </w:num>
  <w:num w:numId="39">
    <w:abstractNumId w:val="22"/>
  </w:num>
  <w:num w:numId="40">
    <w:abstractNumId w:val="14"/>
  </w:num>
  <w:num w:numId="41">
    <w:abstractNumId w:val="12"/>
  </w:num>
  <w:num w:numId="42">
    <w:abstractNumId w:val="28"/>
  </w:num>
  <w:num w:numId="43">
    <w:abstractNumId w:val="17"/>
  </w:num>
  <w:num w:numId="44">
    <w:abstractNumId w:val="31"/>
  </w:num>
  <w:num w:numId="45">
    <w:abstractNumId w:val="15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mirrorMargins/>
  <w:proofState w:spelling="clean"/>
  <w:attachedTemplate r:id="rId1"/>
  <w:linkStyle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9"/>
  <w:autoHyphenation/>
  <w:hyphenationZone w:val="425"/>
  <w:doNotHyphenateCaps/>
  <w:evenAndOddHeader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71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0910"/>
    <w:rsid w:val="000026DD"/>
    <w:rsid w:val="000179D9"/>
    <w:rsid w:val="00030507"/>
    <w:rsid w:val="00041120"/>
    <w:rsid w:val="00046215"/>
    <w:rsid w:val="00052749"/>
    <w:rsid w:val="00055D85"/>
    <w:rsid w:val="000563A1"/>
    <w:rsid w:val="00062622"/>
    <w:rsid w:val="00077D65"/>
    <w:rsid w:val="00091297"/>
    <w:rsid w:val="000A55B1"/>
    <w:rsid w:val="000A6195"/>
    <w:rsid w:val="000A6CD9"/>
    <w:rsid w:val="000B13E3"/>
    <w:rsid w:val="000C4FC4"/>
    <w:rsid w:val="000D49D4"/>
    <w:rsid w:val="000E1975"/>
    <w:rsid w:val="000E42A2"/>
    <w:rsid w:val="000F549D"/>
    <w:rsid w:val="00112AAC"/>
    <w:rsid w:val="00125BF3"/>
    <w:rsid w:val="0012648E"/>
    <w:rsid w:val="00126B13"/>
    <w:rsid w:val="00134528"/>
    <w:rsid w:val="001361AC"/>
    <w:rsid w:val="001367AA"/>
    <w:rsid w:val="00141C86"/>
    <w:rsid w:val="0015269F"/>
    <w:rsid w:val="001571B2"/>
    <w:rsid w:val="00157C7F"/>
    <w:rsid w:val="00160427"/>
    <w:rsid w:val="0016081B"/>
    <w:rsid w:val="001625C1"/>
    <w:rsid w:val="00176DDD"/>
    <w:rsid w:val="00177748"/>
    <w:rsid w:val="00196299"/>
    <w:rsid w:val="001A319F"/>
    <w:rsid w:val="001C3743"/>
    <w:rsid w:val="001D2A3C"/>
    <w:rsid w:val="001D4156"/>
    <w:rsid w:val="001E086C"/>
    <w:rsid w:val="00201CB1"/>
    <w:rsid w:val="00206403"/>
    <w:rsid w:val="002102BE"/>
    <w:rsid w:val="002136E0"/>
    <w:rsid w:val="00221A22"/>
    <w:rsid w:val="002302E2"/>
    <w:rsid w:val="00230FCB"/>
    <w:rsid w:val="0023105E"/>
    <w:rsid w:val="00231ABB"/>
    <w:rsid w:val="00236DC7"/>
    <w:rsid w:val="00241DBC"/>
    <w:rsid w:val="00242F76"/>
    <w:rsid w:val="00255E1A"/>
    <w:rsid w:val="00256820"/>
    <w:rsid w:val="00256DB7"/>
    <w:rsid w:val="00263B1D"/>
    <w:rsid w:val="00267429"/>
    <w:rsid w:val="0027133B"/>
    <w:rsid w:val="002B4795"/>
    <w:rsid w:val="002B51D7"/>
    <w:rsid w:val="002B76BA"/>
    <w:rsid w:val="002C2CD4"/>
    <w:rsid w:val="002C5393"/>
    <w:rsid w:val="002D1A44"/>
    <w:rsid w:val="002D1B8A"/>
    <w:rsid w:val="002D1F5C"/>
    <w:rsid w:val="002E08B4"/>
    <w:rsid w:val="002F35AB"/>
    <w:rsid w:val="002F44FD"/>
    <w:rsid w:val="002F4ECA"/>
    <w:rsid w:val="00314C12"/>
    <w:rsid w:val="003267C3"/>
    <w:rsid w:val="00332A30"/>
    <w:rsid w:val="003417EE"/>
    <w:rsid w:val="00342A90"/>
    <w:rsid w:val="0035075A"/>
    <w:rsid w:val="00363999"/>
    <w:rsid w:val="00381D46"/>
    <w:rsid w:val="003824F8"/>
    <w:rsid w:val="003827A3"/>
    <w:rsid w:val="00386DBA"/>
    <w:rsid w:val="003925FA"/>
    <w:rsid w:val="00392C3A"/>
    <w:rsid w:val="003B0DF3"/>
    <w:rsid w:val="003C1228"/>
    <w:rsid w:val="003C1E1D"/>
    <w:rsid w:val="003D18CC"/>
    <w:rsid w:val="003E241E"/>
    <w:rsid w:val="003E5BEF"/>
    <w:rsid w:val="003E7043"/>
    <w:rsid w:val="003F66D7"/>
    <w:rsid w:val="00420437"/>
    <w:rsid w:val="004208F7"/>
    <w:rsid w:val="00421E75"/>
    <w:rsid w:val="00421FCF"/>
    <w:rsid w:val="00423E7B"/>
    <w:rsid w:val="004244D4"/>
    <w:rsid w:val="00433544"/>
    <w:rsid w:val="004359A0"/>
    <w:rsid w:val="004449BC"/>
    <w:rsid w:val="004461F3"/>
    <w:rsid w:val="004500BC"/>
    <w:rsid w:val="00452D0B"/>
    <w:rsid w:val="00462A2A"/>
    <w:rsid w:val="00472F48"/>
    <w:rsid w:val="00475928"/>
    <w:rsid w:val="00490BE9"/>
    <w:rsid w:val="00494DEB"/>
    <w:rsid w:val="004B3EED"/>
    <w:rsid w:val="004B60DF"/>
    <w:rsid w:val="004C13F5"/>
    <w:rsid w:val="004C6E9D"/>
    <w:rsid w:val="004D20EB"/>
    <w:rsid w:val="004E06E3"/>
    <w:rsid w:val="004F751B"/>
    <w:rsid w:val="00500E11"/>
    <w:rsid w:val="00520EA3"/>
    <w:rsid w:val="0052204A"/>
    <w:rsid w:val="00525A3F"/>
    <w:rsid w:val="00526D02"/>
    <w:rsid w:val="005345CD"/>
    <w:rsid w:val="00541439"/>
    <w:rsid w:val="00555B15"/>
    <w:rsid w:val="00574459"/>
    <w:rsid w:val="00574680"/>
    <w:rsid w:val="005905B5"/>
    <w:rsid w:val="00592DD4"/>
    <w:rsid w:val="00593934"/>
    <w:rsid w:val="0059693E"/>
    <w:rsid w:val="00597818"/>
    <w:rsid w:val="005A0F23"/>
    <w:rsid w:val="005A1A5F"/>
    <w:rsid w:val="005A7168"/>
    <w:rsid w:val="005A739B"/>
    <w:rsid w:val="005B05D5"/>
    <w:rsid w:val="005B52F4"/>
    <w:rsid w:val="005C34C0"/>
    <w:rsid w:val="005D2474"/>
    <w:rsid w:val="005E3A57"/>
    <w:rsid w:val="005E7468"/>
    <w:rsid w:val="005E7FB4"/>
    <w:rsid w:val="005F0B5C"/>
    <w:rsid w:val="005F5231"/>
    <w:rsid w:val="0060101D"/>
    <w:rsid w:val="006270B8"/>
    <w:rsid w:val="00642BB3"/>
    <w:rsid w:val="00645A39"/>
    <w:rsid w:val="00651892"/>
    <w:rsid w:val="006612F7"/>
    <w:rsid w:val="00666440"/>
    <w:rsid w:val="00672A12"/>
    <w:rsid w:val="00673F02"/>
    <w:rsid w:val="0068053A"/>
    <w:rsid w:val="006A5B02"/>
    <w:rsid w:val="006B14B6"/>
    <w:rsid w:val="006B7A3A"/>
    <w:rsid w:val="006C7CDD"/>
    <w:rsid w:val="006D32D6"/>
    <w:rsid w:val="006D4C50"/>
    <w:rsid w:val="006E4CAD"/>
    <w:rsid w:val="006E73AB"/>
    <w:rsid w:val="006F4CFE"/>
    <w:rsid w:val="006F59B3"/>
    <w:rsid w:val="006F7468"/>
    <w:rsid w:val="007057F9"/>
    <w:rsid w:val="007108E8"/>
    <w:rsid w:val="00723CDD"/>
    <w:rsid w:val="00732C32"/>
    <w:rsid w:val="007339BD"/>
    <w:rsid w:val="00747323"/>
    <w:rsid w:val="00747F0A"/>
    <w:rsid w:val="007500B5"/>
    <w:rsid w:val="007503BD"/>
    <w:rsid w:val="00756590"/>
    <w:rsid w:val="00756682"/>
    <w:rsid w:val="00760F52"/>
    <w:rsid w:val="00773E23"/>
    <w:rsid w:val="0077488A"/>
    <w:rsid w:val="007A11E2"/>
    <w:rsid w:val="007A382E"/>
    <w:rsid w:val="007B64BA"/>
    <w:rsid w:val="007D0826"/>
    <w:rsid w:val="007E2A91"/>
    <w:rsid w:val="00801C70"/>
    <w:rsid w:val="0081556F"/>
    <w:rsid w:val="008319EB"/>
    <w:rsid w:val="00832B0C"/>
    <w:rsid w:val="00836ED8"/>
    <w:rsid w:val="00851C71"/>
    <w:rsid w:val="0085620B"/>
    <w:rsid w:val="00860812"/>
    <w:rsid w:val="00865642"/>
    <w:rsid w:val="00866757"/>
    <w:rsid w:val="00876426"/>
    <w:rsid w:val="008776DE"/>
    <w:rsid w:val="00881326"/>
    <w:rsid w:val="008869F8"/>
    <w:rsid w:val="00886E99"/>
    <w:rsid w:val="00886EC0"/>
    <w:rsid w:val="008973EE"/>
    <w:rsid w:val="008A525D"/>
    <w:rsid w:val="008C28A2"/>
    <w:rsid w:val="008C53D4"/>
    <w:rsid w:val="008C7B4B"/>
    <w:rsid w:val="008D7C1E"/>
    <w:rsid w:val="008F2E44"/>
    <w:rsid w:val="008F4B03"/>
    <w:rsid w:val="008F4DCA"/>
    <w:rsid w:val="008F50C4"/>
    <w:rsid w:val="0090633D"/>
    <w:rsid w:val="009073B3"/>
    <w:rsid w:val="00911257"/>
    <w:rsid w:val="009123A6"/>
    <w:rsid w:val="00917759"/>
    <w:rsid w:val="0091784E"/>
    <w:rsid w:val="00926B32"/>
    <w:rsid w:val="00932225"/>
    <w:rsid w:val="009331A4"/>
    <w:rsid w:val="00934A70"/>
    <w:rsid w:val="00936364"/>
    <w:rsid w:val="00945EB1"/>
    <w:rsid w:val="00951CF4"/>
    <w:rsid w:val="0095582B"/>
    <w:rsid w:val="00976023"/>
    <w:rsid w:val="009872A0"/>
    <w:rsid w:val="00992272"/>
    <w:rsid w:val="009954C3"/>
    <w:rsid w:val="009A1895"/>
    <w:rsid w:val="009A3695"/>
    <w:rsid w:val="009C6D3E"/>
    <w:rsid w:val="00A305E1"/>
    <w:rsid w:val="00A47F6B"/>
    <w:rsid w:val="00A626BB"/>
    <w:rsid w:val="00A62E17"/>
    <w:rsid w:val="00A64E6D"/>
    <w:rsid w:val="00A74FC9"/>
    <w:rsid w:val="00A77635"/>
    <w:rsid w:val="00A77C19"/>
    <w:rsid w:val="00A8285A"/>
    <w:rsid w:val="00A84B48"/>
    <w:rsid w:val="00A94E72"/>
    <w:rsid w:val="00AA649F"/>
    <w:rsid w:val="00AB1BAA"/>
    <w:rsid w:val="00AB1D23"/>
    <w:rsid w:val="00AD7019"/>
    <w:rsid w:val="00AE36C1"/>
    <w:rsid w:val="00AF3E04"/>
    <w:rsid w:val="00AF4D1C"/>
    <w:rsid w:val="00AF547A"/>
    <w:rsid w:val="00B329C6"/>
    <w:rsid w:val="00B36A12"/>
    <w:rsid w:val="00B42628"/>
    <w:rsid w:val="00B53164"/>
    <w:rsid w:val="00B54B1A"/>
    <w:rsid w:val="00B571B4"/>
    <w:rsid w:val="00B611C0"/>
    <w:rsid w:val="00B817E6"/>
    <w:rsid w:val="00B81E28"/>
    <w:rsid w:val="00B8296F"/>
    <w:rsid w:val="00B876A8"/>
    <w:rsid w:val="00B90A20"/>
    <w:rsid w:val="00B94E4C"/>
    <w:rsid w:val="00B969D7"/>
    <w:rsid w:val="00BB24EF"/>
    <w:rsid w:val="00BB402A"/>
    <w:rsid w:val="00BB78B4"/>
    <w:rsid w:val="00BC28E4"/>
    <w:rsid w:val="00BC31FE"/>
    <w:rsid w:val="00BC3B4E"/>
    <w:rsid w:val="00BD0487"/>
    <w:rsid w:val="00BD09A5"/>
    <w:rsid w:val="00BE1A85"/>
    <w:rsid w:val="00BF0470"/>
    <w:rsid w:val="00BF2CCA"/>
    <w:rsid w:val="00C020C0"/>
    <w:rsid w:val="00C47B1A"/>
    <w:rsid w:val="00C62440"/>
    <w:rsid w:val="00C648E3"/>
    <w:rsid w:val="00C746BB"/>
    <w:rsid w:val="00C7629D"/>
    <w:rsid w:val="00C802FB"/>
    <w:rsid w:val="00C93942"/>
    <w:rsid w:val="00C97059"/>
    <w:rsid w:val="00C97668"/>
    <w:rsid w:val="00CA1FB5"/>
    <w:rsid w:val="00CA69F3"/>
    <w:rsid w:val="00CB1F73"/>
    <w:rsid w:val="00CB5A4E"/>
    <w:rsid w:val="00CC0910"/>
    <w:rsid w:val="00CC428E"/>
    <w:rsid w:val="00CE0F5A"/>
    <w:rsid w:val="00CF0EDB"/>
    <w:rsid w:val="00CF18D5"/>
    <w:rsid w:val="00CF29D9"/>
    <w:rsid w:val="00D03317"/>
    <w:rsid w:val="00D0494C"/>
    <w:rsid w:val="00D13759"/>
    <w:rsid w:val="00D20358"/>
    <w:rsid w:val="00D326E8"/>
    <w:rsid w:val="00D33723"/>
    <w:rsid w:val="00D337B9"/>
    <w:rsid w:val="00D33C1A"/>
    <w:rsid w:val="00D357EF"/>
    <w:rsid w:val="00D35CFA"/>
    <w:rsid w:val="00D40D7A"/>
    <w:rsid w:val="00D45142"/>
    <w:rsid w:val="00D467AF"/>
    <w:rsid w:val="00D50BF1"/>
    <w:rsid w:val="00D531B5"/>
    <w:rsid w:val="00D552E5"/>
    <w:rsid w:val="00D577E9"/>
    <w:rsid w:val="00D621ED"/>
    <w:rsid w:val="00D643A8"/>
    <w:rsid w:val="00D7314E"/>
    <w:rsid w:val="00D9512E"/>
    <w:rsid w:val="00DA10B8"/>
    <w:rsid w:val="00DA39AF"/>
    <w:rsid w:val="00DA5C1F"/>
    <w:rsid w:val="00DB3AA6"/>
    <w:rsid w:val="00DB7412"/>
    <w:rsid w:val="00DC6FF6"/>
    <w:rsid w:val="00DD7027"/>
    <w:rsid w:val="00DE01BE"/>
    <w:rsid w:val="00DE2B1E"/>
    <w:rsid w:val="00DE34B6"/>
    <w:rsid w:val="00DE45DE"/>
    <w:rsid w:val="00E01005"/>
    <w:rsid w:val="00E048DB"/>
    <w:rsid w:val="00E1690A"/>
    <w:rsid w:val="00E25702"/>
    <w:rsid w:val="00E25781"/>
    <w:rsid w:val="00E27A29"/>
    <w:rsid w:val="00E36D41"/>
    <w:rsid w:val="00E45225"/>
    <w:rsid w:val="00E53FEA"/>
    <w:rsid w:val="00E55985"/>
    <w:rsid w:val="00E56B66"/>
    <w:rsid w:val="00E61D51"/>
    <w:rsid w:val="00E64849"/>
    <w:rsid w:val="00E67E0E"/>
    <w:rsid w:val="00E71003"/>
    <w:rsid w:val="00E750E4"/>
    <w:rsid w:val="00E77783"/>
    <w:rsid w:val="00E8401E"/>
    <w:rsid w:val="00E923FA"/>
    <w:rsid w:val="00E93564"/>
    <w:rsid w:val="00EA5ED5"/>
    <w:rsid w:val="00EA771D"/>
    <w:rsid w:val="00EB14A8"/>
    <w:rsid w:val="00EB2801"/>
    <w:rsid w:val="00EC07EA"/>
    <w:rsid w:val="00EC525E"/>
    <w:rsid w:val="00ED608A"/>
    <w:rsid w:val="00EE0C7F"/>
    <w:rsid w:val="00F034F5"/>
    <w:rsid w:val="00F13173"/>
    <w:rsid w:val="00F17325"/>
    <w:rsid w:val="00F213B0"/>
    <w:rsid w:val="00F22D99"/>
    <w:rsid w:val="00F420B7"/>
    <w:rsid w:val="00F47497"/>
    <w:rsid w:val="00F47A6E"/>
    <w:rsid w:val="00F53573"/>
    <w:rsid w:val="00F6280C"/>
    <w:rsid w:val="00F66147"/>
    <w:rsid w:val="00F66D81"/>
    <w:rsid w:val="00F72239"/>
    <w:rsid w:val="00F73230"/>
    <w:rsid w:val="00F7428B"/>
    <w:rsid w:val="00F90C19"/>
    <w:rsid w:val="00F96DBF"/>
    <w:rsid w:val="00FB1A5C"/>
    <w:rsid w:val="00FB2D43"/>
    <w:rsid w:val="00FB7150"/>
    <w:rsid w:val="00FC0B2C"/>
    <w:rsid w:val="00FC2B52"/>
    <w:rsid w:val="00FD3DA9"/>
    <w:rsid w:val="00FD4FFA"/>
    <w:rsid w:val="00FE42FC"/>
    <w:rsid w:val="00FF4291"/>
    <w:rsid w:val="00FF726F"/>
    <w:rsid w:val="00FF7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6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ln">
    <w:name w:val="Normal"/>
    <w:qFormat/>
    <w:rsid w:val="00E36D41"/>
    <w:rPr>
      <w:rFonts w:ascii="Arial" w:hAnsi="Arial"/>
      <w:lang w:val="cs-CZ" w:eastAsia="cs-CZ"/>
    </w:rPr>
  </w:style>
  <w:style w:type="paragraph" w:styleId="Nadpis1">
    <w:name w:val="heading 1"/>
    <w:basedOn w:val="Nadpiskapitoly"/>
    <w:next w:val="Textnormy"/>
    <w:link w:val="Nadpis1Char"/>
    <w:uiPriority w:val="99"/>
    <w:qFormat/>
    <w:rsid w:val="00EE0C7F"/>
    <w:pPr>
      <w:spacing w:after="60"/>
      <w:outlineLvl w:val="0"/>
    </w:pPr>
    <w:rPr>
      <w:sz w:val="22"/>
      <w:lang w:val="x-none" w:eastAsia="x-none"/>
    </w:rPr>
  </w:style>
  <w:style w:type="paragraph" w:styleId="Nadpis2">
    <w:name w:val="heading 2"/>
    <w:basedOn w:val="Nadpislnku"/>
    <w:next w:val="Textnormy"/>
    <w:link w:val="Nadpis2Char"/>
    <w:qFormat/>
    <w:rsid w:val="00E36D41"/>
    <w:pPr>
      <w:outlineLvl w:val="1"/>
    </w:pPr>
  </w:style>
  <w:style w:type="paragraph" w:styleId="Nadpis3">
    <w:name w:val="heading 3"/>
    <w:basedOn w:val="Nadpislnku"/>
    <w:next w:val="Textnormy"/>
    <w:link w:val="Nadpis3Char"/>
    <w:qFormat/>
    <w:rsid w:val="00E36D41"/>
    <w:pPr>
      <w:outlineLvl w:val="2"/>
    </w:pPr>
    <w:rPr>
      <w:lang w:val="x-none" w:eastAsia="x-none"/>
    </w:rPr>
  </w:style>
  <w:style w:type="paragraph" w:styleId="Nadpis4">
    <w:name w:val="heading 4"/>
    <w:basedOn w:val="Nadpislnku"/>
    <w:next w:val="Textnormy"/>
    <w:link w:val="Nadpis4Char"/>
    <w:qFormat/>
    <w:rsid w:val="00E36D41"/>
    <w:pPr>
      <w:outlineLvl w:val="3"/>
    </w:pPr>
    <w:rPr>
      <w:lang w:val="x-none" w:eastAsia="x-none"/>
    </w:rPr>
  </w:style>
  <w:style w:type="paragraph" w:styleId="Nadpis5">
    <w:name w:val="heading 5"/>
    <w:basedOn w:val="Nadpislnku"/>
    <w:next w:val="Textnormy"/>
    <w:link w:val="Nadpis5Char"/>
    <w:qFormat/>
    <w:rsid w:val="00E36D41"/>
    <w:pPr>
      <w:outlineLvl w:val="4"/>
    </w:pPr>
    <w:rPr>
      <w:lang w:val="x-none" w:eastAsia="x-none"/>
    </w:rPr>
  </w:style>
  <w:style w:type="paragraph" w:styleId="Nadpis6">
    <w:name w:val="heading 6"/>
    <w:basedOn w:val="Nadpislnku"/>
    <w:next w:val="Textnormy"/>
    <w:link w:val="Nadpis6Char"/>
    <w:qFormat/>
    <w:rsid w:val="00E36D41"/>
    <w:pPr>
      <w:outlineLvl w:val="5"/>
    </w:pPr>
    <w:rPr>
      <w:lang w:val="x-none" w:eastAsia="x-none"/>
    </w:rPr>
  </w:style>
  <w:style w:type="paragraph" w:styleId="Nadpis7">
    <w:name w:val="heading 7"/>
    <w:aliases w:val="not to be used 7"/>
    <w:basedOn w:val="Nadpislnku"/>
    <w:next w:val="Textnormy"/>
    <w:link w:val="Nadpis7Char"/>
    <w:qFormat/>
    <w:rsid w:val="00E36D41"/>
    <w:pPr>
      <w:outlineLvl w:val="6"/>
    </w:pPr>
    <w:rPr>
      <w:lang w:val="x-none" w:eastAsia="x-none"/>
    </w:rPr>
  </w:style>
  <w:style w:type="paragraph" w:styleId="Nadpis8">
    <w:name w:val="heading 8"/>
    <w:aliases w:val="not to be used 8"/>
    <w:basedOn w:val="Nadpislnku"/>
    <w:next w:val="Textnormy"/>
    <w:link w:val="Nadpis8Char"/>
    <w:qFormat/>
    <w:rsid w:val="00E36D41"/>
    <w:pPr>
      <w:outlineLvl w:val="7"/>
    </w:pPr>
    <w:rPr>
      <w:lang w:val="x-none" w:eastAsia="x-none"/>
    </w:rPr>
  </w:style>
  <w:style w:type="paragraph" w:styleId="Nadpis9">
    <w:name w:val="heading 9"/>
    <w:aliases w:val="not to be used 9"/>
    <w:basedOn w:val="Nadpislnku"/>
    <w:next w:val="Textnormy"/>
    <w:link w:val="Nadpis9Char"/>
    <w:qFormat/>
    <w:rsid w:val="00E36D41"/>
    <w:pPr>
      <w:outlineLvl w:val="8"/>
    </w:pPr>
    <w:rPr>
      <w:lang w:val="x-none" w:eastAsia="x-none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Nadpiskapitoly">
    <w:name w:val="Nadpis kapitoly"/>
    <w:basedOn w:val="Nadpislnku"/>
    <w:next w:val="Textnormy"/>
    <w:rsid w:val="00E36D41"/>
    <w:pPr>
      <w:spacing w:before="240" w:after="180"/>
    </w:pPr>
    <w:rPr>
      <w:sz w:val="24"/>
    </w:rPr>
  </w:style>
  <w:style w:type="paragraph" w:customStyle="1" w:styleId="Nadpislnku">
    <w:name w:val="Nadpis článku"/>
    <w:basedOn w:val="Textnormy"/>
    <w:next w:val="Textnormy"/>
    <w:link w:val="NadpislnkuChar"/>
    <w:rsid w:val="00E36D41"/>
    <w:pPr>
      <w:keepNext/>
      <w:keepLines/>
      <w:suppressAutoHyphens/>
      <w:spacing w:before="120"/>
      <w:jc w:val="left"/>
    </w:pPr>
    <w:rPr>
      <w:b/>
    </w:rPr>
  </w:style>
  <w:style w:type="paragraph" w:customStyle="1" w:styleId="Textnormy">
    <w:name w:val="Text normy"/>
    <w:link w:val="TextnormyChar1"/>
    <w:rsid w:val="00E36D41"/>
    <w:pPr>
      <w:spacing w:after="120"/>
      <w:jc w:val="both"/>
    </w:pPr>
    <w:rPr>
      <w:rFonts w:ascii="Arial" w:hAnsi="Arial"/>
      <w:lang w:val="cs-CZ" w:eastAsia="cs-CZ"/>
    </w:rPr>
  </w:style>
  <w:style w:type="paragraph" w:customStyle="1" w:styleId="1StrTrZn">
    <w:name w:val="1StrTrZn"/>
    <w:basedOn w:val="Textnormy"/>
    <w:rsid w:val="00E36D41"/>
    <w:pPr>
      <w:spacing w:before="80" w:after="80" w:line="340" w:lineRule="exact"/>
      <w:jc w:val="left"/>
    </w:pPr>
    <w:rPr>
      <w:sz w:val="28"/>
    </w:rPr>
  </w:style>
  <w:style w:type="paragraph" w:customStyle="1" w:styleId="1StrNN-2-23">
    <w:name w:val="1StrNN-2-23"/>
    <w:basedOn w:val="1StrNN-1-23"/>
    <w:rsid w:val="00E36D41"/>
    <w:pPr>
      <w:spacing w:before="480"/>
    </w:pPr>
  </w:style>
  <w:style w:type="paragraph" w:customStyle="1" w:styleId="1StrNN-1-23">
    <w:name w:val="1StrNN-1-23"/>
    <w:basedOn w:val="Textnormy"/>
    <w:link w:val="1StrNN-1-23Char"/>
    <w:rsid w:val="00E36D41"/>
    <w:pPr>
      <w:widowControl w:val="0"/>
      <w:suppressAutoHyphens/>
      <w:spacing w:before="640" w:after="0" w:line="340" w:lineRule="exact"/>
      <w:ind w:right="567"/>
      <w:jc w:val="left"/>
    </w:pPr>
    <w:rPr>
      <w:b/>
      <w:sz w:val="28"/>
    </w:rPr>
  </w:style>
  <w:style w:type="paragraph" w:customStyle="1" w:styleId="Cizojazynnzev">
    <w:name w:val="Cizojazyčný název"/>
    <w:basedOn w:val="Textnormy"/>
    <w:rsid w:val="00E36D41"/>
    <w:pPr>
      <w:widowControl w:val="0"/>
      <w:suppressAutoHyphens/>
      <w:jc w:val="left"/>
    </w:pPr>
    <w:rPr>
      <w:sz w:val="18"/>
      <w:lang w:val="en-GB"/>
    </w:rPr>
  </w:style>
  <w:style w:type="paragraph" w:styleId="slovanseznam">
    <w:name w:val="List Number"/>
    <w:basedOn w:val="Textnormy"/>
    <w:rsid w:val="00E36D41"/>
    <w:pPr>
      <w:numPr>
        <w:numId w:val="4"/>
      </w:numPr>
      <w:ind w:left="284" w:hanging="284"/>
    </w:pPr>
  </w:style>
  <w:style w:type="paragraph" w:styleId="Rejstk1">
    <w:name w:val="index 1"/>
    <w:basedOn w:val="Textnormy"/>
    <w:next w:val="Textnormy"/>
    <w:rsid w:val="00E36D41"/>
    <w:pPr>
      <w:tabs>
        <w:tab w:val="right" w:pos="9923"/>
      </w:tabs>
      <w:spacing w:after="60"/>
      <w:ind w:left="198" w:hanging="198"/>
      <w:jc w:val="left"/>
    </w:pPr>
    <w:rPr>
      <w:sz w:val="18"/>
    </w:rPr>
  </w:style>
  <w:style w:type="paragraph" w:customStyle="1" w:styleId="Shodnost">
    <w:name w:val="Shodnost"/>
    <w:basedOn w:val="Textnormy"/>
    <w:next w:val="Textnormy"/>
    <w:rsid w:val="00E36D41"/>
    <w:pPr>
      <w:keepNext/>
      <w:keepLines/>
      <w:tabs>
        <w:tab w:val="right" w:pos="9923"/>
      </w:tabs>
      <w:spacing w:before="240" w:after="360"/>
      <w:jc w:val="left"/>
    </w:pPr>
    <w:rPr>
      <w:sz w:val="28"/>
    </w:rPr>
  </w:style>
  <w:style w:type="character" w:styleId="slostrnky">
    <w:name w:val="page number"/>
    <w:rsid w:val="00E36D41"/>
    <w:rPr>
      <w:rFonts w:ascii="Arial" w:hAnsi="Arial"/>
      <w:sz w:val="18"/>
    </w:rPr>
  </w:style>
  <w:style w:type="paragraph" w:customStyle="1" w:styleId="Poznmka">
    <w:name w:val="Poznámka"/>
    <w:basedOn w:val="Textnormy"/>
    <w:next w:val="Textnormy"/>
    <w:link w:val="PoznmkaChar"/>
    <w:rsid w:val="00E36D41"/>
    <w:pPr>
      <w:spacing w:before="80" w:after="200"/>
    </w:pPr>
    <w:rPr>
      <w:sz w:val="18"/>
      <w:lang w:val="x-none" w:eastAsia="x-none"/>
    </w:rPr>
  </w:style>
  <w:style w:type="paragraph" w:customStyle="1" w:styleId="Seznampoznmek">
    <w:name w:val="Seznam poznámek"/>
    <w:basedOn w:val="Poznmka"/>
    <w:rsid w:val="00E36D41"/>
    <w:pPr>
      <w:spacing w:before="0" w:after="120"/>
      <w:ind w:left="284" w:hanging="284"/>
    </w:pPr>
  </w:style>
  <w:style w:type="paragraph" w:styleId="Zhlav">
    <w:name w:val="header"/>
    <w:basedOn w:val="Textnormy"/>
    <w:link w:val="ZhlavChar"/>
    <w:rsid w:val="00E36D41"/>
    <w:rPr>
      <w:sz w:val="18"/>
      <w:lang w:val="x-none" w:eastAsia="x-none"/>
    </w:rPr>
  </w:style>
  <w:style w:type="paragraph" w:styleId="Zpat">
    <w:name w:val="footer"/>
    <w:basedOn w:val="Textnormy"/>
    <w:link w:val="ZpatChar"/>
    <w:rsid w:val="00E36D41"/>
    <w:pPr>
      <w:jc w:val="center"/>
    </w:pPr>
    <w:rPr>
      <w:sz w:val="18"/>
      <w:lang w:val="x-none" w:eastAsia="x-none"/>
    </w:rPr>
  </w:style>
  <w:style w:type="paragraph" w:styleId="Zkladntext">
    <w:name w:val="Body Text"/>
    <w:basedOn w:val="Normln"/>
    <w:link w:val="ZkladntextChar"/>
    <w:rsid w:val="00E36D41"/>
    <w:pPr>
      <w:spacing w:after="120"/>
    </w:pPr>
    <w:rPr>
      <w:lang w:val="x-none" w:eastAsia="x-none"/>
    </w:rPr>
  </w:style>
  <w:style w:type="paragraph" w:styleId="Obsah2">
    <w:name w:val="toc 2"/>
    <w:basedOn w:val="Obsah1"/>
    <w:next w:val="Textnormy"/>
    <w:uiPriority w:val="39"/>
    <w:rsid w:val="00E36D41"/>
  </w:style>
  <w:style w:type="paragraph" w:styleId="Obsah1">
    <w:name w:val="toc 1"/>
    <w:basedOn w:val="Textnormy"/>
    <w:next w:val="Textnormy"/>
    <w:uiPriority w:val="39"/>
    <w:rsid w:val="00E36D41"/>
    <w:pPr>
      <w:tabs>
        <w:tab w:val="right" w:leader="dot" w:pos="9752"/>
        <w:tab w:val="right" w:pos="9923"/>
      </w:tabs>
      <w:ind w:left="567" w:hanging="567"/>
      <w:jc w:val="left"/>
    </w:pPr>
    <w:rPr>
      <w:noProof/>
      <w:sz w:val="18"/>
    </w:rPr>
  </w:style>
  <w:style w:type="paragraph" w:styleId="Obsah5">
    <w:name w:val="toc 5"/>
    <w:basedOn w:val="Obsah1"/>
    <w:next w:val="Textnormy"/>
    <w:semiHidden/>
    <w:rsid w:val="005C34C0"/>
  </w:style>
  <w:style w:type="paragraph" w:styleId="Obsah3">
    <w:name w:val="toc 3"/>
    <w:basedOn w:val="Obsah1"/>
    <w:next w:val="Textnormy"/>
    <w:rsid w:val="00E36D41"/>
  </w:style>
  <w:style w:type="paragraph" w:styleId="Obsah4">
    <w:name w:val="toc 4"/>
    <w:basedOn w:val="Obsah1"/>
    <w:next w:val="Textnormy"/>
    <w:rsid w:val="00E36D41"/>
  </w:style>
  <w:style w:type="paragraph" w:styleId="Obsah6">
    <w:name w:val="toc 6"/>
    <w:basedOn w:val="Obsah1"/>
    <w:next w:val="Textnormy"/>
    <w:rsid w:val="00E36D41"/>
  </w:style>
  <w:style w:type="paragraph" w:styleId="Obsah7">
    <w:name w:val="toc 7"/>
    <w:basedOn w:val="Obsah1"/>
    <w:next w:val="Textnormy"/>
    <w:semiHidden/>
    <w:rsid w:val="00E36D41"/>
  </w:style>
  <w:style w:type="paragraph" w:styleId="Obsah8">
    <w:name w:val="toc 8"/>
    <w:basedOn w:val="Obsah1"/>
    <w:next w:val="Textnormy"/>
    <w:semiHidden/>
    <w:rsid w:val="00E36D41"/>
  </w:style>
  <w:style w:type="paragraph" w:styleId="Obsah9">
    <w:name w:val="toc 9"/>
    <w:basedOn w:val="Normln"/>
    <w:next w:val="Normln"/>
    <w:autoRedefine/>
    <w:semiHidden/>
    <w:rsid w:val="00E36D41"/>
    <w:pPr>
      <w:ind w:left="1600"/>
    </w:pPr>
  </w:style>
  <w:style w:type="paragraph" w:customStyle="1" w:styleId="Abecednseznam">
    <w:name w:val="Abecední seznam"/>
    <w:basedOn w:val="Textnormy"/>
    <w:rsid w:val="00E36D41"/>
    <w:pPr>
      <w:numPr>
        <w:numId w:val="3"/>
      </w:numPr>
      <w:tabs>
        <w:tab w:val="clear" w:pos="360"/>
      </w:tabs>
    </w:pPr>
  </w:style>
  <w:style w:type="paragraph" w:customStyle="1" w:styleId="slovanseznamvnorm">
    <w:name w:val="Číslovaný seznam v normě"/>
    <w:basedOn w:val="Textnormy"/>
    <w:rsid w:val="00E36D41"/>
    <w:pPr>
      <w:numPr>
        <w:numId w:val="2"/>
      </w:numPr>
      <w:tabs>
        <w:tab w:val="clear" w:pos="360"/>
      </w:tabs>
    </w:pPr>
  </w:style>
  <w:style w:type="paragraph" w:customStyle="1" w:styleId="Seznamvnorm">
    <w:name w:val="Seznam v normě"/>
    <w:basedOn w:val="Textnormy"/>
    <w:rsid w:val="00E36D41"/>
    <w:pPr>
      <w:numPr>
        <w:numId w:val="1"/>
      </w:numPr>
      <w:tabs>
        <w:tab w:val="clear" w:pos="360"/>
      </w:tabs>
      <w:ind w:left="284" w:hanging="284"/>
    </w:pPr>
  </w:style>
  <w:style w:type="paragraph" w:customStyle="1" w:styleId="Obrzek">
    <w:name w:val="Obrázek"/>
    <w:basedOn w:val="Textnormy"/>
    <w:next w:val="NadpisTabObr"/>
    <w:rsid w:val="00E36D41"/>
    <w:pPr>
      <w:keepNext/>
      <w:spacing w:after="160"/>
      <w:jc w:val="center"/>
    </w:pPr>
  </w:style>
  <w:style w:type="paragraph" w:customStyle="1" w:styleId="NadpisTabObr">
    <w:name w:val="NadpisTabObr"/>
    <w:basedOn w:val="Nadpislnku"/>
    <w:next w:val="Textnormy"/>
    <w:rsid w:val="00E36D41"/>
    <w:pPr>
      <w:keepNext w:val="0"/>
      <w:jc w:val="center"/>
    </w:pPr>
  </w:style>
  <w:style w:type="paragraph" w:styleId="Titulek">
    <w:name w:val="caption"/>
    <w:basedOn w:val="Normln"/>
    <w:next w:val="Normln"/>
    <w:qFormat/>
    <w:rsid w:val="00E36D41"/>
    <w:pPr>
      <w:spacing w:before="120" w:after="120"/>
    </w:pPr>
    <w:rPr>
      <w:b/>
    </w:rPr>
  </w:style>
  <w:style w:type="paragraph" w:styleId="Textpoznpodarou">
    <w:name w:val="footnote text"/>
    <w:aliases w:val="EPP16_Fußnotentext"/>
    <w:basedOn w:val="Poznmka"/>
    <w:link w:val="TextpoznpodarouChar"/>
    <w:rsid w:val="00E36D41"/>
    <w:pPr>
      <w:spacing w:before="60" w:after="0"/>
    </w:pPr>
  </w:style>
  <w:style w:type="paragraph" w:customStyle="1" w:styleId="1StrCN">
    <w:name w:val="1StrCN"/>
    <w:basedOn w:val="Textnormy"/>
    <w:next w:val="1StrTrZn"/>
    <w:rsid w:val="00E36D41"/>
    <w:pPr>
      <w:spacing w:before="180" w:after="0" w:line="340" w:lineRule="exact"/>
      <w:jc w:val="left"/>
    </w:pPr>
    <w:rPr>
      <w:b/>
      <w:noProof/>
      <w:sz w:val="32"/>
    </w:rPr>
  </w:style>
  <w:style w:type="paragraph" w:customStyle="1" w:styleId="1Str1Rad">
    <w:name w:val="1Str1Rad"/>
    <w:basedOn w:val="Textnormy"/>
    <w:uiPriority w:val="99"/>
    <w:rsid w:val="00E36D41"/>
    <w:pPr>
      <w:widowControl w:val="0"/>
      <w:tabs>
        <w:tab w:val="left" w:pos="7371"/>
        <w:tab w:val="right" w:pos="9923"/>
      </w:tabs>
    </w:pPr>
  </w:style>
  <w:style w:type="paragraph" w:customStyle="1" w:styleId="esknorma">
    <w:name w:val="Česká norma"/>
    <w:basedOn w:val="Textnormy"/>
    <w:next w:val="1Str1Rad"/>
    <w:uiPriority w:val="99"/>
    <w:rsid w:val="00E36D41"/>
    <w:pPr>
      <w:spacing w:after="0"/>
      <w:jc w:val="left"/>
    </w:pPr>
    <w:rPr>
      <w:sz w:val="28"/>
    </w:rPr>
  </w:style>
  <w:style w:type="paragraph" w:styleId="Zptenadresanaoblku">
    <w:name w:val="envelope return"/>
    <w:basedOn w:val="Normln"/>
    <w:rsid w:val="005C34C0"/>
  </w:style>
  <w:style w:type="paragraph" w:styleId="Hlavikarejstku">
    <w:name w:val="index heading"/>
    <w:basedOn w:val="Textnormy"/>
    <w:next w:val="Rejstk1"/>
    <w:rsid w:val="00E36D41"/>
    <w:pPr>
      <w:spacing w:before="120" w:after="60"/>
      <w:jc w:val="left"/>
    </w:pPr>
    <w:rPr>
      <w:b/>
      <w:sz w:val="18"/>
    </w:rPr>
  </w:style>
  <w:style w:type="paragraph" w:customStyle="1" w:styleId="Texttabulky">
    <w:name w:val="Text tabulky"/>
    <w:basedOn w:val="Textnormy"/>
    <w:rsid w:val="00E36D41"/>
    <w:pPr>
      <w:suppressAutoHyphens/>
      <w:spacing w:before="60" w:after="60"/>
      <w:jc w:val="left"/>
    </w:pPr>
    <w:rPr>
      <w:sz w:val="18"/>
    </w:rPr>
  </w:style>
  <w:style w:type="numbering" w:styleId="111111">
    <w:name w:val="Outline List 2"/>
    <w:basedOn w:val="Bezseznamu"/>
    <w:semiHidden/>
    <w:rsid w:val="005C34C0"/>
    <w:pPr>
      <w:numPr>
        <w:numId w:val="6"/>
      </w:numPr>
    </w:pPr>
  </w:style>
  <w:style w:type="paragraph" w:customStyle="1" w:styleId="EvropNorma">
    <w:name w:val="EvropNorma"/>
    <w:basedOn w:val="Textnormy"/>
    <w:rsid w:val="00E36D41"/>
    <w:pPr>
      <w:pageBreakBefore/>
      <w:pBdr>
        <w:bottom w:val="single" w:sz="6" w:space="6" w:color="auto"/>
      </w:pBdr>
      <w:tabs>
        <w:tab w:val="left" w:pos="8505"/>
      </w:tabs>
      <w:jc w:val="left"/>
    </w:pPr>
    <w:rPr>
      <w:b/>
      <w:kern w:val="28"/>
      <w:sz w:val="24"/>
    </w:rPr>
  </w:style>
  <w:style w:type="paragraph" w:customStyle="1" w:styleId="ICS">
    <w:name w:val="ICS"/>
    <w:basedOn w:val="Textnormy"/>
    <w:rsid w:val="00E36D41"/>
    <w:pPr>
      <w:tabs>
        <w:tab w:val="right" w:pos="9923"/>
      </w:tabs>
      <w:spacing w:after="480"/>
    </w:pPr>
    <w:rPr>
      <w:kern w:val="28"/>
    </w:rPr>
  </w:style>
  <w:style w:type="paragraph" w:customStyle="1" w:styleId="NzNorCZ">
    <w:name w:val="NázNorCZ"/>
    <w:basedOn w:val="Textnormy"/>
    <w:next w:val="NzNorUS"/>
    <w:rsid w:val="00E36D41"/>
    <w:pPr>
      <w:suppressAutoHyphens/>
      <w:spacing w:after="240"/>
      <w:ind w:left="1134" w:right="1134"/>
      <w:jc w:val="center"/>
    </w:pPr>
    <w:rPr>
      <w:b/>
    </w:rPr>
  </w:style>
  <w:style w:type="paragraph" w:customStyle="1" w:styleId="NzNorUS">
    <w:name w:val="NázNorUS"/>
    <w:basedOn w:val="Textnormy"/>
    <w:next w:val="NzNorFraGer"/>
    <w:rsid w:val="00E36D41"/>
    <w:pPr>
      <w:suppressAutoHyphens/>
      <w:spacing w:after="240"/>
      <w:ind w:left="1134" w:right="1134"/>
      <w:jc w:val="center"/>
    </w:pPr>
    <w:rPr>
      <w:lang w:val="en-GB"/>
    </w:rPr>
  </w:style>
  <w:style w:type="paragraph" w:customStyle="1" w:styleId="NzNorFraGer">
    <w:name w:val="NázNorFraGer"/>
    <w:basedOn w:val="Textnormy"/>
    <w:next w:val="Textnormy"/>
    <w:rsid w:val="00E36D41"/>
    <w:pPr>
      <w:tabs>
        <w:tab w:val="left" w:pos="4536"/>
      </w:tabs>
      <w:suppressAutoHyphens/>
      <w:spacing w:after="480"/>
      <w:jc w:val="left"/>
    </w:pPr>
  </w:style>
  <w:style w:type="paragraph" w:customStyle="1" w:styleId="Pidat4body">
    <w:name w:val="Přidat4body"/>
    <w:basedOn w:val="1StrNN-1-23"/>
    <w:semiHidden/>
    <w:pPr>
      <w:spacing w:before="0" w:line="80" w:lineRule="exact"/>
      <w:ind w:right="0"/>
    </w:pPr>
    <w:rPr>
      <w:color w:val="FF0000"/>
      <w:sz w:val="8"/>
    </w:rPr>
  </w:style>
  <w:style w:type="paragraph" w:customStyle="1" w:styleId="1StrNN-3-23">
    <w:name w:val="1StrNN-3-23"/>
    <w:basedOn w:val="1StrNN-1-23"/>
    <w:rsid w:val="00E36D41"/>
    <w:pPr>
      <w:spacing w:before="300"/>
    </w:pPr>
  </w:style>
  <w:style w:type="paragraph" w:customStyle="1" w:styleId="1StrNN-X">
    <w:name w:val="1StrNN-X"/>
    <w:basedOn w:val="1StrNN-1-23"/>
    <w:rsid w:val="00E36D41"/>
    <w:pPr>
      <w:spacing w:before="180" w:after="180"/>
    </w:pPr>
  </w:style>
  <w:style w:type="paragraph" w:customStyle="1" w:styleId="1StrNN-1-4">
    <w:name w:val="1StrNN-1-4"/>
    <w:basedOn w:val="1StrNN-1-23"/>
    <w:rsid w:val="00E36D41"/>
    <w:pPr>
      <w:spacing w:before="800"/>
    </w:pPr>
  </w:style>
  <w:style w:type="paragraph" w:customStyle="1" w:styleId="1StrNN-2-4">
    <w:name w:val="1StrNN-2-4"/>
    <w:basedOn w:val="1StrNN-1-23"/>
    <w:rsid w:val="00E36D41"/>
  </w:style>
  <w:style w:type="paragraph" w:customStyle="1" w:styleId="1StrNN-3-4">
    <w:name w:val="1StrNN-3-4"/>
    <w:basedOn w:val="1StrNN-1-23"/>
    <w:rsid w:val="00E36D41"/>
    <w:pPr>
      <w:spacing w:before="460"/>
    </w:pPr>
  </w:style>
  <w:style w:type="paragraph" w:customStyle="1" w:styleId="1StrNN-4-4">
    <w:name w:val="1StrNN-4-4"/>
    <w:basedOn w:val="1StrNN-1-23"/>
    <w:link w:val="1StrNN-4-4Char"/>
    <w:rsid w:val="00E36D41"/>
    <w:pPr>
      <w:spacing w:before="340"/>
    </w:pPr>
  </w:style>
  <w:style w:type="paragraph" w:customStyle="1" w:styleId="Poznmkavnorm">
    <w:name w:val="Poznámka v normě"/>
    <w:basedOn w:val="Textnormy"/>
    <w:next w:val="Textnormy"/>
    <w:pPr>
      <w:spacing w:before="80" w:after="200"/>
    </w:pPr>
    <w:rPr>
      <w:sz w:val="18"/>
    </w:rPr>
  </w:style>
  <w:style w:type="paragraph" w:customStyle="1" w:styleId="TextnormyUS">
    <w:name w:val="Text normy US"/>
    <w:basedOn w:val="Textnormy"/>
    <w:autoRedefine/>
    <w:rsid w:val="00E36D41"/>
    <w:pPr>
      <w:spacing w:after="0"/>
    </w:pPr>
    <w:rPr>
      <w:noProof/>
    </w:rPr>
  </w:style>
  <w:style w:type="character" w:styleId="Znakapoznpodarou">
    <w:name w:val="footnote reference"/>
    <w:rsid w:val="00E36D41"/>
    <w:rPr>
      <w:vertAlign w:val="superscript"/>
    </w:rPr>
  </w:style>
  <w:style w:type="paragraph" w:customStyle="1" w:styleId="ABCseznamCZ">
    <w:name w:val="ABC seznamCZ"/>
    <w:basedOn w:val="Textnormy"/>
    <w:rsid w:val="00E36D41"/>
    <w:pPr>
      <w:numPr>
        <w:numId w:val="18"/>
      </w:numPr>
    </w:pPr>
  </w:style>
  <w:style w:type="paragraph" w:customStyle="1" w:styleId="Tir">
    <w:name w:val="Tiráž"/>
    <w:basedOn w:val="Normln"/>
    <w:rsid w:val="00E36D41"/>
    <w:pPr>
      <w:framePr w:w="9356" w:hSpace="142" w:wrap="around" w:hAnchor="margin" w:yAlign="bottom" w:anchorLock="1"/>
    </w:pPr>
    <w:rPr>
      <w:noProof/>
      <w:sz w:val="16"/>
    </w:rPr>
  </w:style>
  <w:style w:type="paragraph" w:customStyle="1" w:styleId="1StrCopyright">
    <w:name w:val="1StrCopyright"/>
    <w:basedOn w:val="Zpat"/>
    <w:rsid w:val="00E36D41"/>
    <w:pPr>
      <w:tabs>
        <w:tab w:val="left" w:pos="2155"/>
        <w:tab w:val="right" w:pos="9923"/>
      </w:tabs>
      <w:spacing w:after="0"/>
      <w:ind w:left="2126" w:hanging="2126"/>
      <w:jc w:val="left"/>
    </w:pPr>
  </w:style>
  <w:style w:type="paragraph" w:customStyle="1" w:styleId="ABCSeznamUS">
    <w:name w:val="ABC SeznamUS"/>
    <w:basedOn w:val="Textnormy"/>
    <w:rsid w:val="00E36D41"/>
    <w:pPr>
      <w:numPr>
        <w:numId w:val="5"/>
      </w:numPr>
      <w:tabs>
        <w:tab w:val="clear" w:pos="360"/>
      </w:tabs>
    </w:pPr>
    <w:rPr>
      <w:snapToGrid w:val="0"/>
      <w:lang w:val="en-US"/>
    </w:rPr>
  </w:style>
  <w:style w:type="paragraph" w:customStyle="1" w:styleId="Textnormy1str">
    <w:name w:val="Text normy 1str"/>
    <w:basedOn w:val="Textnormy"/>
    <w:rsid w:val="00E36D41"/>
    <w:pPr>
      <w:jc w:val="left"/>
    </w:pPr>
  </w:style>
  <w:style w:type="paragraph" w:customStyle="1" w:styleId="1StrNN-4-3">
    <w:name w:val="1StrNN-4-3"/>
    <w:basedOn w:val="1StrNN-1-23"/>
    <w:rsid w:val="00E36D41"/>
    <w:pPr>
      <w:spacing w:before="160"/>
    </w:pPr>
  </w:style>
  <w:style w:type="paragraph" w:customStyle="1" w:styleId="Upozornn">
    <w:name w:val="Upozornění"/>
    <w:basedOn w:val="Normln"/>
    <w:rsid w:val="00E36D41"/>
    <w:pPr>
      <w:framePr w:w="9356" w:hSpace="142" w:wrap="around" w:hAnchor="margin" w:yAlign="bottom" w:anchorLock="1"/>
      <w:jc w:val="both"/>
    </w:pPr>
    <w:rPr>
      <w:sz w:val="18"/>
    </w:rPr>
  </w:style>
  <w:style w:type="character" w:styleId="Hypertextovodkaz">
    <w:name w:val="Hyperlink"/>
    <w:rsid w:val="005C34C0"/>
    <w:rPr>
      <w:color w:val="0000FF"/>
      <w:u w:val="single"/>
    </w:rPr>
  </w:style>
  <w:style w:type="numbering" w:styleId="1ai">
    <w:name w:val="Outline List 1"/>
    <w:basedOn w:val="Bezseznamu"/>
    <w:semiHidden/>
    <w:rsid w:val="005C34C0"/>
    <w:pPr>
      <w:numPr>
        <w:numId w:val="7"/>
      </w:numPr>
    </w:pPr>
  </w:style>
  <w:style w:type="paragraph" w:styleId="AdresaHTML">
    <w:name w:val="HTML Address"/>
    <w:basedOn w:val="Normln"/>
    <w:semiHidden/>
    <w:rsid w:val="005C34C0"/>
    <w:rPr>
      <w:i/>
      <w:iCs/>
    </w:rPr>
  </w:style>
  <w:style w:type="paragraph" w:styleId="Adresanaoblku">
    <w:name w:val="envelope address"/>
    <w:basedOn w:val="Normln"/>
    <w:semiHidden/>
    <w:rsid w:val="005C34C0"/>
    <w:pPr>
      <w:framePr w:w="7920" w:h="1980" w:hRule="exact" w:hSpace="141" w:wrap="auto" w:hAnchor="page" w:xAlign="center" w:yAlign="bottom"/>
      <w:ind w:left="2880"/>
    </w:pPr>
    <w:rPr>
      <w:rFonts w:cs="Arial"/>
      <w:sz w:val="24"/>
      <w:szCs w:val="24"/>
    </w:rPr>
  </w:style>
  <w:style w:type="character" w:styleId="AkronymHTML">
    <w:name w:val="HTML Acronym"/>
    <w:basedOn w:val="Standardnpsmoodstavce"/>
    <w:semiHidden/>
    <w:rsid w:val="005C34C0"/>
  </w:style>
  <w:style w:type="table" w:styleId="Barevntabulka1">
    <w:name w:val="Table Colorful 1"/>
    <w:basedOn w:val="Normlntabulka"/>
    <w:semiHidden/>
    <w:rsid w:val="005C34C0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Barevntabulka2">
    <w:name w:val="Table Colorful 2"/>
    <w:basedOn w:val="Normlntabulka"/>
    <w:semiHidden/>
    <w:rsid w:val="005C34C0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Barevntabulka3">
    <w:name w:val="Table Colorful 3"/>
    <w:basedOn w:val="Normlntabulka"/>
    <w:semiHidden/>
    <w:rsid w:val="005C34C0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CittHTML">
    <w:name w:val="HTML Cite"/>
    <w:semiHidden/>
    <w:rsid w:val="005C34C0"/>
    <w:rPr>
      <w:i/>
      <w:iCs/>
    </w:rPr>
  </w:style>
  <w:style w:type="character" w:styleId="slodku">
    <w:name w:val="line number"/>
    <w:basedOn w:val="Standardnpsmoodstavce"/>
    <w:semiHidden/>
    <w:rsid w:val="005C34C0"/>
  </w:style>
  <w:style w:type="paragraph" w:styleId="slovanseznam2">
    <w:name w:val="List Number 2"/>
    <w:basedOn w:val="Normln"/>
    <w:rsid w:val="005C34C0"/>
    <w:pPr>
      <w:numPr>
        <w:numId w:val="8"/>
      </w:numPr>
    </w:pPr>
  </w:style>
  <w:style w:type="paragraph" w:styleId="slovanseznam3">
    <w:name w:val="List Number 3"/>
    <w:basedOn w:val="Normln"/>
    <w:rsid w:val="005C34C0"/>
    <w:pPr>
      <w:numPr>
        <w:numId w:val="9"/>
      </w:numPr>
    </w:pPr>
  </w:style>
  <w:style w:type="paragraph" w:styleId="slovanseznam4">
    <w:name w:val="List Number 4"/>
    <w:basedOn w:val="Normln"/>
    <w:rsid w:val="005C34C0"/>
    <w:pPr>
      <w:numPr>
        <w:numId w:val="10"/>
      </w:numPr>
    </w:pPr>
  </w:style>
  <w:style w:type="paragraph" w:styleId="slovanseznam5">
    <w:name w:val="List Number 5"/>
    <w:basedOn w:val="Normln"/>
    <w:semiHidden/>
    <w:rsid w:val="005C34C0"/>
    <w:pPr>
      <w:numPr>
        <w:numId w:val="11"/>
      </w:numPr>
    </w:pPr>
  </w:style>
  <w:style w:type="numbering" w:styleId="lnekoddl">
    <w:name w:val="Outline List 3"/>
    <w:basedOn w:val="Bezseznamu"/>
    <w:semiHidden/>
    <w:rsid w:val="005C34C0"/>
    <w:pPr>
      <w:numPr>
        <w:numId w:val="12"/>
      </w:numPr>
    </w:pPr>
  </w:style>
  <w:style w:type="paragraph" w:styleId="Datum">
    <w:name w:val="Date"/>
    <w:basedOn w:val="Normln"/>
    <w:next w:val="Normln"/>
    <w:semiHidden/>
    <w:rsid w:val="005C34C0"/>
  </w:style>
  <w:style w:type="character" w:styleId="DefiniceHTML">
    <w:name w:val="HTML Definition"/>
    <w:semiHidden/>
    <w:rsid w:val="005C34C0"/>
    <w:rPr>
      <w:i/>
      <w:iCs/>
    </w:rPr>
  </w:style>
  <w:style w:type="table" w:styleId="Elegantntabulka">
    <w:name w:val="Table Elegant"/>
    <w:basedOn w:val="Normlntabulka"/>
    <w:semiHidden/>
    <w:rsid w:val="005C34C0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FormtovanvHTML">
    <w:name w:val="HTML Preformatted"/>
    <w:basedOn w:val="Normln"/>
    <w:semiHidden/>
    <w:rsid w:val="005C34C0"/>
    <w:rPr>
      <w:rFonts w:ascii="Courier New" w:hAnsi="Courier New" w:cs="Courier New"/>
    </w:rPr>
  </w:style>
  <w:style w:type="table" w:styleId="Jednoduchtabulka1">
    <w:name w:val="Table Simple 1"/>
    <w:basedOn w:val="Normlntabulka"/>
    <w:semiHidden/>
    <w:rsid w:val="005C34C0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Jednoduchtabulka2">
    <w:name w:val="Table Simple 2"/>
    <w:basedOn w:val="Normlntabulka"/>
    <w:semiHidden/>
    <w:rsid w:val="005C34C0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Jednoduchtabulka3">
    <w:name w:val="Table Simple 3"/>
    <w:basedOn w:val="Normlntabulka"/>
    <w:semiHidden/>
    <w:rsid w:val="005C34C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Klasicktabulka1">
    <w:name w:val="Table Classic 1"/>
    <w:basedOn w:val="Normlntabulka"/>
    <w:semiHidden/>
    <w:rsid w:val="005C34C0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icktabulka2">
    <w:name w:val="Table Classic 2"/>
    <w:basedOn w:val="Normlntabulka"/>
    <w:semiHidden/>
    <w:rsid w:val="005C34C0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icktabulka3">
    <w:name w:val="Table Classic 3"/>
    <w:basedOn w:val="Normlntabulka"/>
    <w:semiHidden/>
    <w:rsid w:val="005C34C0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icktabulka4">
    <w:name w:val="Table Classic 4"/>
    <w:basedOn w:val="Normlntabulka"/>
    <w:semiHidden/>
    <w:rsid w:val="005C34C0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KlvesniceHTML">
    <w:name w:val="HTML Keyboard"/>
    <w:semiHidden/>
    <w:rsid w:val="005C34C0"/>
    <w:rPr>
      <w:rFonts w:ascii="Courier New" w:hAnsi="Courier New" w:cs="Courier New"/>
      <w:sz w:val="20"/>
      <w:szCs w:val="20"/>
    </w:rPr>
  </w:style>
  <w:style w:type="character" w:styleId="KdHTML">
    <w:name w:val="HTML Code"/>
    <w:semiHidden/>
    <w:rsid w:val="005C34C0"/>
    <w:rPr>
      <w:rFonts w:ascii="Courier New" w:hAnsi="Courier New" w:cs="Courier New"/>
      <w:sz w:val="20"/>
      <w:szCs w:val="20"/>
    </w:rPr>
  </w:style>
  <w:style w:type="table" w:styleId="Moderntabulka">
    <w:name w:val="Table Contemporary"/>
    <w:basedOn w:val="Normlntabulka"/>
    <w:semiHidden/>
    <w:rsid w:val="005C34C0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Motivtabulky">
    <w:name w:val="Table Theme"/>
    <w:basedOn w:val="Normlntabulka"/>
    <w:semiHidden/>
    <w:rsid w:val="005C34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katabulky">
    <w:name w:val="Table Grid"/>
    <w:basedOn w:val="Normlntabulka"/>
    <w:rsid w:val="005C34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katabulky1">
    <w:name w:val="Table Grid 1"/>
    <w:basedOn w:val="Normlntabulka"/>
    <w:semiHidden/>
    <w:rsid w:val="005C34C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Mkatabulky2">
    <w:name w:val="Table Grid 2"/>
    <w:basedOn w:val="Normlntabulka"/>
    <w:semiHidden/>
    <w:rsid w:val="005C34C0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Mkatabulky4">
    <w:name w:val="Table Grid 4"/>
    <w:basedOn w:val="Normlntabulka"/>
    <w:semiHidden/>
    <w:rsid w:val="005C34C0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Mkatabulky5">
    <w:name w:val="Table Grid 5"/>
    <w:basedOn w:val="Normlntabulka"/>
    <w:semiHidden/>
    <w:rsid w:val="005C34C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Mkatabulky6">
    <w:name w:val="Table Grid 6"/>
    <w:basedOn w:val="Normlntabulka"/>
    <w:semiHidden/>
    <w:rsid w:val="005C34C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Mkatabulky7">
    <w:name w:val="Table Grid 7"/>
    <w:basedOn w:val="Normlntabulka"/>
    <w:semiHidden/>
    <w:rsid w:val="005C34C0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Mkatabulky8">
    <w:name w:val="Table Grid 8"/>
    <w:basedOn w:val="Normlntabulka"/>
    <w:semiHidden/>
    <w:rsid w:val="005C34C0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adpispoznmky">
    <w:name w:val="Note Heading"/>
    <w:basedOn w:val="Normln"/>
    <w:next w:val="Normln"/>
    <w:semiHidden/>
    <w:rsid w:val="005C34C0"/>
  </w:style>
  <w:style w:type="paragraph" w:styleId="Nzev">
    <w:name w:val="Title"/>
    <w:basedOn w:val="Normln"/>
    <w:link w:val="NzevChar"/>
    <w:qFormat/>
    <w:rsid w:val="005C34C0"/>
    <w:pPr>
      <w:spacing w:before="240" w:after="60"/>
      <w:jc w:val="center"/>
      <w:outlineLvl w:val="0"/>
    </w:pPr>
    <w:rPr>
      <w:b/>
      <w:bCs/>
      <w:kern w:val="28"/>
      <w:sz w:val="32"/>
      <w:szCs w:val="32"/>
      <w:lang w:val="x-none" w:eastAsia="x-none"/>
    </w:rPr>
  </w:style>
  <w:style w:type="paragraph" w:styleId="Normlnweb">
    <w:name w:val="Normal (Web)"/>
    <w:basedOn w:val="Normln"/>
    <w:semiHidden/>
    <w:rsid w:val="005C34C0"/>
    <w:rPr>
      <w:rFonts w:ascii="Times New Roman" w:hAnsi="Times New Roman"/>
      <w:sz w:val="24"/>
      <w:szCs w:val="24"/>
    </w:rPr>
  </w:style>
  <w:style w:type="paragraph" w:styleId="Normlnodsazen">
    <w:name w:val="Normal Indent"/>
    <w:basedOn w:val="Normln"/>
    <w:semiHidden/>
    <w:rsid w:val="005C34C0"/>
    <w:pPr>
      <w:ind w:left="708"/>
    </w:pPr>
  </w:style>
  <w:style w:type="paragraph" w:styleId="Osloven">
    <w:name w:val="Salutation"/>
    <w:basedOn w:val="Normln"/>
    <w:next w:val="Normln"/>
    <w:semiHidden/>
    <w:rsid w:val="005C34C0"/>
  </w:style>
  <w:style w:type="paragraph" w:styleId="Podpis">
    <w:name w:val="Signature"/>
    <w:basedOn w:val="Normln"/>
    <w:semiHidden/>
    <w:rsid w:val="005C34C0"/>
    <w:pPr>
      <w:ind w:left="4252"/>
    </w:pPr>
  </w:style>
  <w:style w:type="paragraph" w:styleId="Podpise-mailu">
    <w:name w:val="E-mail Signature"/>
    <w:basedOn w:val="Normln"/>
    <w:semiHidden/>
    <w:rsid w:val="005C34C0"/>
  </w:style>
  <w:style w:type="paragraph" w:styleId="Podtitul">
    <w:name w:val="Subtitle"/>
    <w:basedOn w:val="Normln"/>
    <w:qFormat/>
    <w:rsid w:val="005C34C0"/>
    <w:pPr>
      <w:spacing w:after="60"/>
      <w:jc w:val="center"/>
      <w:outlineLvl w:val="1"/>
    </w:pPr>
    <w:rPr>
      <w:rFonts w:cs="Arial"/>
      <w:sz w:val="24"/>
      <w:szCs w:val="24"/>
    </w:rPr>
  </w:style>
  <w:style w:type="paragraph" w:styleId="Pokraovnseznamu">
    <w:name w:val="List Continue"/>
    <w:basedOn w:val="Normln"/>
    <w:rsid w:val="005C34C0"/>
    <w:pPr>
      <w:spacing w:after="120"/>
      <w:ind w:left="283"/>
    </w:pPr>
  </w:style>
  <w:style w:type="paragraph" w:styleId="Pokraovnseznamu2">
    <w:name w:val="List Continue 2"/>
    <w:basedOn w:val="Normln"/>
    <w:rsid w:val="005C34C0"/>
    <w:pPr>
      <w:spacing w:after="120"/>
      <w:ind w:left="566"/>
    </w:pPr>
  </w:style>
  <w:style w:type="paragraph" w:styleId="Pokraovnseznamu3">
    <w:name w:val="List Continue 3"/>
    <w:basedOn w:val="Normln"/>
    <w:rsid w:val="005C34C0"/>
    <w:pPr>
      <w:spacing w:after="120"/>
      <w:ind w:left="849"/>
    </w:pPr>
  </w:style>
  <w:style w:type="paragraph" w:styleId="Pokraovnseznamu4">
    <w:name w:val="List Continue 4"/>
    <w:basedOn w:val="Normln"/>
    <w:rsid w:val="005C34C0"/>
    <w:pPr>
      <w:spacing w:after="120"/>
      <w:ind w:left="1132"/>
    </w:pPr>
  </w:style>
  <w:style w:type="paragraph" w:styleId="Pokraovnseznamu5">
    <w:name w:val="List Continue 5"/>
    <w:basedOn w:val="Normln"/>
    <w:semiHidden/>
    <w:rsid w:val="005C34C0"/>
    <w:pPr>
      <w:spacing w:after="120"/>
      <w:ind w:left="1415"/>
    </w:pPr>
  </w:style>
  <w:style w:type="table" w:styleId="Profesionlntabulka">
    <w:name w:val="Table Professional"/>
    <w:basedOn w:val="Normlntabulka"/>
    <w:semiHidden/>
    <w:rsid w:val="005C34C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PromnnHTML">
    <w:name w:val="HTML Variable"/>
    <w:semiHidden/>
    <w:rsid w:val="005C34C0"/>
    <w:rPr>
      <w:i/>
      <w:iCs/>
    </w:rPr>
  </w:style>
  <w:style w:type="paragraph" w:styleId="Prosttext">
    <w:name w:val="Plain Text"/>
    <w:basedOn w:val="Normln"/>
    <w:semiHidden/>
    <w:rsid w:val="005C34C0"/>
    <w:rPr>
      <w:rFonts w:ascii="Courier New" w:hAnsi="Courier New" w:cs="Courier New"/>
    </w:rPr>
  </w:style>
  <w:style w:type="character" w:styleId="PsacstrojHTML">
    <w:name w:val="HTML Typewriter"/>
    <w:semiHidden/>
    <w:rsid w:val="005C34C0"/>
    <w:rPr>
      <w:rFonts w:ascii="Courier New" w:hAnsi="Courier New" w:cs="Courier New"/>
      <w:sz w:val="20"/>
      <w:szCs w:val="20"/>
    </w:rPr>
  </w:style>
  <w:style w:type="paragraph" w:styleId="Seznam">
    <w:name w:val="List"/>
    <w:basedOn w:val="Normln"/>
    <w:semiHidden/>
    <w:rsid w:val="005C34C0"/>
    <w:pPr>
      <w:ind w:left="283" w:hanging="283"/>
    </w:pPr>
  </w:style>
  <w:style w:type="paragraph" w:styleId="Seznam2">
    <w:name w:val="List 2"/>
    <w:basedOn w:val="Normln"/>
    <w:semiHidden/>
    <w:rsid w:val="005C34C0"/>
    <w:pPr>
      <w:ind w:left="566" w:hanging="283"/>
    </w:pPr>
  </w:style>
  <w:style w:type="paragraph" w:styleId="Seznam3">
    <w:name w:val="List 3"/>
    <w:basedOn w:val="Normln"/>
    <w:semiHidden/>
    <w:rsid w:val="005C34C0"/>
    <w:pPr>
      <w:ind w:left="849" w:hanging="283"/>
    </w:pPr>
  </w:style>
  <w:style w:type="paragraph" w:styleId="Seznam4">
    <w:name w:val="List 4"/>
    <w:basedOn w:val="Normln"/>
    <w:semiHidden/>
    <w:rsid w:val="005C34C0"/>
    <w:pPr>
      <w:ind w:left="1132" w:hanging="283"/>
    </w:pPr>
  </w:style>
  <w:style w:type="paragraph" w:styleId="Seznam5">
    <w:name w:val="List 5"/>
    <w:basedOn w:val="Normln"/>
    <w:semiHidden/>
    <w:rsid w:val="005C34C0"/>
    <w:pPr>
      <w:ind w:left="1415" w:hanging="283"/>
    </w:pPr>
  </w:style>
  <w:style w:type="paragraph" w:styleId="Seznamsodrkami">
    <w:name w:val="List Bullet"/>
    <w:basedOn w:val="Normln"/>
    <w:semiHidden/>
    <w:rsid w:val="005C34C0"/>
    <w:pPr>
      <w:numPr>
        <w:numId w:val="13"/>
      </w:numPr>
    </w:pPr>
  </w:style>
  <w:style w:type="paragraph" w:styleId="Seznamsodrkami2">
    <w:name w:val="List Bullet 2"/>
    <w:basedOn w:val="Normln"/>
    <w:semiHidden/>
    <w:rsid w:val="005C34C0"/>
    <w:pPr>
      <w:numPr>
        <w:numId w:val="14"/>
      </w:numPr>
    </w:pPr>
  </w:style>
  <w:style w:type="paragraph" w:styleId="Seznamsodrkami3">
    <w:name w:val="List Bullet 3"/>
    <w:basedOn w:val="Normln"/>
    <w:semiHidden/>
    <w:rsid w:val="005C34C0"/>
    <w:pPr>
      <w:numPr>
        <w:numId w:val="15"/>
      </w:numPr>
    </w:pPr>
  </w:style>
  <w:style w:type="paragraph" w:styleId="Seznamsodrkami4">
    <w:name w:val="List Bullet 4"/>
    <w:basedOn w:val="Normln"/>
    <w:autoRedefine/>
    <w:rsid w:val="00230FCB"/>
    <w:pPr>
      <w:numPr>
        <w:numId w:val="16"/>
      </w:numPr>
      <w:spacing w:after="60"/>
      <w:ind w:left="1208" w:hanging="357"/>
      <w:jc w:val="both"/>
    </w:pPr>
  </w:style>
  <w:style w:type="paragraph" w:styleId="Seznamsodrkami5">
    <w:name w:val="List Bullet 5"/>
    <w:basedOn w:val="Normln"/>
    <w:semiHidden/>
    <w:rsid w:val="005C34C0"/>
    <w:pPr>
      <w:numPr>
        <w:numId w:val="17"/>
      </w:numPr>
    </w:pPr>
  </w:style>
  <w:style w:type="character" w:styleId="Siln">
    <w:name w:val="Strong"/>
    <w:qFormat/>
    <w:rsid w:val="005C34C0"/>
    <w:rPr>
      <w:b/>
      <w:bCs/>
    </w:rPr>
  </w:style>
  <w:style w:type="character" w:styleId="Sledovanodkaz">
    <w:name w:val="FollowedHyperlink"/>
    <w:semiHidden/>
    <w:rsid w:val="005C34C0"/>
    <w:rPr>
      <w:color w:val="800080"/>
      <w:u w:val="single"/>
    </w:rPr>
  </w:style>
  <w:style w:type="table" w:styleId="Sloupcetabulky1">
    <w:name w:val="Table Columns 1"/>
    <w:basedOn w:val="Normlntabulka"/>
    <w:semiHidden/>
    <w:rsid w:val="005C34C0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loupcetabulky2">
    <w:name w:val="Table Columns 2"/>
    <w:basedOn w:val="Normlntabulka"/>
    <w:semiHidden/>
    <w:rsid w:val="005C34C0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loupcetabulky3">
    <w:name w:val="Table Columns 3"/>
    <w:basedOn w:val="Normlntabulka"/>
    <w:semiHidden/>
    <w:rsid w:val="005C34C0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loupcetabulky4">
    <w:name w:val="Table Columns 4"/>
    <w:basedOn w:val="Normlntabulka"/>
    <w:semiHidden/>
    <w:rsid w:val="005C34C0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Sloupcetabulky5">
    <w:name w:val="Table Columns 5"/>
    <w:basedOn w:val="Normlntabulka"/>
    <w:semiHidden/>
    <w:rsid w:val="005C34C0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ulkajakoseznam1">
    <w:name w:val="Table List 1"/>
    <w:basedOn w:val="Normlntabulka"/>
    <w:semiHidden/>
    <w:rsid w:val="005C34C0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jakoseznam2">
    <w:name w:val="Table List 2"/>
    <w:basedOn w:val="Normlntabulka"/>
    <w:semiHidden/>
    <w:rsid w:val="005C34C0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jakoseznam3">
    <w:name w:val="Table List 3"/>
    <w:basedOn w:val="Normlntabulka"/>
    <w:semiHidden/>
    <w:rsid w:val="005C34C0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jakoseznam4">
    <w:name w:val="Table List 4"/>
    <w:basedOn w:val="Normlntabulka"/>
    <w:semiHidden/>
    <w:rsid w:val="005C34C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ulkajakoseznam5">
    <w:name w:val="Table List 5"/>
    <w:basedOn w:val="Normlntabulka"/>
    <w:semiHidden/>
    <w:rsid w:val="005C34C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jakoseznam6">
    <w:name w:val="Table List 6"/>
    <w:basedOn w:val="Normlntabulka"/>
    <w:semiHidden/>
    <w:rsid w:val="005C34C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ulkajakoseznam7">
    <w:name w:val="Table List 7"/>
    <w:basedOn w:val="Normlntabulka"/>
    <w:semiHidden/>
    <w:rsid w:val="005C34C0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ulkajakoseznam8">
    <w:name w:val="Table List 8"/>
    <w:basedOn w:val="Normlntabulka"/>
    <w:semiHidden/>
    <w:rsid w:val="005C34C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ulkasprostorovmiefekty1">
    <w:name w:val="Table 3D effects 1"/>
    <w:basedOn w:val="Normlntabulka"/>
    <w:semiHidden/>
    <w:rsid w:val="005C34C0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ulkasprostorovmiefekty2">
    <w:name w:val="Table 3D effects 2"/>
    <w:basedOn w:val="Normlntabulka"/>
    <w:semiHidden/>
    <w:rsid w:val="005C34C0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sprostorovmiefekty3">
    <w:name w:val="Table 3D effects 3"/>
    <w:basedOn w:val="Normlntabulka"/>
    <w:semiHidden/>
    <w:rsid w:val="005C34C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stlumenmibarvami1">
    <w:name w:val="Table Subtle 1"/>
    <w:basedOn w:val="Normlntabulka"/>
    <w:semiHidden/>
    <w:rsid w:val="005C34C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stlumenmibarvami2">
    <w:name w:val="Table Subtle 2"/>
    <w:basedOn w:val="Normlntabulka"/>
    <w:semiHidden/>
    <w:rsid w:val="005C34C0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extvbloku">
    <w:name w:val="Block Text"/>
    <w:basedOn w:val="Normln"/>
    <w:semiHidden/>
    <w:rsid w:val="005C34C0"/>
    <w:pPr>
      <w:spacing w:after="120"/>
      <w:ind w:left="1440" w:right="1440"/>
    </w:pPr>
  </w:style>
  <w:style w:type="character" w:styleId="UkzkaHTML">
    <w:name w:val="HTML Sample"/>
    <w:semiHidden/>
    <w:rsid w:val="005C34C0"/>
    <w:rPr>
      <w:rFonts w:ascii="Courier New" w:hAnsi="Courier New" w:cs="Courier New"/>
    </w:rPr>
  </w:style>
  <w:style w:type="table" w:styleId="Webovtabulka1">
    <w:name w:val="Table Web 1"/>
    <w:basedOn w:val="Normlntabulka"/>
    <w:semiHidden/>
    <w:rsid w:val="005C34C0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ovtabulka2">
    <w:name w:val="Table Web 2"/>
    <w:basedOn w:val="Normlntabulka"/>
    <w:semiHidden/>
    <w:rsid w:val="005C34C0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ovtabulka3">
    <w:name w:val="Table Web 3"/>
    <w:basedOn w:val="Normlntabulka"/>
    <w:semiHidden/>
    <w:rsid w:val="005C34C0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Zhlavzprvy">
    <w:name w:val="Message Header"/>
    <w:basedOn w:val="Normln"/>
    <w:semiHidden/>
    <w:rsid w:val="005C34C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  <w:sz w:val="24"/>
      <w:szCs w:val="24"/>
    </w:rPr>
  </w:style>
  <w:style w:type="paragraph" w:styleId="Zkladntext-prvnodsazen">
    <w:name w:val="Body Text First Indent"/>
    <w:basedOn w:val="Zkladntext"/>
    <w:semiHidden/>
    <w:rsid w:val="005C34C0"/>
    <w:pPr>
      <w:ind w:firstLine="210"/>
    </w:pPr>
  </w:style>
  <w:style w:type="paragraph" w:styleId="Zkladntextodsazen">
    <w:name w:val="Body Text Indent"/>
    <w:basedOn w:val="Normln"/>
    <w:semiHidden/>
    <w:rsid w:val="005C34C0"/>
    <w:pPr>
      <w:spacing w:after="120"/>
      <w:ind w:left="283"/>
    </w:pPr>
  </w:style>
  <w:style w:type="paragraph" w:styleId="Zkladntext-prvnodsazen2">
    <w:name w:val="Body Text First Indent 2"/>
    <w:basedOn w:val="Zkladntextodsazen"/>
    <w:semiHidden/>
    <w:rsid w:val="005C34C0"/>
    <w:pPr>
      <w:ind w:firstLine="210"/>
    </w:pPr>
  </w:style>
  <w:style w:type="paragraph" w:styleId="Zkladntext2">
    <w:name w:val="Body Text 2"/>
    <w:basedOn w:val="Normln"/>
    <w:semiHidden/>
    <w:rsid w:val="005C34C0"/>
    <w:pPr>
      <w:spacing w:after="120" w:line="480" w:lineRule="auto"/>
    </w:pPr>
  </w:style>
  <w:style w:type="paragraph" w:styleId="Zkladntext3">
    <w:name w:val="Body Text 3"/>
    <w:basedOn w:val="Normln"/>
    <w:semiHidden/>
    <w:rsid w:val="005C34C0"/>
    <w:pPr>
      <w:spacing w:after="120"/>
    </w:pPr>
    <w:rPr>
      <w:sz w:val="16"/>
      <w:szCs w:val="16"/>
    </w:rPr>
  </w:style>
  <w:style w:type="paragraph" w:styleId="Zkladntextodsazen2">
    <w:name w:val="Body Text Indent 2"/>
    <w:basedOn w:val="Normln"/>
    <w:semiHidden/>
    <w:rsid w:val="005C34C0"/>
    <w:pPr>
      <w:spacing w:after="120" w:line="480" w:lineRule="auto"/>
      <w:ind w:left="283"/>
    </w:pPr>
  </w:style>
  <w:style w:type="paragraph" w:styleId="Zkladntextodsazen3">
    <w:name w:val="Body Text Indent 3"/>
    <w:basedOn w:val="Normln"/>
    <w:semiHidden/>
    <w:rsid w:val="005C34C0"/>
    <w:pPr>
      <w:spacing w:after="120"/>
      <w:ind w:left="283"/>
    </w:pPr>
    <w:rPr>
      <w:sz w:val="16"/>
      <w:szCs w:val="16"/>
    </w:rPr>
  </w:style>
  <w:style w:type="paragraph" w:styleId="Zvr">
    <w:name w:val="Closing"/>
    <w:basedOn w:val="Normln"/>
    <w:semiHidden/>
    <w:rsid w:val="005C34C0"/>
    <w:pPr>
      <w:ind w:left="4252"/>
    </w:pPr>
  </w:style>
  <w:style w:type="character" w:styleId="Zvraznn">
    <w:name w:val="Emphasis"/>
    <w:qFormat/>
    <w:rsid w:val="005C34C0"/>
    <w:rPr>
      <w:i/>
      <w:iCs/>
    </w:rPr>
  </w:style>
  <w:style w:type="character" w:customStyle="1" w:styleId="TextnormyChar">
    <w:name w:val="Text normy Char"/>
    <w:rsid w:val="000B13E3"/>
    <w:rPr>
      <w:rFonts w:ascii="Arial" w:hAnsi="Arial"/>
      <w:lang w:val="cs-CZ" w:eastAsia="cs-CZ" w:bidi="ar-SA"/>
    </w:rPr>
  </w:style>
  <w:style w:type="character" w:customStyle="1" w:styleId="NadpislnkuChar">
    <w:name w:val="Nadpis článku Char"/>
    <w:link w:val="Nadpislnku"/>
    <w:rsid w:val="000B13E3"/>
    <w:rPr>
      <w:rFonts w:ascii="Arial" w:hAnsi="Arial"/>
      <w:b/>
      <w:lang w:val="cs-CZ" w:eastAsia="cs-CZ" w:bidi="ar-SA"/>
    </w:rPr>
  </w:style>
  <w:style w:type="character" w:customStyle="1" w:styleId="Nadpis2Char">
    <w:name w:val="Nadpis 2 Char"/>
    <w:basedOn w:val="NadpislnkuChar"/>
    <w:link w:val="Nadpis2"/>
    <w:rsid w:val="000B13E3"/>
    <w:rPr>
      <w:rFonts w:ascii="Arial" w:hAnsi="Arial"/>
      <w:b/>
      <w:lang w:val="cs-CZ" w:eastAsia="cs-CZ" w:bidi="ar-SA"/>
    </w:rPr>
  </w:style>
  <w:style w:type="character" w:customStyle="1" w:styleId="TextnormyChar1">
    <w:name w:val="Text normy Char1"/>
    <w:link w:val="Textnormy"/>
    <w:rsid w:val="005C34C0"/>
    <w:rPr>
      <w:rFonts w:ascii="Arial" w:hAnsi="Arial"/>
      <w:lang w:val="cs-CZ" w:eastAsia="cs-CZ" w:bidi="ar-SA"/>
    </w:rPr>
  </w:style>
  <w:style w:type="paragraph" w:customStyle="1" w:styleId="bibliografie">
    <w:name w:val="bibliografie"/>
    <w:basedOn w:val="slovanseznamvnorm"/>
    <w:next w:val="Textnormy"/>
    <w:rsid w:val="00E36D41"/>
    <w:pPr>
      <w:numPr>
        <w:numId w:val="19"/>
      </w:numPr>
      <w:tabs>
        <w:tab w:val="clear" w:pos="360"/>
      </w:tabs>
      <w:ind w:left="567" w:hanging="567"/>
    </w:pPr>
  </w:style>
  <w:style w:type="character" w:styleId="Odkaznakoment">
    <w:name w:val="annotation reference"/>
    <w:rsid w:val="00C7629D"/>
    <w:rPr>
      <w:sz w:val="16"/>
      <w:szCs w:val="16"/>
    </w:rPr>
  </w:style>
  <w:style w:type="paragraph" w:styleId="Textkomente">
    <w:name w:val="annotation text"/>
    <w:basedOn w:val="Normln"/>
    <w:link w:val="TextkomenteChar"/>
    <w:rsid w:val="00C7629D"/>
    <w:rPr>
      <w:lang w:val="x-none" w:eastAsia="x-none"/>
    </w:rPr>
  </w:style>
  <w:style w:type="character" w:customStyle="1" w:styleId="TextkomenteChar">
    <w:name w:val="Text komentáře Char"/>
    <w:link w:val="Textkomente"/>
    <w:rsid w:val="00C7629D"/>
    <w:rPr>
      <w:rFonts w:ascii="Arial" w:hAnsi="Arial"/>
    </w:rPr>
  </w:style>
  <w:style w:type="paragraph" w:styleId="Pedmtkomente">
    <w:name w:val="annotation subject"/>
    <w:basedOn w:val="Textkomente"/>
    <w:next w:val="Textkomente"/>
    <w:link w:val="PedmtkomenteChar"/>
    <w:rsid w:val="00C7629D"/>
    <w:rPr>
      <w:b/>
      <w:bCs/>
    </w:rPr>
  </w:style>
  <w:style w:type="character" w:customStyle="1" w:styleId="PedmtkomenteChar">
    <w:name w:val="Předmět komentáře Char"/>
    <w:link w:val="Pedmtkomente"/>
    <w:rsid w:val="00C7629D"/>
    <w:rPr>
      <w:rFonts w:ascii="Arial" w:hAnsi="Arial"/>
      <w:b/>
      <w:bCs/>
    </w:rPr>
  </w:style>
  <w:style w:type="paragraph" w:styleId="Textbubliny">
    <w:name w:val="Balloon Text"/>
    <w:basedOn w:val="Normln"/>
    <w:link w:val="TextbublinyChar"/>
    <w:rsid w:val="00C7629D"/>
    <w:rPr>
      <w:rFonts w:ascii="Tahoma" w:hAnsi="Tahoma"/>
      <w:sz w:val="16"/>
      <w:szCs w:val="16"/>
      <w:lang w:val="x-none" w:eastAsia="x-none"/>
    </w:rPr>
  </w:style>
  <w:style w:type="character" w:customStyle="1" w:styleId="TextbublinyChar">
    <w:name w:val="Text bubliny Char"/>
    <w:link w:val="Textbubliny"/>
    <w:rsid w:val="00C7629D"/>
    <w:rPr>
      <w:rFonts w:ascii="Tahoma" w:hAnsi="Tahoma" w:cs="Tahoma"/>
      <w:sz w:val="16"/>
      <w:szCs w:val="16"/>
    </w:rPr>
  </w:style>
  <w:style w:type="character" w:customStyle="1" w:styleId="1StrNN-1-23Char">
    <w:name w:val="1StrNN-1-23 Char"/>
    <w:link w:val="1StrNN-1-23"/>
    <w:rsid w:val="00CF29D9"/>
    <w:rPr>
      <w:rFonts w:ascii="Arial" w:hAnsi="Arial"/>
      <w:b/>
      <w:sz w:val="28"/>
      <w:lang w:val="cs-CZ" w:eastAsia="cs-CZ" w:bidi="ar-SA"/>
    </w:rPr>
  </w:style>
  <w:style w:type="character" w:customStyle="1" w:styleId="1StrNN-4-4Char">
    <w:name w:val="1StrNN-4-4 Char"/>
    <w:basedOn w:val="1StrNN-1-23Char"/>
    <w:link w:val="1StrNN-4-4"/>
    <w:rsid w:val="00CF29D9"/>
    <w:rPr>
      <w:rFonts w:ascii="Arial" w:hAnsi="Arial"/>
      <w:b/>
      <w:sz w:val="28"/>
      <w:lang w:val="cs-CZ" w:eastAsia="cs-CZ" w:bidi="ar-SA"/>
    </w:rPr>
  </w:style>
  <w:style w:type="character" w:customStyle="1" w:styleId="Nadpis1Char">
    <w:name w:val="Nadpis 1 Char"/>
    <w:link w:val="Nadpis1"/>
    <w:uiPriority w:val="99"/>
    <w:rsid w:val="00EE0C7F"/>
    <w:rPr>
      <w:rFonts w:ascii="Arial" w:hAnsi="Arial"/>
      <w:b/>
      <w:sz w:val="22"/>
    </w:rPr>
  </w:style>
  <w:style w:type="character" w:customStyle="1" w:styleId="Nadpis3Char">
    <w:name w:val="Nadpis 3 Char"/>
    <w:link w:val="Nadpis3"/>
    <w:rsid w:val="00732C32"/>
    <w:rPr>
      <w:rFonts w:ascii="Arial" w:hAnsi="Arial"/>
      <w:b/>
    </w:rPr>
  </w:style>
  <w:style w:type="character" w:customStyle="1" w:styleId="Nadpis4Char">
    <w:name w:val="Nadpis 4 Char"/>
    <w:link w:val="Nadpis4"/>
    <w:rsid w:val="00732C32"/>
    <w:rPr>
      <w:rFonts w:ascii="Arial" w:hAnsi="Arial"/>
      <w:b/>
    </w:rPr>
  </w:style>
  <w:style w:type="character" w:customStyle="1" w:styleId="Nadpis5Char">
    <w:name w:val="Nadpis 5 Char"/>
    <w:link w:val="Nadpis5"/>
    <w:rsid w:val="00732C32"/>
    <w:rPr>
      <w:rFonts w:ascii="Arial" w:hAnsi="Arial"/>
      <w:b/>
    </w:rPr>
  </w:style>
  <w:style w:type="character" w:customStyle="1" w:styleId="Nadpis6Char">
    <w:name w:val="Nadpis 6 Char"/>
    <w:link w:val="Nadpis6"/>
    <w:rsid w:val="00732C32"/>
    <w:rPr>
      <w:rFonts w:ascii="Arial" w:hAnsi="Arial"/>
      <w:b/>
    </w:rPr>
  </w:style>
  <w:style w:type="character" w:customStyle="1" w:styleId="Nadpis7Char">
    <w:name w:val="Nadpis 7 Char"/>
    <w:aliases w:val="not to be used 7 Char"/>
    <w:link w:val="Nadpis7"/>
    <w:rsid w:val="00732C32"/>
    <w:rPr>
      <w:rFonts w:ascii="Arial" w:hAnsi="Arial"/>
      <w:b/>
    </w:rPr>
  </w:style>
  <w:style w:type="character" w:customStyle="1" w:styleId="Nadpis8Char">
    <w:name w:val="Nadpis 8 Char"/>
    <w:aliases w:val="not to be used 8 Char"/>
    <w:link w:val="Nadpis8"/>
    <w:rsid w:val="00732C32"/>
    <w:rPr>
      <w:rFonts w:ascii="Arial" w:hAnsi="Arial"/>
      <w:b/>
    </w:rPr>
  </w:style>
  <w:style w:type="character" w:customStyle="1" w:styleId="Nadpis9Char">
    <w:name w:val="Nadpis 9 Char"/>
    <w:aliases w:val="not to be used 9 Char"/>
    <w:link w:val="Nadpis9"/>
    <w:rsid w:val="00732C32"/>
    <w:rPr>
      <w:rFonts w:ascii="Arial" w:hAnsi="Arial"/>
      <w:b/>
    </w:rPr>
  </w:style>
  <w:style w:type="character" w:customStyle="1" w:styleId="PoznmkaChar">
    <w:name w:val="Poznámka Char"/>
    <w:link w:val="Poznmka"/>
    <w:locked/>
    <w:rsid w:val="00732C32"/>
    <w:rPr>
      <w:rFonts w:ascii="Arial" w:hAnsi="Arial"/>
      <w:sz w:val="18"/>
    </w:rPr>
  </w:style>
  <w:style w:type="character" w:customStyle="1" w:styleId="ZhlavChar">
    <w:name w:val="Záhlaví Char"/>
    <w:link w:val="Zhlav"/>
    <w:rsid w:val="00732C32"/>
    <w:rPr>
      <w:rFonts w:ascii="Arial" w:hAnsi="Arial"/>
      <w:sz w:val="18"/>
    </w:rPr>
  </w:style>
  <w:style w:type="character" w:customStyle="1" w:styleId="ZpatChar">
    <w:name w:val="Zápatí Char"/>
    <w:link w:val="Zpat"/>
    <w:rsid w:val="00732C32"/>
    <w:rPr>
      <w:rFonts w:ascii="Arial" w:hAnsi="Arial"/>
      <w:sz w:val="18"/>
    </w:rPr>
  </w:style>
  <w:style w:type="character" w:customStyle="1" w:styleId="ZkladntextChar">
    <w:name w:val="Základní text Char"/>
    <w:link w:val="Zkladntext"/>
    <w:rsid w:val="00732C32"/>
    <w:rPr>
      <w:rFonts w:ascii="Arial" w:hAnsi="Arial"/>
    </w:rPr>
  </w:style>
  <w:style w:type="character" w:customStyle="1" w:styleId="TextpoznpodarouChar">
    <w:name w:val="Text pozn. pod čarou Char"/>
    <w:aliases w:val="EPP16_Fußnotentext Char"/>
    <w:link w:val="Textpoznpodarou"/>
    <w:rsid w:val="00732C32"/>
    <w:rPr>
      <w:rFonts w:ascii="Arial" w:hAnsi="Arial"/>
      <w:sz w:val="18"/>
    </w:rPr>
  </w:style>
  <w:style w:type="character" w:customStyle="1" w:styleId="TextnormyCharChar">
    <w:name w:val="Text normy Char Char"/>
    <w:semiHidden/>
    <w:rsid w:val="00732C32"/>
    <w:rPr>
      <w:rFonts w:ascii="Arial" w:hAnsi="Arial"/>
      <w:noProof w:val="0"/>
      <w:lang w:val="cs-CZ" w:eastAsia="cs-CZ" w:bidi="ar-SA"/>
    </w:rPr>
  </w:style>
  <w:style w:type="paragraph" w:customStyle="1" w:styleId="Default">
    <w:name w:val="Default"/>
    <w:rsid w:val="00732C32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cs-CZ" w:eastAsia="cs-CZ"/>
    </w:rPr>
  </w:style>
  <w:style w:type="paragraph" w:customStyle="1" w:styleId="zzLc5">
    <w:name w:val="zzLc5"/>
    <w:basedOn w:val="Normln"/>
    <w:next w:val="Normln"/>
    <w:rsid w:val="00732C32"/>
    <w:pPr>
      <w:tabs>
        <w:tab w:val="num" w:pos="1080"/>
      </w:tabs>
    </w:pPr>
  </w:style>
  <w:style w:type="paragraph" w:customStyle="1" w:styleId="zzLc6">
    <w:name w:val="zzLc6"/>
    <w:basedOn w:val="Normln"/>
    <w:next w:val="Normln"/>
    <w:rsid w:val="00732C32"/>
    <w:pPr>
      <w:tabs>
        <w:tab w:val="num" w:pos="1440"/>
      </w:tabs>
    </w:pPr>
  </w:style>
  <w:style w:type="paragraph" w:customStyle="1" w:styleId="Figuretitle">
    <w:name w:val="Figure title"/>
    <w:basedOn w:val="Normln"/>
    <w:next w:val="Normln"/>
    <w:rsid w:val="00732C32"/>
    <w:pPr>
      <w:suppressAutoHyphens/>
      <w:spacing w:before="220" w:after="220"/>
      <w:jc w:val="center"/>
    </w:pPr>
    <w:rPr>
      <w:b/>
    </w:rPr>
  </w:style>
  <w:style w:type="paragraph" w:customStyle="1" w:styleId="Nadpis">
    <w:name w:val="Nadpis"/>
    <w:basedOn w:val="Normln"/>
    <w:rsid w:val="00732C32"/>
    <w:rPr>
      <w:b/>
      <w:caps/>
      <w:sz w:val="28"/>
    </w:rPr>
  </w:style>
  <w:style w:type="paragraph" w:customStyle="1" w:styleId="a2">
    <w:name w:val="a2"/>
    <w:basedOn w:val="Nadpis2"/>
    <w:next w:val="Normln"/>
    <w:rsid w:val="00732C32"/>
    <w:pPr>
      <w:keepLines w:val="0"/>
      <w:tabs>
        <w:tab w:val="num" w:pos="360"/>
        <w:tab w:val="left" w:pos="500"/>
        <w:tab w:val="left" w:pos="720"/>
      </w:tabs>
      <w:spacing w:before="270" w:after="240" w:line="270" w:lineRule="exact"/>
    </w:pPr>
    <w:rPr>
      <w:rFonts w:eastAsia="MS Mincho"/>
      <w:sz w:val="24"/>
      <w:lang w:val="en-GB" w:eastAsia="ja-JP"/>
    </w:rPr>
  </w:style>
  <w:style w:type="paragraph" w:customStyle="1" w:styleId="a3">
    <w:name w:val="a3"/>
    <w:basedOn w:val="Nadpis3"/>
    <w:next w:val="Normln"/>
    <w:rsid w:val="00732C32"/>
    <w:pPr>
      <w:keepLines w:val="0"/>
      <w:tabs>
        <w:tab w:val="left" w:pos="640"/>
        <w:tab w:val="num" w:pos="720"/>
        <w:tab w:val="left" w:pos="880"/>
      </w:tabs>
      <w:spacing w:before="60" w:after="240" w:line="250" w:lineRule="exact"/>
    </w:pPr>
    <w:rPr>
      <w:rFonts w:eastAsia="MS Mincho"/>
      <w:sz w:val="22"/>
      <w:lang w:val="en-GB" w:eastAsia="ja-JP"/>
    </w:rPr>
  </w:style>
  <w:style w:type="paragraph" w:customStyle="1" w:styleId="a4">
    <w:name w:val="a4"/>
    <w:basedOn w:val="Nadpis4"/>
    <w:next w:val="Normln"/>
    <w:rsid w:val="00732C32"/>
    <w:pPr>
      <w:keepLines w:val="0"/>
      <w:tabs>
        <w:tab w:val="left" w:pos="880"/>
        <w:tab w:val="num" w:pos="1080"/>
      </w:tabs>
      <w:spacing w:before="60" w:after="240" w:line="230" w:lineRule="exact"/>
    </w:pPr>
    <w:rPr>
      <w:rFonts w:eastAsia="MS Mincho"/>
      <w:lang w:val="en-GB" w:eastAsia="ja-JP"/>
    </w:rPr>
  </w:style>
  <w:style w:type="paragraph" w:customStyle="1" w:styleId="a5">
    <w:name w:val="a5"/>
    <w:basedOn w:val="Nadpis5"/>
    <w:next w:val="Normln"/>
    <w:rsid w:val="00732C32"/>
    <w:pPr>
      <w:keepLines w:val="0"/>
      <w:tabs>
        <w:tab w:val="num" w:pos="1080"/>
        <w:tab w:val="left" w:pos="1140"/>
        <w:tab w:val="left" w:pos="1360"/>
      </w:tabs>
      <w:spacing w:before="60" w:after="240" w:line="230" w:lineRule="exact"/>
    </w:pPr>
    <w:rPr>
      <w:rFonts w:eastAsia="MS Mincho"/>
      <w:lang w:val="en-GB" w:eastAsia="ja-JP"/>
    </w:rPr>
  </w:style>
  <w:style w:type="paragraph" w:customStyle="1" w:styleId="a6">
    <w:name w:val="a6"/>
    <w:basedOn w:val="Nadpis6"/>
    <w:next w:val="Normln"/>
    <w:rsid w:val="00732C32"/>
    <w:pPr>
      <w:keepLines w:val="0"/>
      <w:tabs>
        <w:tab w:val="left" w:pos="1140"/>
        <w:tab w:val="left" w:pos="1360"/>
        <w:tab w:val="num" w:pos="1440"/>
      </w:tabs>
      <w:spacing w:before="60" w:after="240" w:line="230" w:lineRule="exact"/>
    </w:pPr>
    <w:rPr>
      <w:rFonts w:eastAsia="MS Mincho"/>
      <w:lang w:val="en-GB" w:eastAsia="ja-JP"/>
    </w:rPr>
  </w:style>
  <w:style w:type="paragraph" w:customStyle="1" w:styleId="ANNEX">
    <w:name w:val="ANNEX"/>
    <w:basedOn w:val="Normln"/>
    <w:next w:val="Normln"/>
    <w:rsid w:val="00732C32"/>
    <w:pPr>
      <w:keepNext/>
      <w:pageBreakBefore/>
      <w:spacing w:after="760" w:line="310" w:lineRule="exact"/>
      <w:jc w:val="center"/>
      <w:outlineLvl w:val="0"/>
    </w:pPr>
    <w:rPr>
      <w:b/>
      <w:sz w:val="28"/>
    </w:rPr>
  </w:style>
  <w:style w:type="paragraph" w:customStyle="1" w:styleId="Definition">
    <w:name w:val="Definition"/>
    <w:basedOn w:val="Normln"/>
    <w:next w:val="Normln"/>
    <w:rsid w:val="00732C32"/>
  </w:style>
  <w:style w:type="paragraph" w:customStyle="1" w:styleId="Note">
    <w:name w:val="Note"/>
    <w:basedOn w:val="Normln"/>
    <w:next w:val="Normln"/>
    <w:rsid w:val="00732C32"/>
    <w:pPr>
      <w:tabs>
        <w:tab w:val="left" w:pos="960"/>
      </w:tabs>
      <w:spacing w:line="210" w:lineRule="atLeast"/>
    </w:pPr>
    <w:rPr>
      <w:sz w:val="18"/>
    </w:rPr>
  </w:style>
  <w:style w:type="paragraph" w:customStyle="1" w:styleId="Terms">
    <w:name w:val="Term(s)"/>
    <w:basedOn w:val="Normln"/>
    <w:next w:val="Definition"/>
    <w:rsid w:val="00732C32"/>
    <w:pPr>
      <w:keepNext/>
      <w:suppressAutoHyphens/>
    </w:pPr>
    <w:rPr>
      <w:b/>
    </w:rPr>
  </w:style>
  <w:style w:type="paragraph" w:customStyle="1" w:styleId="TermNum">
    <w:name w:val="TermNum"/>
    <w:basedOn w:val="Normln"/>
    <w:next w:val="Terms"/>
    <w:rsid w:val="00732C32"/>
    <w:pPr>
      <w:keepNext/>
    </w:pPr>
    <w:rPr>
      <w:b/>
    </w:rPr>
  </w:style>
  <w:style w:type="paragraph" w:customStyle="1" w:styleId="Tabletitle">
    <w:name w:val="Table title"/>
    <w:basedOn w:val="Normln"/>
    <w:next w:val="Normln"/>
    <w:rsid w:val="00732C32"/>
    <w:pPr>
      <w:keepNext/>
      <w:suppressAutoHyphens/>
      <w:spacing w:before="120" w:after="120" w:line="230" w:lineRule="exact"/>
      <w:jc w:val="center"/>
    </w:pPr>
    <w:rPr>
      <w:rFonts w:eastAsia="MS Mincho"/>
      <w:b/>
      <w:lang w:val="en-GB" w:eastAsia="ja-JP"/>
    </w:rPr>
  </w:style>
  <w:style w:type="paragraph" w:customStyle="1" w:styleId="Tabletext10">
    <w:name w:val="Table text (10)"/>
    <w:basedOn w:val="Normln"/>
    <w:rsid w:val="00732C32"/>
    <w:pPr>
      <w:spacing w:before="60" w:after="60" w:line="230" w:lineRule="atLeast"/>
      <w:jc w:val="both"/>
    </w:pPr>
    <w:rPr>
      <w:rFonts w:eastAsia="MS Mincho"/>
      <w:lang w:val="en-GB" w:eastAsia="ja-JP"/>
    </w:rPr>
  </w:style>
  <w:style w:type="paragraph" w:customStyle="1" w:styleId="TabelleKopf">
    <w:name w:val="Tabelle Kopf"/>
    <w:basedOn w:val="Tabelle"/>
    <w:next w:val="Tabelle"/>
    <w:rsid w:val="00732C32"/>
    <w:rPr>
      <w:b/>
      <w:bCs/>
    </w:rPr>
  </w:style>
  <w:style w:type="paragraph" w:customStyle="1" w:styleId="Tabelle">
    <w:name w:val="Tabelle"/>
    <w:basedOn w:val="Zkladntext"/>
    <w:rsid w:val="00732C32"/>
    <w:pPr>
      <w:tabs>
        <w:tab w:val="left" w:pos="6946"/>
      </w:tabs>
      <w:spacing w:before="60" w:after="60"/>
    </w:pPr>
    <w:rPr>
      <w:rFonts w:cs="Arial"/>
      <w:lang w:val="en-GB" w:eastAsia="de-DE"/>
    </w:rPr>
  </w:style>
  <w:style w:type="paragraph" w:customStyle="1" w:styleId="Tabletext8">
    <w:name w:val="Table text (8)"/>
    <w:basedOn w:val="Normln"/>
    <w:rsid w:val="00732C32"/>
    <w:pPr>
      <w:spacing w:before="60" w:after="60" w:line="190" w:lineRule="atLeast"/>
      <w:jc w:val="both"/>
    </w:pPr>
    <w:rPr>
      <w:rFonts w:eastAsia="MS Mincho"/>
      <w:sz w:val="16"/>
      <w:lang w:val="en-GB" w:eastAsia="ja-JP"/>
    </w:rPr>
  </w:style>
  <w:style w:type="paragraph" w:customStyle="1" w:styleId="zzLn5">
    <w:name w:val="zzLn5"/>
    <w:basedOn w:val="Normln"/>
    <w:next w:val="Normln"/>
    <w:rsid w:val="00732C32"/>
    <w:pPr>
      <w:tabs>
        <w:tab w:val="num" w:pos="3240"/>
      </w:tabs>
      <w:spacing w:after="240" w:line="230" w:lineRule="atLeast"/>
    </w:pPr>
    <w:rPr>
      <w:rFonts w:eastAsia="MS Mincho"/>
      <w:lang w:val="en-GB" w:eastAsia="ja-JP"/>
    </w:rPr>
  </w:style>
  <w:style w:type="paragraph" w:customStyle="1" w:styleId="zzLn6">
    <w:name w:val="zzLn6"/>
    <w:basedOn w:val="Normln"/>
    <w:next w:val="Normln"/>
    <w:rsid w:val="00732C32"/>
    <w:pPr>
      <w:tabs>
        <w:tab w:val="num" w:pos="3960"/>
      </w:tabs>
      <w:spacing w:after="240" w:line="230" w:lineRule="atLeast"/>
    </w:pPr>
    <w:rPr>
      <w:rFonts w:eastAsia="MS Mincho"/>
      <w:lang w:val="en-GB" w:eastAsia="ja-JP"/>
    </w:rPr>
  </w:style>
  <w:style w:type="paragraph" w:customStyle="1" w:styleId="Example">
    <w:name w:val="Example"/>
    <w:basedOn w:val="Normln"/>
    <w:next w:val="Normln"/>
    <w:rsid w:val="00732C32"/>
    <w:pPr>
      <w:tabs>
        <w:tab w:val="left" w:pos="1360"/>
      </w:tabs>
      <w:spacing w:after="240" w:line="210" w:lineRule="atLeast"/>
      <w:jc w:val="both"/>
    </w:pPr>
    <w:rPr>
      <w:rFonts w:eastAsia="MS Mincho"/>
      <w:sz w:val="18"/>
      <w:lang w:val="en-GB" w:eastAsia="ja-JP"/>
    </w:rPr>
  </w:style>
  <w:style w:type="paragraph" w:customStyle="1" w:styleId="H6">
    <w:name w:val="H6"/>
    <w:basedOn w:val="Nadpis5"/>
    <w:next w:val="Normln"/>
    <w:rsid w:val="00732C32"/>
    <w:pPr>
      <w:suppressAutoHyphens w:val="0"/>
      <w:overflowPunct w:val="0"/>
      <w:autoSpaceDE w:val="0"/>
      <w:autoSpaceDN w:val="0"/>
      <w:adjustRightInd w:val="0"/>
      <w:spacing w:after="180"/>
      <w:ind w:left="1985" w:hanging="1985"/>
      <w:textAlignment w:val="baseline"/>
      <w:outlineLvl w:val="9"/>
    </w:pPr>
    <w:rPr>
      <w:b w:val="0"/>
      <w:lang w:val="en-GB" w:eastAsia="en-US"/>
    </w:rPr>
  </w:style>
  <w:style w:type="paragraph" w:customStyle="1" w:styleId="TAH">
    <w:name w:val="TAH"/>
    <w:basedOn w:val="TAC"/>
    <w:rsid w:val="00732C32"/>
    <w:rPr>
      <w:b/>
    </w:rPr>
  </w:style>
  <w:style w:type="paragraph" w:customStyle="1" w:styleId="TAC">
    <w:name w:val="TAC"/>
    <w:basedOn w:val="TAL"/>
    <w:rsid w:val="00732C32"/>
    <w:pPr>
      <w:jc w:val="center"/>
    </w:pPr>
  </w:style>
  <w:style w:type="paragraph" w:customStyle="1" w:styleId="TAL">
    <w:name w:val="TAL"/>
    <w:basedOn w:val="Normln"/>
    <w:rsid w:val="00732C32"/>
    <w:pPr>
      <w:keepNext/>
      <w:keepLines/>
      <w:overflowPunct w:val="0"/>
      <w:autoSpaceDE w:val="0"/>
      <w:autoSpaceDN w:val="0"/>
      <w:adjustRightInd w:val="0"/>
      <w:textAlignment w:val="baseline"/>
    </w:pPr>
    <w:rPr>
      <w:sz w:val="18"/>
      <w:lang w:val="en-GB" w:eastAsia="en-US"/>
    </w:rPr>
  </w:style>
  <w:style w:type="paragraph" w:customStyle="1" w:styleId="Normal1">
    <w:name w:val="Normal1"/>
    <w:basedOn w:val="Normln"/>
    <w:rsid w:val="00732C32"/>
    <w:pPr>
      <w:overflowPunct w:val="0"/>
      <w:autoSpaceDE w:val="0"/>
      <w:autoSpaceDN w:val="0"/>
      <w:adjustRightInd w:val="0"/>
      <w:spacing w:after="180"/>
      <w:textAlignment w:val="baseline"/>
    </w:pPr>
    <w:rPr>
      <w:rFonts w:ascii="Times New Roman" w:hAnsi="Times New Roman"/>
      <w:lang w:val="en-GB" w:eastAsia="en-US"/>
    </w:rPr>
  </w:style>
  <w:style w:type="paragraph" w:customStyle="1" w:styleId="TH">
    <w:name w:val="TH"/>
    <w:basedOn w:val="Normln"/>
    <w:next w:val="Normln"/>
    <w:rsid w:val="00732C32"/>
    <w:pPr>
      <w:keepNext/>
      <w:keepLines/>
      <w:overflowPunct w:val="0"/>
      <w:autoSpaceDE w:val="0"/>
      <w:autoSpaceDN w:val="0"/>
      <w:adjustRightInd w:val="0"/>
      <w:spacing w:before="60" w:after="180"/>
      <w:jc w:val="center"/>
      <w:textAlignment w:val="baseline"/>
    </w:pPr>
    <w:rPr>
      <w:b/>
      <w:noProof/>
      <w:lang w:val="en-GB" w:eastAsia="en-US"/>
    </w:rPr>
  </w:style>
  <w:style w:type="paragraph" w:customStyle="1" w:styleId="zzBiblio">
    <w:name w:val="zzBiblio"/>
    <w:basedOn w:val="Normln"/>
    <w:next w:val="Normln"/>
    <w:rsid w:val="00732C32"/>
    <w:pPr>
      <w:pageBreakBefore/>
      <w:spacing w:after="760" w:line="310" w:lineRule="exact"/>
      <w:jc w:val="center"/>
    </w:pPr>
    <w:rPr>
      <w:rFonts w:eastAsia="MS Mincho"/>
      <w:b/>
      <w:sz w:val="28"/>
      <w:lang w:val="en-GB" w:eastAsia="ja-JP"/>
    </w:rPr>
  </w:style>
  <w:style w:type="character" w:customStyle="1" w:styleId="NzevChar">
    <w:name w:val="Název Char"/>
    <w:link w:val="Nzev"/>
    <w:rsid w:val="00F7428B"/>
    <w:rPr>
      <w:rFonts w:ascii="Arial" w:hAnsi="Arial" w:cs="Arial"/>
      <w:b/>
      <w:bCs/>
      <w:kern w:val="28"/>
      <w:sz w:val="32"/>
      <w:szCs w:val="32"/>
    </w:rPr>
  </w:style>
  <w:style w:type="table" w:customStyle="1" w:styleId="3">
    <w:name w:val="3"/>
    <w:basedOn w:val="Normlntabulka"/>
    <w:rsid w:val="00BB78B4"/>
    <w:pPr>
      <w:widowControl w:val="0"/>
    </w:pPr>
    <w:rPr>
      <w:color w:val="000000"/>
      <w:lang w:val="cs-CZ" w:eastAsia="cs-CZ"/>
    </w:rPr>
    <w:tblPr>
      <w:tblStyleRowBandSize w:val="1"/>
      <w:tblStyleColBandSize w:val="1"/>
      <w:tblInd w:w="0" w:type="nil"/>
    </w:tblPr>
  </w:style>
  <w:style w:type="table" w:customStyle="1" w:styleId="2">
    <w:name w:val="2"/>
    <w:basedOn w:val="Normlntabulka"/>
    <w:rsid w:val="00BB78B4"/>
    <w:pPr>
      <w:widowControl w:val="0"/>
    </w:pPr>
    <w:rPr>
      <w:color w:val="000000"/>
      <w:lang w:val="cs-CZ" w:eastAsia="cs-CZ"/>
    </w:rPr>
    <w:tblPr>
      <w:tblStyleRowBandSize w:val="1"/>
      <w:tblStyleColBandSize w:val="1"/>
      <w:tblInd w:w="0" w:type="nil"/>
    </w:tblPr>
  </w:style>
  <w:style w:type="table" w:customStyle="1" w:styleId="1">
    <w:name w:val="1"/>
    <w:basedOn w:val="Normlntabulka"/>
    <w:rsid w:val="00BB78B4"/>
    <w:pPr>
      <w:widowControl w:val="0"/>
    </w:pPr>
    <w:rPr>
      <w:color w:val="000000"/>
      <w:lang w:val="cs-CZ" w:eastAsia="cs-CZ"/>
    </w:rPr>
    <w:tblPr>
      <w:tblStyleRowBandSize w:val="1"/>
      <w:tblStyleColBandSize w:val="1"/>
      <w:tblInd w:w="0" w:type="nil"/>
    </w:tblPr>
  </w:style>
  <w:style w:type="paragraph" w:styleId="Odstavecseseznamem">
    <w:name w:val="List Paragraph"/>
    <w:basedOn w:val="Normln"/>
    <w:uiPriority w:val="34"/>
    <w:qFormat/>
    <w:rsid w:val="00BB78B4"/>
    <w:pPr>
      <w:widowControl w:val="0"/>
      <w:ind w:left="720"/>
      <w:contextualSpacing/>
    </w:pPr>
    <w:rPr>
      <w:rFonts w:ascii="Times New Roman" w:hAnsi="Times New Roman"/>
      <w:color w:val="000000"/>
    </w:rPr>
  </w:style>
  <w:style w:type="paragraph" w:customStyle="1" w:styleId="Standard">
    <w:name w:val="Standard"/>
    <w:rsid w:val="00B8296F"/>
    <w:pPr>
      <w:suppressAutoHyphens/>
      <w:autoSpaceDN w:val="0"/>
      <w:spacing w:after="120"/>
      <w:jc w:val="both"/>
      <w:textAlignment w:val="baseline"/>
    </w:pPr>
    <w:rPr>
      <w:rFonts w:ascii="Arial" w:eastAsia="Arial" w:hAnsi="Arial" w:cs="Arial"/>
      <w:kern w:val="3"/>
      <w:sz w:val="22"/>
      <w:szCs w:val="22"/>
      <w:lang w:val="cs-CZ" w:eastAsia="cs-CZ"/>
    </w:rPr>
  </w:style>
  <w:style w:type="paragraph" w:customStyle="1" w:styleId="Odstavecseseznamem1">
    <w:name w:val="Odstavec se seznamem1"/>
    <w:basedOn w:val="Normln"/>
    <w:rsid w:val="00B8296F"/>
    <w:pPr>
      <w:suppressAutoHyphens/>
      <w:spacing w:after="200" w:line="276" w:lineRule="auto"/>
      <w:ind w:left="720"/>
    </w:pPr>
    <w:rPr>
      <w:rFonts w:ascii="Calibri" w:eastAsia="SimSun" w:hAnsi="Calibri" w:cs="font293"/>
      <w:sz w:val="22"/>
      <w:szCs w:val="22"/>
      <w:lang w:val="sk-SK" w:eastAsia="ar-SA"/>
    </w:rPr>
  </w:style>
  <w:style w:type="paragraph" w:customStyle="1" w:styleId="Special">
    <w:name w:val="Special"/>
    <w:basedOn w:val="Normln"/>
    <w:next w:val="Normln"/>
    <w:rsid w:val="00B8296F"/>
    <w:pPr>
      <w:spacing w:after="240" w:line="230" w:lineRule="atLeast"/>
      <w:jc w:val="both"/>
    </w:pPr>
    <w:rPr>
      <w:rFonts w:eastAsia="Arial Unicode MS"/>
      <w:lang w:val="en-GB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ln">
    <w:name w:val="Normal"/>
    <w:qFormat/>
    <w:rsid w:val="00E36D41"/>
    <w:rPr>
      <w:rFonts w:ascii="Arial" w:hAnsi="Arial"/>
      <w:lang w:val="cs-CZ" w:eastAsia="cs-CZ"/>
    </w:rPr>
  </w:style>
  <w:style w:type="paragraph" w:styleId="Nadpis1">
    <w:name w:val="heading 1"/>
    <w:basedOn w:val="Nadpiskapitoly"/>
    <w:next w:val="Textnormy"/>
    <w:link w:val="Nadpis1Char"/>
    <w:uiPriority w:val="99"/>
    <w:qFormat/>
    <w:rsid w:val="00EE0C7F"/>
    <w:pPr>
      <w:spacing w:after="60"/>
      <w:outlineLvl w:val="0"/>
    </w:pPr>
    <w:rPr>
      <w:sz w:val="22"/>
      <w:lang w:val="x-none" w:eastAsia="x-none"/>
    </w:rPr>
  </w:style>
  <w:style w:type="paragraph" w:styleId="Nadpis2">
    <w:name w:val="heading 2"/>
    <w:basedOn w:val="Nadpislnku"/>
    <w:next w:val="Textnormy"/>
    <w:link w:val="Nadpis2Char"/>
    <w:qFormat/>
    <w:rsid w:val="00E36D41"/>
    <w:pPr>
      <w:outlineLvl w:val="1"/>
    </w:pPr>
  </w:style>
  <w:style w:type="paragraph" w:styleId="Nadpis3">
    <w:name w:val="heading 3"/>
    <w:basedOn w:val="Nadpislnku"/>
    <w:next w:val="Textnormy"/>
    <w:link w:val="Nadpis3Char"/>
    <w:qFormat/>
    <w:rsid w:val="00E36D41"/>
    <w:pPr>
      <w:outlineLvl w:val="2"/>
    </w:pPr>
    <w:rPr>
      <w:lang w:val="x-none" w:eastAsia="x-none"/>
    </w:rPr>
  </w:style>
  <w:style w:type="paragraph" w:styleId="Nadpis4">
    <w:name w:val="heading 4"/>
    <w:basedOn w:val="Nadpislnku"/>
    <w:next w:val="Textnormy"/>
    <w:link w:val="Nadpis4Char"/>
    <w:qFormat/>
    <w:rsid w:val="00E36D41"/>
    <w:pPr>
      <w:outlineLvl w:val="3"/>
    </w:pPr>
    <w:rPr>
      <w:lang w:val="x-none" w:eastAsia="x-none"/>
    </w:rPr>
  </w:style>
  <w:style w:type="paragraph" w:styleId="Nadpis5">
    <w:name w:val="heading 5"/>
    <w:basedOn w:val="Nadpislnku"/>
    <w:next w:val="Textnormy"/>
    <w:link w:val="Nadpis5Char"/>
    <w:qFormat/>
    <w:rsid w:val="00E36D41"/>
    <w:pPr>
      <w:outlineLvl w:val="4"/>
    </w:pPr>
    <w:rPr>
      <w:lang w:val="x-none" w:eastAsia="x-none"/>
    </w:rPr>
  </w:style>
  <w:style w:type="paragraph" w:styleId="Nadpis6">
    <w:name w:val="heading 6"/>
    <w:basedOn w:val="Nadpislnku"/>
    <w:next w:val="Textnormy"/>
    <w:link w:val="Nadpis6Char"/>
    <w:qFormat/>
    <w:rsid w:val="00E36D41"/>
    <w:pPr>
      <w:outlineLvl w:val="5"/>
    </w:pPr>
    <w:rPr>
      <w:lang w:val="x-none" w:eastAsia="x-none"/>
    </w:rPr>
  </w:style>
  <w:style w:type="paragraph" w:styleId="Nadpis7">
    <w:name w:val="heading 7"/>
    <w:aliases w:val="not to be used 7"/>
    <w:basedOn w:val="Nadpislnku"/>
    <w:next w:val="Textnormy"/>
    <w:link w:val="Nadpis7Char"/>
    <w:qFormat/>
    <w:rsid w:val="00E36D41"/>
    <w:pPr>
      <w:outlineLvl w:val="6"/>
    </w:pPr>
    <w:rPr>
      <w:lang w:val="x-none" w:eastAsia="x-none"/>
    </w:rPr>
  </w:style>
  <w:style w:type="paragraph" w:styleId="Nadpis8">
    <w:name w:val="heading 8"/>
    <w:aliases w:val="not to be used 8"/>
    <w:basedOn w:val="Nadpislnku"/>
    <w:next w:val="Textnormy"/>
    <w:link w:val="Nadpis8Char"/>
    <w:qFormat/>
    <w:rsid w:val="00E36D41"/>
    <w:pPr>
      <w:outlineLvl w:val="7"/>
    </w:pPr>
    <w:rPr>
      <w:lang w:val="x-none" w:eastAsia="x-none"/>
    </w:rPr>
  </w:style>
  <w:style w:type="paragraph" w:styleId="Nadpis9">
    <w:name w:val="heading 9"/>
    <w:aliases w:val="not to be used 9"/>
    <w:basedOn w:val="Nadpislnku"/>
    <w:next w:val="Textnormy"/>
    <w:link w:val="Nadpis9Char"/>
    <w:qFormat/>
    <w:rsid w:val="00E36D41"/>
    <w:pPr>
      <w:outlineLvl w:val="8"/>
    </w:pPr>
    <w:rPr>
      <w:lang w:val="x-none" w:eastAsia="x-none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Nadpiskapitoly">
    <w:name w:val="Nadpis kapitoly"/>
    <w:basedOn w:val="Nadpislnku"/>
    <w:next w:val="Textnormy"/>
    <w:rsid w:val="00E36D41"/>
    <w:pPr>
      <w:spacing w:before="240" w:after="180"/>
    </w:pPr>
    <w:rPr>
      <w:sz w:val="24"/>
    </w:rPr>
  </w:style>
  <w:style w:type="paragraph" w:customStyle="1" w:styleId="Nadpislnku">
    <w:name w:val="Nadpis článku"/>
    <w:basedOn w:val="Textnormy"/>
    <w:next w:val="Textnormy"/>
    <w:link w:val="NadpislnkuChar"/>
    <w:rsid w:val="00E36D41"/>
    <w:pPr>
      <w:keepNext/>
      <w:keepLines/>
      <w:suppressAutoHyphens/>
      <w:spacing w:before="120"/>
      <w:jc w:val="left"/>
    </w:pPr>
    <w:rPr>
      <w:b/>
    </w:rPr>
  </w:style>
  <w:style w:type="paragraph" w:customStyle="1" w:styleId="Textnormy">
    <w:name w:val="Text normy"/>
    <w:link w:val="TextnormyChar1"/>
    <w:rsid w:val="00E36D41"/>
    <w:pPr>
      <w:spacing w:after="120"/>
      <w:jc w:val="both"/>
    </w:pPr>
    <w:rPr>
      <w:rFonts w:ascii="Arial" w:hAnsi="Arial"/>
      <w:lang w:val="cs-CZ" w:eastAsia="cs-CZ"/>
    </w:rPr>
  </w:style>
  <w:style w:type="paragraph" w:customStyle="1" w:styleId="1StrTrZn">
    <w:name w:val="1StrTrZn"/>
    <w:basedOn w:val="Textnormy"/>
    <w:rsid w:val="00E36D41"/>
    <w:pPr>
      <w:spacing w:before="80" w:after="80" w:line="340" w:lineRule="exact"/>
      <w:jc w:val="left"/>
    </w:pPr>
    <w:rPr>
      <w:sz w:val="28"/>
    </w:rPr>
  </w:style>
  <w:style w:type="paragraph" w:customStyle="1" w:styleId="1StrNN-2-23">
    <w:name w:val="1StrNN-2-23"/>
    <w:basedOn w:val="1StrNN-1-23"/>
    <w:rsid w:val="00E36D41"/>
    <w:pPr>
      <w:spacing w:before="480"/>
    </w:pPr>
  </w:style>
  <w:style w:type="paragraph" w:customStyle="1" w:styleId="1StrNN-1-23">
    <w:name w:val="1StrNN-1-23"/>
    <w:basedOn w:val="Textnormy"/>
    <w:link w:val="1StrNN-1-23Char"/>
    <w:rsid w:val="00E36D41"/>
    <w:pPr>
      <w:widowControl w:val="0"/>
      <w:suppressAutoHyphens/>
      <w:spacing w:before="640" w:after="0" w:line="340" w:lineRule="exact"/>
      <w:ind w:right="567"/>
      <w:jc w:val="left"/>
    </w:pPr>
    <w:rPr>
      <w:b/>
      <w:sz w:val="28"/>
    </w:rPr>
  </w:style>
  <w:style w:type="paragraph" w:customStyle="1" w:styleId="Cizojazynnzev">
    <w:name w:val="Cizojazyčný název"/>
    <w:basedOn w:val="Textnormy"/>
    <w:rsid w:val="00E36D41"/>
    <w:pPr>
      <w:widowControl w:val="0"/>
      <w:suppressAutoHyphens/>
      <w:jc w:val="left"/>
    </w:pPr>
    <w:rPr>
      <w:sz w:val="18"/>
      <w:lang w:val="en-GB"/>
    </w:rPr>
  </w:style>
  <w:style w:type="paragraph" w:styleId="slovanseznam">
    <w:name w:val="List Number"/>
    <w:basedOn w:val="Textnormy"/>
    <w:rsid w:val="00E36D41"/>
    <w:pPr>
      <w:numPr>
        <w:numId w:val="4"/>
      </w:numPr>
      <w:ind w:left="284" w:hanging="284"/>
    </w:pPr>
  </w:style>
  <w:style w:type="paragraph" w:styleId="Rejstk1">
    <w:name w:val="index 1"/>
    <w:basedOn w:val="Textnormy"/>
    <w:next w:val="Textnormy"/>
    <w:rsid w:val="00E36D41"/>
    <w:pPr>
      <w:tabs>
        <w:tab w:val="right" w:pos="9923"/>
      </w:tabs>
      <w:spacing w:after="60"/>
      <w:ind w:left="198" w:hanging="198"/>
      <w:jc w:val="left"/>
    </w:pPr>
    <w:rPr>
      <w:sz w:val="18"/>
    </w:rPr>
  </w:style>
  <w:style w:type="paragraph" w:customStyle="1" w:styleId="Shodnost">
    <w:name w:val="Shodnost"/>
    <w:basedOn w:val="Textnormy"/>
    <w:next w:val="Textnormy"/>
    <w:rsid w:val="00E36D41"/>
    <w:pPr>
      <w:keepNext/>
      <w:keepLines/>
      <w:tabs>
        <w:tab w:val="right" w:pos="9923"/>
      </w:tabs>
      <w:spacing w:before="240" w:after="360"/>
      <w:jc w:val="left"/>
    </w:pPr>
    <w:rPr>
      <w:sz w:val="28"/>
    </w:rPr>
  </w:style>
  <w:style w:type="character" w:styleId="slostrnky">
    <w:name w:val="page number"/>
    <w:rsid w:val="00E36D41"/>
    <w:rPr>
      <w:rFonts w:ascii="Arial" w:hAnsi="Arial"/>
      <w:sz w:val="18"/>
    </w:rPr>
  </w:style>
  <w:style w:type="paragraph" w:customStyle="1" w:styleId="Poznmka">
    <w:name w:val="Poznámka"/>
    <w:basedOn w:val="Textnormy"/>
    <w:next w:val="Textnormy"/>
    <w:link w:val="PoznmkaChar"/>
    <w:rsid w:val="00E36D41"/>
    <w:pPr>
      <w:spacing w:before="80" w:after="200"/>
    </w:pPr>
    <w:rPr>
      <w:sz w:val="18"/>
      <w:lang w:val="x-none" w:eastAsia="x-none"/>
    </w:rPr>
  </w:style>
  <w:style w:type="paragraph" w:customStyle="1" w:styleId="Seznampoznmek">
    <w:name w:val="Seznam poznámek"/>
    <w:basedOn w:val="Poznmka"/>
    <w:rsid w:val="00E36D41"/>
    <w:pPr>
      <w:spacing w:before="0" w:after="120"/>
      <w:ind w:left="284" w:hanging="284"/>
    </w:pPr>
  </w:style>
  <w:style w:type="paragraph" w:styleId="Zhlav">
    <w:name w:val="header"/>
    <w:basedOn w:val="Textnormy"/>
    <w:link w:val="ZhlavChar"/>
    <w:rsid w:val="00E36D41"/>
    <w:rPr>
      <w:sz w:val="18"/>
      <w:lang w:val="x-none" w:eastAsia="x-none"/>
    </w:rPr>
  </w:style>
  <w:style w:type="paragraph" w:styleId="Zpat">
    <w:name w:val="footer"/>
    <w:basedOn w:val="Textnormy"/>
    <w:link w:val="ZpatChar"/>
    <w:rsid w:val="00E36D41"/>
    <w:pPr>
      <w:jc w:val="center"/>
    </w:pPr>
    <w:rPr>
      <w:sz w:val="18"/>
      <w:lang w:val="x-none" w:eastAsia="x-none"/>
    </w:rPr>
  </w:style>
  <w:style w:type="paragraph" w:styleId="Zkladntext">
    <w:name w:val="Body Text"/>
    <w:basedOn w:val="Normln"/>
    <w:link w:val="ZkladntextChar"/>
    <w:rsid w:val="00E36D41"/>
    <w:pPr>
      <w:spacing w:after="120"/>
    </w:pPr>
    <w:rPr>
      <w:lang w:val="x-none" w:eastAsia="x-none"/>
    </w:rPr>
  </w:style>
  <w:style w:type="paragraph" w:styleId="Obsah2">
    <w:name w:val="toc 2"/>
    <w:basedOn w:val="Obsah1"/>
    <w:next w:val="Textnormy"/>
    <w:uiPriority w:val="39"/>
    <w:rsid w:val="00E36D41"/>
  </w:style>
  <w:style w:type="paragraph" w:styleId="Obsah1">
    <w:name w:val="toc 1"/>
    <w:basedOn w:val="Textnormy"/>
    <w:next w:val="Textnormy"/>
    <w:uiPriority w:val="39"/>
    <w:rsid w:val="00E36D41"/>
    <w:pPr>
      <w:tabs>
        <w:tab w:val="right" w:leader="dot" w:pos="9752"/>
        <w:tab w:val="right" w:pos="9923"/>
      </w:tabs>
      <w:ind w:left="567" w:hanging="567"/>
      <w:jc w:val="left"/>
    </w:pPr>
    <w:rPr>
      <w:noProof/>
      <w:sz w:val="18"/>
    </w:rPr>
  </w:style>
  <w:style w:type="paragraph" w:styleId="Obsah5">
    <w:name w:val="toc 5"/>
    <w:basedOn w:val="Obsah1"/>
    <w:next w:val="Textnormy"/>
    <w:semiHidden/>
    <w:rsid w:val="005C34C0"/>
  </w:style>
  <w:style w:type="paragraph" w:styleId="Obsah3">
    <w:name w:val="toc 3"/>
    <w:basedOn w:val="Obsah1"/>
    <w:next w:val="Textnormy"/>
    <w:rsid w:val="00E36D41"/>
  </w:style>
  <w:style w:type="paragraph" w:styleId="Obsah4">
    <w:name w:val="toc 4"/>
    <w:basedOn w:val="Obsah1"/>
    <w:next w:val="Textnormy"/>
    <w:rsid w:val="00E36D41"/>
  </w:style>
  <w:style w:type="paragraph" w:styleId="Obsah6">
    <w:name w:val="toc 6"/>
    <w:basedOn w:val="Obsah1"/>
    <w:next w:val="Textnormy"/>
    <w:rsid w:val="00E36D41"/>
  </w:style>
  <w:style w:type="paragraph" w:styleId="Obsah7">
    <w:name w:val="toc 7"/>
    <w:basedOn w:val="Obsah1"/>
    <w:next w:val="Textnormy"/>
    <w:semiHidden/>
    <w:rsid w:val="00E36D41"/>
  </w:style>
  <w:style w:type="paragraph" w:styleId="Obsah8">
    <w:name w:val="toc 8"/>
    <w:basedOn w:val="Obsah1"/>
    <w:next w:val="Textnormy"/>
    <w:semiHidden/>
    <w:rsid w:val="00E36D41"/>
  </w:style>
  <w:style w:type="paragraph" w:styleId="Obsah9">
    <w:name w:val="toc 9"/>
    <w:basedOn w:val="Normln"/>
    <w:next w:val="Normln"/>
    <w:autoRedefine/>
    <w:semiHidden/>
    <w:rsid w:val="00E36D41"/>
    <w:pPr>
      <w:ind w:left="1600"/>
    </w:pPr>
  </w:style>
  <w:style w:type="paragraph" w:customStyle="1" w:styleId="Abecednseznam">
    <w:name w:val="Abecední seznam"/>
    <w:basedOn w:val="Textnormy"/>
    <w:rsid w:val="00E36D41"/>
    <w:pPr>
      <w:numPr>
        <w:numId w:val="3"/>
      </w:numPr>
      <w:tabs>
        <w:tab w:val="clear" w:pos="360"/>
      </w:tabs>
    </w:pPr>
  </w:style>
  <w:style w:type="paragraph" w:customStyle="1" w:styleId="slovanseznamvnorm">
    <w:name w:val="Číslovaný seznam v normě"/>
    <w:basedOn w:val="Textnormy"/>
    <w:rsid w:val="00E36D41"/>
    <w:pPr>
      <w:numPr>
        <w:numId w:val="2"/>
      </w:numPr>
      <w:tabs>
        <w:tab w:val="clear" w:pos="360"/>
      </w:tabs>
    </w:pPr>
  </w:style>
  <w:style w:type="paragraph" w:customStyle="1" w:styleId="Seznamvnorm">
    <w:name w:val="Seznam v normě"/>
    <w:basedOn w:val="Textnormy"/>
    <w:rsid w:val="00E36D41"/>
    <w:pPr>
      <w:numPr>
        <w:numId w:val="1"/>
      </w:numPr>
      <w:tabs>
        <w:tab w:val="clear" w:pos="360"/>
      </w:tabs>
      <w:ind w:left="284" w:hanging="284"/>
    </w:pPr>
  </w:style>
  <w:style w:type="paragraph" w:customStyle="1" w:styleId="Obrzek">
    <w:name w:val="Obrázek"/>
    <w:basedOn w:val="Textnormy"/>
    <w:next w:val="NadpisTabObr"/>
    <w:rsid w:val="00E36D41"/>
    <w:pPr>
      <w:keepNext/>
      <w:spacing w:after="160"/>
      <w:jc w:val="center"/>
    </w:pPr>
  </w:style>
  <w:style w:type="paragraph" w:customStyle="1" w:styleId="NadpisTabObr">
    <w:name w:val="NadpisTabObr"/>
    <w:basedOn w:val="Nadpislnku"/>
    <w:next w:val="Textnormy"/>
    <w:rsid w:val="00E36D41"/>
    <w:pPr>
      <w:keepNext w:val="0"/>
      <w:jc w:val="center"/>
    </w:pPr>
  </w:style>
  <w:style w:type="paragraph" w:styleId="Titulek">
    <w:name w:val="caption"/>
    <w:basedOn w:val="Normln"/>
    <w:next w:val="Normln"/>
    <w:qFormat/>
    <w:rsid w:val="00E36D41"/>
    <w:pPr>
      <w:spacing w:before="120" w:after="120"/>
    </w:pPr>
    <w:rPr>
      <w:b/>
    </w:rPr>
  </w:style>
  <w:style w:type="paragraph" w:styleId="Textpoznpodarou">
    <w:name w:val="footnote text"/>
    <w:aliases w:val="EPP16_Fußnotentext"/>
    <w:basedOn w:val="Poznmka"/>
    <w:link w:val="TextpoznpodarouChar"/>
    <w:rsid w:val="00E36D41"/>
    <w:pPr>
      <w:spacing w:before="60" w:after="0"/>
    </w:pPr>
  </w:style>
  <w:style w:type="paragraph" w:customStyle="1" w:styleId="1StrCN">
    <w:name w:val="1StrCN"/>
    <w:basedOn w:val="Textnormy"/>
    <w:next w:val="1StrTrZn"/>
    <w:rsid w:val="00E36D41"/>
    <w:pPr>
      <w:spacing w:before="180" w:after="0" w:line="340" w:lineRule="exact"/>
      <w:jc w:val="left"/>
    </w:pPr>
    <w:rPr>
      <w:b/>
      <w:noProof/>
      <w:sz w:val="32"/>
    </w:rPr>
  </w:style>
  <w:style w:type="paragraph" w:customStyle="1" w:styleId="1Str1Rad">
    <w:name w:val="1Str1Rad"/>
    <w:basedOn w:val="Textnormy"/>
    <w:uiPriority w:val="99"/>
    <w:rsid w:val="00E36D41"/>
    <w:pPr>
      <w:widowControl w:val="0"/>
      <w:tabs>
        <w:tab w:val="left" w:pos="7371"/>
        <w:tab w:val="right" w:pos="9923"/>
      </w:tabs>
    </w:pPr>
  </w:style>
  <w:style w:type="paragraph" w:customStyle="1" w:styleId="esknorma">
    <w:name w:val="Česká norma"/>
    <w:basedOn w:val="Textnormy"/>
    <w:next w:val="1Str1Rad"/>
    <w:uiPriority w:val="99"/>
    <w:rsid w:val="00E36D41"/>
    <w:pPr>
      <w:spacing w:after="0"/>
      <w:jc w:val="left"/>
    </w:pPr>
    <w:rPr>
      <w:sz w:val="28"/>
    </w:rPr>
  </w:style>
  <w:style w:type="paragraph" w:styleId="Zptenadresanaoblku">
    <w:name w:val="envelope return"/>
    <w:basedOn w:val="Normln"/>
    <w:rsid w:val="005C34C0"/>
  </w:style>
  <w:style w:type="paragraph" w:styleId="Hlavikarejstku">
    <w:name w:val="index heading"/>
    <w:basedOn w:val="Textnormy"/>
    <w:next w:val="Rejstk1"/>
    <w:rsid w:val="00E36D41"/>
    <w:pPr>
      <w:spacing w:before="120" w:after="60"/>
      <w:jc w:val="left"/>
    </w:pPr>
    <w:rPr>
      <w:b/>
      <w:sz w:val="18"/>
    </w:rPr>
  </w:style>
  <w:style w:type="paragraph" w:customStyle="1" w:styleId="Texttabulky">
    <w:name w:val="Text tabulky"/>
    <w:basedOn w:val="Textnormy"/>
    <w:rsid w:val="00E36D41"/>
    <w:pPr>
      <w:suppressAutoHyphens/>
      <w:spacing w:before="60" w:after="60"/>
      <w:jc w:val="left"/>
    </w:pPr>
    <w:rPr>
      <w:sz w:val="18"/>
    </w:rPr>
  </w:style>
  <w:style w:type="numbering" w:styleId="111111">
    <w:name w:val="Outline List 2"/>
    <w:basedOn w:val="Bezseznamu"/>
    <w:semiHidden/>
    <w:rsid w:val="005C34C0"/>
    <w:pPr>
      <w:numPr>
        <w:numId w:val="6"/>
      </w:numPr>
    </w:pPr>
  </w:style>
  <w:style w:type="paragraph" w:customStyle="1" w:styleId="EvropNorma">
    <w:name w:val="EvropNorma"/>
    <w:basedOn w:val="Textnormy"/>
    <w:rsid w:val="00E36D41"/>
    <w:pPr>
      <w:pageBreakBefore/>
      <w:pBdr>
        <w:bottom w:val="single" w:sz="6" w:space="6" w:color="auto"/>
      </w:pBdr>
      <w:tabs>
        <w:tab w:val="left" w:pos="8505"/>
      </w:tabs>
      <w:jc w:val="left"/>
    </w:pPr>
    <w:rPr>
      <w:b/>
      <w:kern w:val="28"/>
      <w:sz w:val="24"/>
    </w:rPr>
  </w:style>
  <w:style w:type="paragraph" w:customStyle="1" w:styleId="ICS">
    <w:name w:val="ICS"/>
    <w:basedOn w:val="Textnormy"/>
    <w:rsid w:val="00E36D41"/>
    <w:pPr>
      <w:tabs>
        <w:tab w:val="right" w:pos="9923"/>
      </w:tabs>
      <w:spacing w:after="480"/>
    </w:pPr>
    <w:rPr>
      <w:kern w:val="28"/>
    </w:rPr>
  </w:style>
  <w:style w:type="paragraph" w:customStyle="1" w:styleId="NzNorCZ">
    <w:name w:val="NázNorCZ"/>
    <w:basedOn w:val="Textnormy"/>
    <w:next w:val="NzNorUS"/>
    <w:rsid w:val="00E36D41"/>
    <w:pPr>
      <w:suppressAutoHyphens/>
      <w:spacing w:after="240"/>
      <w:ind w:left="1134" w:right="1134"/>
      <w:jc w:val="center"/>
    </w:pPr>
    <w:rPr>
      <w:b/>
    </w:rPr>
  </w:style>
  <w:style w:type="paragraph" w:customStyle="1" w:styleId="NzNorUS">
    <w:name w:val="NázNorUS"/>
    <w:basedOn w:val="Textnormy"/>
    <w:next w:val="NzNorFraGer"/>
    <w:rsid w:val="00E36D41"/>
    <w:pPr>
      <w:suppressAutoHyphens/>
      <w:spacing w:after="240"/>
      <w:ind w:left="1134" w:right="1134"/>
      <w:jc w:val="center"/>
    </w:pPr>
    <w:rPr>
      <w:lang w:val="en-GB"/>
    </w:rPr>
  </w:style>
  <w:style w:type="paragraph" w:customStyle="1" w:styleId="NzNorFraGer">
    <w:name w:val="NázNorFraGer"/>
    <w:basedOn w:val="Textnormy"/>
    <w:next w:val="Textnormy"/>
    <w:rsid w:val="00E36D41"/>
    <w:pPr>
      <w:tabs>
        <w:tab w:val="left" w:pos="4536"/>
      </w:tabs>
      <w:suppressAutoHyphens/>
      <w:spacing w:after="480"/>
      <w:jc w:val="left"/>
    </w:pPr>
  </w:style>
  <w:style w:type="paragraph" w:customStyle="1" w:styleId="Pidat4body">
    <w:name w:val="Přidat4body"/>
    <w:basedOn w:val="1StrNN-1-23"/>
    <w:semiHidden/>
    <w:pPr>
      <w:spacing w:before="0" w:line="80" w:lineRule="exact"/>
      <w:ind w:right="0"/>
    </w:pPr>
    <w:rPr>
      <w:color w:val="FF0000"/>
      <w:sz w:val="8"/>
    </w:rPr>
  </w:style>
  <w:style w:type="paragraph" w:customStyle="1" w:styleId="1StrNN-3-23">
    <w:name w:val="1StrNN-3-23"/>
    <w:basedOn w:val="1StrNN-1-23"/>
    <w:rsid w:val="00E36D41"/>
    <w:pPr>
      <w:spacing w:before="300"/>
    </w:pPr>
  </w:style>
  <w:style w:type="paragraph" w:customStyle="1" w:styleId="1StrNN-X">
    <w:name w:val="1StrNN-X"/>
    <w:basedOn w:val="1StrNN-1-23"/>
    <w:rsid w:val="00E36D41"/>
    <w:pPr>
      <w:spacing w:before="180" w:after="180"/>
    </w:pPr>
  </w:style>
  <w:style w:type="paragraph" w:customStyle="1" w:styleId="1StrNN-1-4">
    <w:name w:val="1StrNN-1-4"/>
    <w:basedOn w:val="1StrNN-1-23"/>
    <w:rsid w:val="00E36D41"/>
    <w:pPr>
      <w:spacing w:before="800"/>
    </w:pPr>
  </w:style>
  <w:style w:type="paragraph" w:customStyle="1" w:styleId="1StrNN-2-4">
    <w:name w:val="1StrNN-2-4"/>
    <w:basedOn w:val="1StrNN-1-23"/>
    <w:rsid w:val="00E36D41"/>
  </w:style>
  <w:style w:type="paragraph" w:customStyle="1" w:styleId="1StrNN-3-4">
    <w:name w:val="1StrNN-3-4"/>
    <w:basedOn w:val="1StrNN-1-23"/>
    <w:rsid w:val="00E36D41"/>
    <w:pPr>
      <w:spacing w:before="460"/>
    </w:pPr>
  </w:style>
  <w:style w:type="paragraph" w:customStyle="1" w:styleId="1StrNN-4-4">
    <w:name w:val="1StrNN-4-4"/>
    <w:basedOn w:val="1StrNN-1-23"/>
    <w:link w:val="1StrNN-4-4Char"/>
    <w:rsid w:val="00E36D41"/>
    <w:pPr>
      <w:spacing w:before="340"/>
    </w:pPr>
  </w:style>
  <w:style w:type="paragraph" w:customStyle="1" w:styleId="Poznmkavnorm">
    <w:name w:val="Poznámka v normě"/>
    <w:basedOn w:val="Textnormy"/>
    <w:next w:val="Textnormy"/>
    <w:pPr>
      <w:spacing w:before="80" w:after="200"/>
    </w:pPr>
    <w:rPr>
      <w:sz w:val="18"/>
    </w:rPr>
  </w:style>
  <w:style w:type="paragraph" w:customStyle="1" w:styleId="TextnormyUS">
    <w:name w:val="Text normy US"/>
    <w:basedOn w:val="Textnormy"/>
    <w:autoRedefine/>
    <w:rsid w:val="00E36D41"/>
    <w:pPr>
      <w:spacing w:after="0"/>
    </w:pPr>
    <w:rPr>
      <w:noProof/>
    </w:rPr>
  </w:style>
  <w:style w:type="character" w:styleId="Znakapoznpodarou">
    <w:name w:val="footnote reference"/>
    <w:rsid w:val="00E36D41"/>
    <w:rPr>
      <w:vertAlign w:val="superscript"/>
    </w:rPr>
  </w:style>
  <w:style w:type="paragraph" w:customStyle="1" w:styleId="ABCseznamCZ">
    <w:name w:val="ABC seznamCZ"/>
    <w:basedOn w:val="Textnormy"/>
    <w:rsid w:val="00E36D41"/>
    <w:pPr>
      <w:numPr>
        <w:numId w:val="18"/>
      </w:numPr>
    </w:pPr>
  </w:style>
  <w:style w:type="paragraph" w:customStyle="1" w:styleId="Tir">
    <w:name w:val="Tiráž"/>
    <w:basedOn w:val="Normln"/>
    <w:rsid w:val="00E36D41"/>
    <w:pPr>
      <w:framePr w:w="9356" w:hSpace="142" w:wrap="around" w:hAnchor="margin" w:yAlign="bottom" w:anchorLock="1"/>
    </w:pPr>
    <w:rPr>
      <w:noProof/>
      <w:sz w:val="16"/>
    </w:rPr>
  </w:style>
  <w:style w:type="paragraph" w:customStyle="1" w:styleId="1StrCopyright">
    <w:name w:val="1StrCopyright"/>
    <w:basedOn w:val="Zpat"/>
    <w:rsid w:val="00E36D41"/>
    <w:pPr>
      <w:tabs>
        <w:tab w:val="left" w:pos="2155"/>
        <w:tab w:val="right" w:pos="9923"/>
      </w:tabs>
      <w:spacing w:after="0"/>
      <w:ind w:left="2126" w:hanging="2126"/>
      <w:jc w:val="left"/>
    </w:pPr>
  </w:style>
  <w:style w:type="paragraph" w:customStyle="1" w:styleId="ABCSeznamUS">
    <w:name w:val="ABC SeznamUS"/>
    <w:basedOn w:val="Textnormy"/>
    <w:rsid w:val="00E36D41"/>
    <w:pPr>
      <w:numPr>
        <w:numId w:val="5"/>
      </w:numPr>
      <w:tabs>
        <w:tab w:val="clear" w:pos="360"/>
      </w:tabs>
    </w:pPr>
    <w:rPr>
      <w:snapToGrid w:val="0"/>
      <w:lang w:val="en-US"/>
    </w:rPr>
  </w:style>
  <w:style w:type="paragraph" w:customStyle="1" w:styleId="Textnormy1str">
    <w:name w:val="Text normy 1str"/>
    <w:basedOn w:val="Textnormy"/>
    <w:rsid w:val="00E36D41"/>
    <w:pPr>
      <w:jc w:val="left"/>
    </w:pPr>
  </w:style>
  <w:style w:type="paragraph" w:customStyle="1" w:styleId="1StrNN-4-3">
    <w:name w:val="1StrNN-4-3"/>
    <w:basedOn w:val="1StrNN-1-23"/>
    <w:rsid w:val="00E36D41"/>
    <w:pPr>
      <w:spacing w:before="160"/>
    </w:pPr>
  </w:style>
  <w:style w:type="paragraph" w:customStyle="1" w:styleId="Upozornn">
    <w:name w:val="Upozornění"/>
    <w:basedOn w:val="Normln"/>
    <w:rsid w:val="00E36D41"/>
    <w:pPr>
      <w:framePr w:w="9356" w:hSpace="142" w:wrap="around" w:hAnchor="margin" w:yAlign="bottom" w:anchorLock="1"/>
      <w:jc w:val="both"/>
    </w:pPr>
    <w:rPr>
      <w:sz w:val="18"/>
    </w:rPr>
  </w:style>
  <w:style w:type="character" w:styleId="Hypertextovodkaz">
    <w:name w:val="Hyperlink"/>
    <w:rsid w:val="005C34C0"/>
    <w:rPr>
      <w:color w:val="0000FF"/>
      <w:u w:val="single"/>
    </w:rPr>
  </w:style>
  <w:style w:type="numbering" w:styleId="1ai">
    <w:name w:val="Outline List 1"/>
    <w:basedOn w:val="Bezseznamu"/>
    <w:semiHidden/>
    <w:rsid w:val="005C34C0"/>
    <w:pPr>
      <w:numPr>
        <w:numId w:val="7"/>
      </w:numPr>
    </w:pPr>
  </w:style>
  <w:style w:type="paragraph" w:styleId="AdresaHTML">
    <w:name w:val="HTML Address"/>
    <w:basedOn w:val="Normln"/>
    <w:semiHidden/>
    <w:rsid w:val="005C34C0"/>
    <w:rPr>
      <w:i/>
      <w:iCs/>
    </w:rPr>
  </w:style>
  <w:style w:type="paragraph" w:styleId="Adresanaoblku">
    <w:name w:val="envelope address"/>
    <w:basedOn w:val="Normln"/>
    <w:semiHidden/>
    <w:rsid w:val="005C34C0"/>
    <w:pPr>
      <w:framePr w:w="7920" w:h="1980" w:hRule="exact" w:hSpace="141" w:wrap="auto" w:hAnchor="page" w:xAlign="center" w:yAlign="bottom"/>
      <w:ind w:left="2880"/>
    </w:pPr>
    <w:rPr>
      <w:rFonts w:cs="Arial"/>
      <w:sz w:val="24"/>
      <w:szCs w:val="24"/>
    </w:rPr>
  </w:style>
  <w:style w:type="character" w:styleId="AkronymHTML">
    <w:name w:val="HTML Acronym"/>
    <w:basedOn w:val="Standardnpsmoodstavce"/>
    <w:semiHidden/>
    <w:rsid w:val="005C34C0"/>
  </w:style>
  <w:style w:type="table" w:styleId="Barevntabulka1">
    <w:name w:val="Table Colorful 1"/>
    <w:basedOn w:val="Normlntabulka"/>
    <w:semiHidden/>
    <w:rsid w:val="005C34C0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Barevntabulka2">
    <w:name w:val="Table Colorful 2"/>
    <w:basedOn w:val="Normlntabulka"/>
    <w:semiHidden/>
    <w:rsid w:val="005C34C0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Barevntabulka3">
    <w:name w:val="Table Colorful 3"/>
    <w:basedOn w:val="Normlntabulka"/>
    <w:semiHidden/>
    <w:rsid w:val="005C34C0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CittHTML">
    <w:name w:val="HTML Cite"/>
    <w:semiHidden/>
    <w:rsid w:val="005C34C0"/>
    <w:rPr>
      <w:i/>
      <w:iCs/>
    </w:rPr>
  </w:style>
  <w:style w:type="character" w:styleId="slodku">
    <w:name w:val="line number"/>
    <w:basedOn w:val="Standardnpsmoodstavce"/>
    <w:semiHidden/>
    <w:rsid w:val="005C34C0"/>
  </w:style>
  <w:style w:type="paragraph" w:styleId="slovanseznam2">
    <w:name w:val="List Number 2"/>
    <w:basedOn w:val="Normln"/>
    <w:rsid w:val="005C34C0"/>
    <w:pPr>
      <w:numPr>
        <w:numId w:val="8"/>
      </w:numPr>
    </w:pPr>
  </w:style>
  <w:style w:type="paragraph" w:styleId="slovanseznam3">
    <w:name w:val="List Number 3"/>
    <w:basedOn w:val="Normln"/>
    <w:rsid w:val="005C34C0"/>
    <w:pPr>
      <w:numPr>
        <w:numId w:val="9"/>
      </w:numPr>
    </w:pPr>
  </w:style>
  <w:style w:type="paragraph" w:styleId="slovanseznam4">
    <w:name w:val="List Number 4"/>
    <w:basedOn w:val="Normln"/>
    <w:rsid w:val="005C34C0"/>
    <w:pPr>
      <w:numPr>
        <w:numId w:val="10"/>
      </w:numPr>
    </w:pPr>
  </w:style>
  <w:style w:type="paragraph" w:styleId="slovanseznam5">
    <w:name w:val="List Number 5"/>
    <w:basedOn w:val="Normln"/>
    <w:semiHidden/>
    <w:rsid w:val="005C34C0"/>
    <w:pPr>
      <w:numPr>
        <w:numId w:val="11"/>
      </w:numPr>
    </w:pPr>
  </w:style>
  <w:style w:type="numbering" w:styleId="lnekoddl">
    <w:name w:val="Outline List 3"/>
    <w:basedOn w:val="Bezseznamu"/>
    <w:semiHidden/>
    <w:rsid w:val="005C34C0"/>
    <w:pPr>
      <w:numPr>
        <w:numId w:val="12"/>
      </w:numPr>
    </w:pPr>
  </w:style>
  <w:style w:type="paragraph" w:styleId="Datum">
    <w:name w:val="Date"/>
    <w:basedOn w:val="Normln"/>
    <w:next w:val="Normln"/>
    <w:semiHidden/>
    <w:rsid w:val="005C34C0"/>
  </w:style>
  <w:style w:type="character" w:styleId="DefiniceHTML">
    <w:name w:val="HTML Definition"/>
    <w:semiHidden/>
    <w:rsid w:val="005C34C0"/>
    <w:rPr>
      <w:i/>
      <w:iCs/>
    </w:rPr>
  </w:style>
  <w:style w:type="table" w:styleId="Elegantntabulka">
    <w:name w:val="Table Elegant"/>
    <w:basedOn w:val="Normlntabulka"/>
    <w:semiHidden/>
    <w:rsid w:val="005C34C0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FormtovanvHTML">
    <w:name w:val="HTML Preformatted"/>
    <w:basedOn w:val="Normln"/>
    <w:semiHidden/>
    <w:rsid w:val="005C34C0"/>
    <w:rPr>
      <w:rFonts w:ascii="Courier New" w:hAnsi="Courier New" w:cs="Courier New"/>
    </w:rPr>
  </w:style>
  <w:style w:type="table" w:styleId="Jednoduchtabulka1">
    <w:name w:val="Table Simple 1"/>
    <w:basedOn w:val="Normlntabulka"/>
    <w:semiHidden/>
    <w:rsid w:val="005C34C0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Jednoduchtabulka2">
    <w:name w:val="Table Simple 2"/>
    <w:basedOn w:val="Normlntabulka"/>
    <w:semiHidden/>
    <w:rsid w:val="005C34C0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Jednoduchtabulka3">
    <w:name w:val="Table Simple 3"/>
    <w:basedOn w:val="Normlntabulka"/>
    <w:semiHidden/>
    <w:rsid w:val="005C34C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Klasicktabulka1">
    <w:name w:val="Table Classic 1"/>
    <w:basedOn w:val="Normlntabulka"/>
    <w:semiHidden/>
    <w:rsid w:val="005C34C0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icktabulka2">
    <w:name w:val="Table Classic 2"/>
    <w:basedOn w:val="Normlntabulka"/>
    <w:semiHidden/>
    <w:rsid w:val="005C34C0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icktabulka3">
    <w:name w:val="Table Classic 3"/>
    <w:basedOn w:val="Normlntabulka"/>
    <w:semiHidden/>
    <w:rsid w:val="005C34C0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icktabulka4">
    <w:name w:val="Table Classic 4"/>
    <w:basedOn w:val="Normlntabulka"/>
    <w:semiHidden/>
    <w:rsid w:val="005C34C0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KlvesniceHTML">
    <w:name w:val="HTML Keyboard"/>
    <w:semiHidden/>
    <w:rsid w:val="005C34C0"/>
    <w:rPr>
      <w:rFonts w:ascii="Courier New" w:hAnsi="Courier New" w:cs="Courier New"/>
      <w:sz w:val="20"/>
      <w:szCs w:val="20"/>
    </w:rPr>
  </w:style>
  <w:style w:type="character" w:styleId="KdHTML">
    <w:name w:val="HTML Code"/>
    <w:semiHidden/>
    <w:rsid w:val="005C34C0"/>
    <w:rPr>
      <w:rFonts w:ascii="Courier New" w:hAnsi="Courier New" w:cs="Courier New"/>
      <w:sz w:val="20"/>
      <w:szCs w:val="20"/>
    </w:rPr>
  </w:style>
  <w:style w:type="table" w:styleId="Moderntabulka">
    <w:name w:val="Table Contemporary"/>
    <w:basedOn w:val="Normlntabulka"/>
    <w:semiHidden/>
    <w:rsid w:val="005C34C0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Motivtabulky">
    <w:name w:val="Table Theme"/>
    <w:basedOn w:val="Normlntabulka"/>
    <w:semiHidden/>
    <w:rsid w:val="005C34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katabulky">
    <w:name w:val="Table Grid"/>
    <w:basedOn w:val="Normlntabulka"/>
    <w:rsid w:val="005C34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katabulky1">
    <w:name w:val="Table Grid 1"/>
    <w:basedOn w:val="Normlntabulka"/>
    <w:semiHidden/>
    <w:rsid w:val="005C34C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Mkatabulky2">
    <w:name w:val="Table Grid 2"/>
    <w:basedOn w:val="Normlntabulka"/>
    <w:semiHidden/>
    <w:rsid w:val="005C34C0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Mkatabulky4">
    <w:name w:val="Table Grid 4"/>
    <w:basedOn w:val="Normlntabulka"/>
    <w:semiHidden/>
    <w:rsid w:val="005C34C0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Mkatabulky5">
    <w:name w:val="Table Grid 5"/>
    <w:basedOn w:val="Normlntabulka"/>
    <w:semiHidden/>
    <w:rsid w:val="005C34C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Mkatabulky6">
    <w:name w:val="Table Grid 6"/>
    <w:basedOn w:val="Normlntabulka"/>
    <w:semiHidden/>
    <w:rsid w:val="005C34C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Mkatabulky7">
    <w:name w:val="Table Grid 7"/>
    <w:basedOn w:val="Normlntabulka"/>
    <w:semiHidden/>
    <w:rsid w:val="005C34C0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Mkatabulky8">
    <w:name w:val="Table Grid 8"/>
    <w:basedOn w:val="Normlntabulka"/>
    <w:semiHidden/>
    <w:rsid w:val="005C34C0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adpispoznmky">
    <w:name w:val="Note Heading"/>
    <w:basedOn w:val="Normln"/>
    <w:next w:val="Normln"/>
    <w:semiHidden/>
    <w:rsid w:val="005C34C0"/>
  </w:style>
  <w:style w:type="paragraph" w:styleId="Nzev">
    <w:name w:val="Title"/>
    <w:basedOn w:val="Normln"/>
    <w:link w:val="NzevChar"/>
    <w:qFormat/>
    <w:rsid w:val="005C34C0"/>
    <w:pPr>
      <w:spacing w:before="240" w:after="60"/>
      <w:jc w:val="center"/>
      <w:outlineLvl w:val="0"/>
    </w:pPr>
    <w:rPr>
      <w:b/>
      <w:bCs/>
      <w:kern w:val="28"/>
      <w:sz w:val="32"/>
      <w:szCs w:val="32"/>
      <w:lang w:val="x-none" w:eastAsia="x-none"/>
    </w:rPr>
  </w:style>
  <w:style w:type="paragraph" w:styleId="Normlnweb">
    <w:name w:val="Normal (Web)"/>
    <w:basedOn w:val="Normln"/>
    <w:semiHidden/>
    <w:rsid w:val="005C34C0"/>
    <w:rPr>
      <w:rFonts w:ascii="Times New Roman" w:hAnsi="Times New Roman"/>
      <w:sz w:val="24"/>
      <w:szCs w:val="24"/>
    </w:rPr>
  </w:style>
  <w:style w:type="paragraph" w:styleId="Normlnodsazen">
    <w:name w:val="Normal Indent"/>
    <w:basedOn w:val="Normln"/>
    <w:semiHidden/>
    <w:rsid w:val="005C34C0"/>
    <w:pPr>
      <w:ind w:left="708"/>
    </w:pPr>
  </w:style>
  <w:style w:type="paragraph" w:styleId="Osloven">
    <w:name w:val="Salutation"/>
    <w:basedOn w:val="Normln"/>
    <w:next w:val="Normln"/>
    <w:semiHidden/>
    <w:rsid w:val="005C34C0"/>
  </w:style>
  <w:style w:type="paragraph" w:styleId="Podpis">
    <w:name w:val="Signature"/>
    <w:basedOn w:val="Normln"/>
    <w:semiHidden/>
    <w:rsid w:val="005C34C0"/>
    <w:pPr>
      <w:ind w:left="4252"/>
    </w:pPr>
  </w:style>
  <w:style w:type="paragraph" w:styleId="Podpise-mailu">
    <w:name w:val="E-mail Signature"/>
    <w:basedOn w:val="Normln"/>
    <w:semiHidden/>
    <w:rsid w:val="005C34C0"/>
  </w:style>
  <w:style w:type="paragraph" w:styleId="Podtitul">
    <w:name w:val="Subtitle"/>
    <w:basedOn w:val="Normln"/>
    <w:qFormat/>
    <w:rsid w:val="005C34C0"/>
    <w:pPr>
      <w:spacing w:after="60"/>
      <w:jc w:val="center"/>
      <w:outlineLvl w:val="1"/>
    </w:pPr>
    <w:rPr>
      <w:rFonts w:cs="Arial"/>
      <w:sz w:val="24"/>
      <w:szCs w:val="24"/>
    </w:rPr>
  </w:style>
  <w:style w:type="paragraph" w:styleId="Pokraovnseznamu">
    <w:name w:val="List Continue"/>
    <w:basedOn w:val="Normln"/>
    <w:rsid w:val="005C34C0"/>
    <w:pPr>
      <w:spacing w:after="120"/>
      <w:ind w:left="283"/>
    </w:pPr>
  </w:style>
  <w:style w:type="paragraph" w:styleId="Pokraovnseznamu2">
    <w:name w:val="List Continue 2"/>
    <w:basedOn w:val="Normln"/>
    <w:rsid w:val="005C34C0"/>
    <w:pPr>
      <w:spacing w:after="120"/>
      <w:ind w:left="566"/>
    </w:pPr>
  </w:style>
  <w:style w:type="paragraph" w:styleId="Pokraovnseznamu3">
    <w:name w:val="List Continue 3"/>
    <w:basedOn w:val="Normln"/>
    <w:rsid w:val="005C34C0"/>
    <w:pPr>
      <w:spacing w:after="120"/>
      <w:ind w:left="849"/>
    </w:pPr>
  </w:style>
  <w:style w:type="paragraph" w:styleId="Pokraovnseznamu4">
    <w:name w:val="List Continue 4"/>
    <w:basedOn w:val="Normln"/>
    <w:rsid w:val="005C34C0"/>
    <w:pPr>
      <w:spacing w:after="120"/>
      <w:ind w:left="1132"/>
    </w:pPr>
  </w:style>
  <w:style w:type="paragraph" w:styleId="Pokraovnseznamu5">
    <w:name w:val="List Continue 5"/>
    <w:basedOn w:val="Normln"/>
    <w:semiHidden/>
    <w:rsid w:val="005C34C0"/>
    <w:pPr>
      <w:spacing w:after="120"/>
      <w:ind w:left="1415"/>
    </w:pPr>
  </w:style>
  <w:style w:type="table" w:styleId="Profesionlntabulka">
    <w:name w:val="Table Professional"/>
    <w:basedOn w:val="Normlntabulka"/>
    <w:semiHidden/>
    <w:rsid w:val="005C34C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PromnnHTML">
    <w:name w:val="HTML Variable"/>
    <w:semiHidden/>
    <w:rsid w:val="005C34C0"/>
    <w:rPr>
      <w:i/>
      <w:iCs/>
    </w:rPr>
  </w:style>
  <w:style w:type="paragraph" w:styleId="Prosttext">
    <w:name w:val="Plain Text"/>
    <w:basedOn w:val="Normln"/>
    <w:semiHidden/>
    <w:rsid w:val="005C34C0"/>
    <w:rPr>
      <w:rFonts w:ascii="Courier New" w:hAnsi="Courier New" w:cs="Courier New"/>
    </w:rPr>
  </w:style>
  <w:style w:type="character" w:styleId="PsacstrojHTML">
    <w:name w:val="HTML Typewriter"/>
    <w:semiHidden/>
    <w:rsid w:val="005C34C0"/>
    <w:rPr>
      <w:rFonts w:ascii="Courier New" w:hAnsi="Courier New" w:cs="Courier New"/>
      <w:sz w:val="20"/>
      <w:szCs w:val="20"/>
    </w:rPr>
  </w:style>
  <w:style w:type="paragraph" w:styleId="Seznam">
    <w:name w:val="List"/>
    <w:basedOn w:val="Normln"/>
    <w:semiHidden/>
    <w:rsid w:val="005C34C0"/>
    <w:pPr>
      <w:ind w:left="283" w:hanging="283"/>
    </w:pPr>
  </w:style>
  <w:style w:type="paragraph" w:styleId="Seznam2">
    <w:name w:val="List 2"/>
    <w:basedOn w:val="Normln"/>
    <w:semiHidden/>
    <w:rsid w:val="005C34C0"/>
    <w:pPr>
      <w:ind w:left="566" w:hanging="283"/>
    </w:pPr>
  </w:style>
  <w:style w:type="paragraph" w:styleId="Seznam3">
    <w:name w:val="List 3"/>
    <w:basedOn w:val="Normln"/>
    <w:semiHidden/>
    <w:rsid w:val="005C34C0"/>
    <w:pPr>
      <w:ind w:left="849" w:hanging="283"/>
    </w:pPr>
  </w:style>
  <w:style w:type="paragraph" w:styleId="Seznam4">
    <w:name w:val="List 4"/>
    <w:basedOn w:val="Normln"/>
    <w:semiHidden/>
    <w:rsid w:val="005C34C0"/>
    <w:pPr>
      <w:ind w:left="1132" w:hanging="283"/>
    </w:pPr>
  </w:style>
  <w:style w:type="paragraph" w:styleId="Seznam5">
    <w:name w:val="List 5"/>
    <w:basedOn w:val="Normln"/>
    <w:semiHidden/>
    <w:rsid w:val="005C34C0"/>
    <w:pPr>
      <w:ind w:left="1415" w:hanging="283"/>
    </w:pPr>
  </w:style>
  <w:style w:type="paragraph" w:styleId="Seznamsodrkami">
    <w:name w:val="List Bullet"/>
    <w:basedOn w:val="Normln"/>
    <w:semiHidden/>
    <w:rsid w:val="005C34C0"/>
    <w:pPr>
      <w:numPr>
        <w:numId w:val="13"/>
      </w:numPr>
    </w:pPr>
  </w:style>
  <w:style w:type="paragraph" w:styleId="Seznamsodrkami2">
    <w:name w:val="List Bullet 2"/>
    <w:basedOn w:val="Normln"/>
    <w:semiHidden/>
    <w:rsid w:val="005C34C0"/>
    <w:pPr>
      <w:numPr>
        <w:numId w:val="14"/>
      </w:numPr>
    </w:pPr>
  </w:style>
  <w:style w:type="paragraph" w:styleId="Seznamsodrkami3">
    <w:name w:val="List Bullet 3"/>
    <w:basedOn w:val="Normln"/>
    <w:semiHidden/>
    <w:rsid w:val="005C34C0"/>
    <w:pPr>
      <w:numPr>
        <w:numId w:val="15"/>
      </w:numPr>
    </w:pPr>
  </w:style>
  <w:style w:type="paragraph" w:styleId="Seznamsodrkami4">
    <w:name w:val="List Bullet 4"/>
    <w:basedOn w:val="Normln"/>
    <w:autoRedefine/>
    <w:rsid w:val="00230FCB"/>
    <w:pPr>
      <w:numPr>
        <w:numId w:val="16"/>
      </w:numPr>
      <w:spacing w:after="60"/>
      <w:ind w:left="1208" w:hanging="357"/>
      <w:jc w:val="both"/>
    </w:pPr>
  </w:style>
  <w:style w:type="paragraph" w:styleId="Seznamsodrkami5">
    <w:name w:val="List Bullet 5"/>
    <w:basedOn w:val="Normln"/>
    <w:semiHidden/>
    <w:rsid w:val="005C34C0"/>
    <w:pPr>
      <w:numPr>
        <w:numId w:val="17"/>
      </w:numPr>
    </w:pPr>
  </w:style>
  <w:style w:type="character" w:styleId="Siln">
    <w:name w:val="Strong"/>
    <w:qFormat/>
    <w:rsid w:val="005C34C0"/>
    <w:rPr>
      <w:b/>
      <w:bCs/>
    </w:rPr>
  </w:style>
  <w:style w:type="character" w:styleId="Sledovanodkaz">
    <w:name w:val="FollowedHyperlink"/>
    <w:semiHidden/>
    <w:rsid w:val="005C34C0"/>
    <w:rPr>
      <w:color w:val="800080"/>
      <w:u w:val="single"/>
    </w:rPr>
  </w:style>
  <w:style w:type="table" w:styleId="Sloupcetabulky1">
    <w:name w:val="Table Columns 1"/>
    <w:basedOn w:val="Normlntabulka"/>
    <w:semiHidden/>
    <w:rsid w:val="005C34C0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loupcetabulky2">
    <w:name w:val="Table Columns 2"/>
    <w:basedOn w:val="Normlntabulka"/>
    <w:semiHidden/>
    <w:rsid w:val="005C34C0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loupcetabulky3">
    <w:name w:val="Table Columns 3"/>
    <w:basedOn w:val="Normlntabulka"/>
    <w:semiHidden/>
    <w:rsid w:val="005C34C0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loupcetabulky4">
    <w:name w:val="Table Columns 4"/>
    <w:basedOn w:val="Normlntabulka"/>
    <w:semiHidden/>
    <w:rsid w:val="005C34C0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Sloupcetabulky5">
    <w:name w:val="Table Columns 5"/>
    <w:basedOn w:val="Normlntabulka"/>
    <w:semiHidden/>
    <w:rsid w:val="005C34C0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ulkajakoseznam1">
    <w:name w:val="Table List 1"/>
    <w:basedOn w:val="Normlntabulka"/>
    <w:semiHidden/>
    <w:rsid w:val="005C34C0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jakoseznam2">
    <w:name w:val="Table List 2"/>
    <w:basedOn w:val="Normlntabulka"/>
    <w:semiHidden/>
    <w:rsid w:val="005C34C0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jakoseznam3">
    <w:name w:val="Table List 3"/>
    <w:basedOn w:val="Normlntabulka"/>
    <w:semiHidden/>
    <w:rsid w:val="005C34C0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jakoseznam4">
    <w:name w:val="Table List 4"/>
    <w:basedOn w:val="Normlntabulka"/>
    <w:semiHidden/>
    <w:rsid w:val="005C34C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ulkajakoseznam5">
    <w:name w:val="Table List 5"/>
    <w:basedOn w:val="Normlntabulka"/>
    <w:semiHidden/>
    <w:rsid w:val="005C34C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jakoseznam6">
    <w:name w:val="Table List 6"/>
    <w:basedOn w:val="Normlntabulka"/>
    <w:semiHidden/>
    <w:rsid w:val="005C34C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ulkajakoseznam7">
    <w:name w:val="Table List 7"/>
    <w:basedOn w:val="Normlntabulka"/>
    <w:semiHidden/>
    <w:rsid w:val="005C34C0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ulkajakoseznam8">
    <w:name w:val="Table List 8"/>
    <w:basedOn w:val="Normlntabulka"/>
    <w:semiHidden/>
    <w:rsid w:val="005C34C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ulkasprostorovmiefekty1">
    <w:name w:val="Table 3D effects 1"/>
    <w:basedOn w:val="Normlntabulka"/>
    <w:semiHidden/>
    <w:rsid w:val="005C34C0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ulkasprostorovmiefekty2">
    <w:name w:val="Table 3D effects 2"/>
    <w:basedOn w:val="Normlntabulka"/>
    <w:semiHidden/>
    <w:rsid w:val="005C34C0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sprostorovmiefekty3">
    <w:name w:val="Table 3D effects 3"/>
    <w:basedOn w:val="Normlntabulka"/>
    <w:semiHidden/>
    <w:rsid w:val="005C34C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stlumenmibarvami1">
    <w:name w:val="Table Subtle 1"/>
    <w:basedOn w:val="Normlntabulka"/>
    <w:semiHidden/>
    <w:rsid w:val="005C34C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stlumenmibarvami2">
    <w:name w:val="Table Subtle 2"/>
    <w:basedOn w:val="Normlntabulka"/>
    <w:semiHidden/>
    <w:rsid w:val="005C34C0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extvbloku">
    <w:name w:val="Block Text"/>
    <w:basedOn w:val="Normln"/>
    <w:semiHidden/>
    <w:rsid w:val="005C34C0"/>
    <w:pPr>
      <w:spacing w:after="120"/>
      <w:ind w:left="1440" w:right="1440"/>
    </w:pPr>
  </w:style>
  <w:style w:type="character" w:styleId="UkzkaHTML">
    <w:name w:val="HTML Sample"/>
    <w:semiHidden/>
    <w:rsid w:val="005C34C0"/>
    <w:rPr>
      <w:rFonts w:ascii="Courier New" w:hAnsi="Courier New" w:cs="Courier New"/>
    </w:rPr>
  </w:style>
  <w:style w:type="table" w:styleId="Webovtabulka1">
    <w:name w:val="Table Web 1"/>
    <w:basedOn w:val="Normlntabulka"/>
    <w:semiHidden/>
    <w:rsid w:val="005C34C0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ovtabulka2">
    <w:name w:val="Table Web 2"/>
    <w:basedOn w:val="Normlntabulka"/>
    <w:semiHidden/>
    <w:rsid w:val="005C34C0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ovtabulka3">
    <w:name w:val="Table Web 3"/>
    <w:basedOn w:val="Normlntabulka"/>
    <w:semiHidden/>
    <w:rsid w:val="005C34C0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Zhlavzprvy">
    <w:name w:val="Message Header"/>
    <w:basedOn w:val="Normln"/>
    <w:semiHidden/>
    <w:rsid w:val="005C34C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  <w:sz w:val="24"/>
      <w:szCs w:val="24"/>
    </w:rPr>
  </w:style>
  <w:style w:type="paragraph" w:styleId="Zkladntext-prvnodsazen">
    <w:name w:val="Body Text First Indent"/>
    <w:basedOn w:val="Zkladntext"/>
    <w:semiHidden/>
    <w:rsid w:val="005C34C0"/>
    <w:pPr>
      <w:ind w:firstLine="210"/>
    </w:pPr>
  </w:style>
  <w:style w:type="paragraph" w:styleId="Zkladntextodsazen">
    <w:name w:val="Body Text Indent"/>
    <w:basedOn w:val="Normln"/>
    <w:semiHidden/>
    <w:rsid w:val="005C34C0"/>
    <w:pPr>
      <w:spacing w:after="120"/>
      <w:ind w:left="283"/>
    </w:pPr>
  </w:style>
  <w:style w:type="paragraph" w:styleId="Zkladntext-prvnodsazen2">
    <w:name w:val="Body Text First Indent 2"/>
    <w:basedOn w:val="Zkladntextodsazen"/>
    <w:semiHidden/>
    <w:rsid w:val="005C34C0"/>
    <w:pPr>
      <w:ind w:firstLine="210"/>
    </w:pPr>
  </w:style>
  <w:style w:type="paragraph" w:styleId="Zkladntext2">
    <w:name w:val="Body Text 2"/>
    <w:basedOn w:val="Normln"/>
    <w:semiHidden/>
    <w:rsid w:val="005C34C0"/>
    <w:pPr>
      <w:spacing w:after="120" w:line="480" w:lineRule="auto"/>
    </w:pPr>
  </w:style>
  <w:style w:type="paragraph" w:styleId="Zkladntext3">
    <w:name w:val="Body Text 3"/>
    <w:basedOn w:val="Normln"/>
    <w:semiHidden/>
    <w:rsid w:val="005C34C0"/>
    <w:pPr>
      <w:spacing w:after="120"/>
    </w:pPr>
    <w:rPr>
      <w:sz w:val="16"/>
      <w:szCs w:val="16"/>
    </w:rPr>
  </w:style>
  <w:style w:type="paragraph" w:styleId="Zkladntextodsazen2">
    <w:name w:val="Body Text Indent 2"/>
    <w:basedOn w:val="Normln"/>
    <w:semiHidden/>
    <w:rsid w:val="005C34C0"/>
    <w:pPr>
      <w:spacing w:after="120" w:line="480" w:lineRule="auto"/>
      <w:ind w:left="283"/>
    </w:pPr>
  </w:style>
  <w:style w:type="paragraph" w:styleId="Zkladntextodsazen3">
    <w:name w:val="Body Text Indent 3"/>
    <w:basedOn w:val="Normln"/>
    <w:semiHidden/>
    <w:rsid w:val="005C34C0"/>
    <w:pPr>
      <w:spacing w:after="120"/>
      <w:ind w:left="283"/>
    </w:pPr>
    <w:rPr>
      <w:sz w:val="16"/>
      <w:szCs w:val="16"/>
    </w:rPr>
  </w:style>
  <w:style w:type="paragraph" w:styleId="Zvr">
    <w:name w:val="Closing"/>
    <w:basedOn w:val="Normln"/>
    <w:semiHidden/>
    <w:rsid w:val="005C34C0"/>
    <w:pPr>
      <w:ind w:left="4252"/>
    </w:pPr>
  </w:style>
  <w:style w:type="character" w:styleId="Zvraznn">
    <w:name w:val="Emphasis"/>
    <w:qFormat/>
    <w:rsid w:val="005C34C0"/>
    <w:rPr>
      <w:i/>
      <w:iCs/>
    </w:rPr>
  </w:style>
  <w:style w:type="character" w:customStyle="1" w:styleId="TextnormyChar">
    <w:name w:val="Text normy Char"/>
    <w:rsid w:val="000B13E3"/>
    <w:rPr>
      <w:rFonts w:ascii="Arial" w:hAnsi="Arial"/>
      <w:lang w:val="cs-CZ" w:eastAsia="cs-CZ" w:bidi="ar-SA"/>
    </w:rPr>
  </w:style>
  <w:style w:type="character" w:customStyle="1" w:styleId="NadpislnkuChar">
    <w:name w:val="Nadpis článku Char"/>
    <w:link w:val="Nadpislnku"/>
    <w:rsid w:val="000B13E3"/>
    <w:rPr>
      <w:rFonts w:ascii="Arial" w:hAnsi="Arial"/>
      <w:b/>
      <w:lang w:val="cs-CZ" w:eastAsia="cs-CZ" w:bidi="ar-SA"/>
    </w:rPr>
  </w:style>
  <w:style w:type="character" w:customStyle="1" w:styleId="Nadpis2Char">
    <w:name w:val="Nadpis 2 Char"/>
    <w:basedOn w:val="NadpislnkuChar"/>
    <w:link w:val="Nadpis2"/>
    <w:rsid w:val="000B13E3"/>
    <w:rPr>
      <w:rFonts w:ascii="Arial" w:hAnsi="Arial"/>
      <w:b/>
      <w:lang w:val="cs-CZ" w:eastAsia="cs-CZ" w:bidi="ar-SA"/>
    </w:rPr>
  </w:style>
  <w:style w:type="character" w:customStyle="1" w:styleId="TextnormyChar1">
    <w:name w:val="Text normy Char1"/>
    <w:link w:val="Textnormy"/>
    <w:rsid w:val="005C34C0"/>
    <w:rPr>
      <w:rFonts w:ascii="Arial" w:hAnsi="Arial"/>
      <w:lang w:val="cs-CZ" w:eastAsia="cs-CZ" w:bidi="ar-SA"/>
    </w:rPr>
  </w:style>
  <w:style w:type="paragraph" w:customStyle="1" w:styleId="bibliografie">
    <w:name w:val="bibliografie"/>
    <w:basedOn w:val="slovanseznamvnorm"/>
    <w:next w:val="Textnormy"/>
    <w:rsid w:val="00E36D41"/>
    <w:pPr>
      <w:numPr>
        <w:numId w:val="19"/>
      </w:numPr>
      <w:tabs>
        <w:tab w:val="clear" w:pos="360"/>
      </w:tabs>
      <w:ind w:left="567" w:hanging="567"/>
    </w:pPr>
  </w:style>
  <w:style w:type="character" w:styleId="Odkaznakoment">
    <w:name w:val="annotation reference"/>
    <w:rsid w:val="00C7629D"/>
    <w:rPr>
      <w:sz w:val="16"/>
      <w:szCs w:val="16"/>
    </w:rPr>
  </w:style>
  <w:style w:type="paragraph" w:styleId="Textkomente">
    <w:name w:val="annotation text"/>
    <w:basedOn w:val="Normln"/>
    <w:link w:val="TextkomenteChar"/>
    <w:rsid w:val="00C7629D"/>
    <w:rPr>
      <w:lang w:val="x-none" w:eastAsia="x-none"/>
    </w:rPr>
  </w:style>
  <w:style w:type="character" w:customStyle="1" w:styleId="TextkomenteChar">
    <w:name w:val="Text komentáře Char"/>
    <w:link w:val="Textkomente"/>
    <w:rsid w:val="00C7629D"/>
    <w:rPr>
      <w:rFonts w:ascii="Arial" w:hAnsi="Arial"/>
    </w:rPr>
  </w:style>
  <w:style w:type="paragraph" w:styleId="Pedmtkomente">
    <w:name w:val="annotation subject"/>
    <w:basedOn w:val="Textkomente"/>
    <w:next w:val="Textkomente"/>
    <w:link w:val="PedmtkomenteChar"/>
    <w:rsid w:val="00C7629D"/>
    <w:rPr>
      <w:b/>
      <w:bCs/>
    </w:rPr>
  </w:style>
  <w:style w:type="character" w:customStyle="1" w:styleId="PedmtkomenteChar">
    <w:name w:val="Předmět komentáře Char"/>
    <w:link w:val="Pedmtkomente"/>
    <w:rsid w:val="00C7629D"/>
    <w:rPr>
      <w:rFonts w:ascii="Arial" w:hAnsi="Arial"/>
      <w:b/>
      <w:bCs/>
    </w:rPr>
  </w:style>
  <w:style w:type="paragraph" w:styleId="Textbubliny">
    <w:name w:val="Balloon Text"/>
    <w:basedOn w:val="Normln"/>
    <w:link w:val="TextbublinyChar"/>
    <w:rsid w:val="00C7629D"/>
    <w:rPr>
      <w:rFonts w:ascii="Tahoma" w:hAnsi="Tahoma"/>
      <w:sz w:val="16"/>
      <w:szCs w:val="16"/>
      <w:lang w:val="x-none" w:eastAsia="x-none"/>
    </w:rPr>
  </w:style>
  <w:style w:type="character" w:customStyle="1" w:styleId="TextbublinyChar">
    <w:name w:val="Text bubliny Char"/>
    <w:link w:val="Textbubliny"/>
    <w:rsid w:val="00C7629D"/>
    <w:rPr>
      <w:rFonts w:ascii="Tahoma" w:hAnsi="Tahoma" w:cs="Tahoma"/>
      <w:sz w:val="16"/>
      <w:szCs w:val="16"/>
    </w:rPr>
  </w:style>
  <w:style w:type="character" w:customStyle="1" w:styleId="1StrNN-1-23Char">
    <w:name w:val="1StrNN-1-23 Char"/>
    <w:link w:val="1StrNN-1-23"/>
    <w:rsid w:val="00CF29D9"/>
    <w:rPr>
      <w:rFonts w:ascii="Arial" w:hAnsi="Arial"/>
      <w:b/>
      <w:sz w:val="28"/>
      <w:lang w:val="cs-CZ" w:eastAsia="cs-CZ" w:bidi="ar-SA"/>
    </w:rPr>
  </w:style>
  <w:style w:type="character" w:customStyle="1" w:styleId="1StrNN-4-4Char">
    <w:name w:val="1StrNN-4-4 Char"/>
    <w:basedOn w:val="1StrNN-1-23Char"/>
    <w:link w:val="1StrNN-4-4"/>
    <w:rsid w:val="00CF29D9"/>
    <w:rPr>
      <w:rFonts w:ascii="Arial" w:hAnsi="Arial"/>
      <w:b/>
      <w:sz w:val="28"/>
      <w:lang w:val="cs-CZ" w:eastAsia="cs-CZ" w:bidi="ar-SA"/>
    </w:rPr>
  </w:style>
  <w:style w:type="character" w:customStyle="1" w:styleId="Nadpis1Char">
    <w:name w:val="Nadpis 1 Char"/>
    <w:link w:val="Nadpis1"/>
    <w:uiPriority w:val="99"/>
    <w:rsid w:val="00EE0C7F"/>
    <w:rPr>
      <w:rFonts w:ascii="Arial" w:hAnsi="Arial"/>
      <w:b/>
      <w:sz w:val="22"/>
    </w:rPr>
  </w:style>
  <w:style w:type="character" w:customStyle="1" w:styleId="Nadpis3Char">
    <w:name w:val="Nadpis 3 Char"/>
    <w:link w:val="Nadpis3"/>
    <w:rsid w:val="00732C32"/>
    <w:rPr>
      <w:rFonts w:ascii="Arial" w:hAnsi="Arial"/>
      <w:b/>
    </w:rPr>
  </w:style>
  <w:style w:type="character" w:customStyle="1" w:styleId="Nadpis4Char">
    <w:name w:val="Nadpis 4 Char"/>
    <w:link w:val="Nadpis4"/>
    <w:rsid w:val="00732C32"/>
    <w:rPr>
      <w:rFonts w:ascii="Arial" w:hAnsi="Arial"/>
      <w:b/>
    </w:rPr>
  </w:style>
  <w:style w:type="character" w:customStyle="1" w:styleId="Nadpis5Char">
    <w:name w:val="Nadpis 5 Char"/>
    <w:link w:val="Nadpis5"/>
    <w:rsid w:val="00732C32"/>
    <w:rPr>
      <w:rFonts w:ascii="Arial" w:hAnsi="Arial"/>
      <w:b/>
    </w:rPr>
  </w:style>
  <w:style w:type="character" w:customStyle="1" w:styleId="Nadpis6Char">
    <w:name w:val="Nadpis 6 Char"/>
    <w:link w:val="Nadpis6"/>
    <w:rsid w:val="00732C32"/>
    <w:rPr>
      <w:rFonts w:ascii="Arial" w:hAnsi="Arial"/>
      <w:b/>
    </w:rPr>
  </w:style>
  <w:style w:type="character" w:customStyle="1" w:styleId="Nadpis7Char">
    <w:name w:val="Nadpis 7 Char"/>
    <w:aliases w:val="not to be used 7 Char"/>
    <w:link w:val="Nadpis7"/>
    <w:rsid w:val="00732C32"/>
    <w:rPr>
      <w:rFonts w:ascii="Arial" w:hAnsi="Arial"/>
      <w:b/>
    </w:rPr>
  </w:style>
  <w:style w:type="character" w:customStyle="1" w:styleId="Nadpis8Char">
    <w:name w:val="Nadpis 8 Char"/>
    <w:aliases w:val="not to be used 8 Char"/>
    <w:link w:val="Nadpis8"/>
    <w:rsid w:val="00732C32"/>
    <w:rPr>
      <w:rFonts w:ascii="Arial" w:hAnsi="Arial"/>
      <w:b/>
    </w:rPr>
  </w:style>
  <w:style w:type="character" w:customStyle="1" w:styleId="Nadpis9Char">
    <w:name w:val="Nadpis 9 Char"/>
    <w:aliases w:val="not to be used 9 Char"/>
    <w:link w:val="Nadpis9"/>
    <w:rsid w:val="00732C32"/>
    <w:rPr>
      <w:rFonts w:ascii="Arial" w:hAnsi="Arial"/>
      <w:b/>
    </w:rPr>
  </w:style>
  <w:style w:type="character" w:customStyle="1" w:styleId="PoznmkaChar">
    <w:name w:val="Poznámka Char"/>
    <w:link w:val="Poznmka"/>
    <w:locked/>
    <w:rsid w:val="00732C32"/>
    <w:rPr>
      <w:rFonts w:ascii="Arial" w:hAnsi="Arial"/>
      <w:sz w:val="18"/>
    </w:rPr>
  </w:style>
  <w:style w:type="character" w:customStyle="1" w:styleId="ZhlavChar">
    <w:name w:val="Záhlaví Char"/>
    <w:link w:val="Zhlav"/>
    <w:rsid w:val="00732C32"/>
    <w:rPr>
      <w:rFonts w:ascii="Arial" w:hAnsi="Arial"/>
      <w:sz w:val="18"/>
    </w:rPr>
  </w:style>
  <w:style w:type="character" w:customStyle="1" w:styleId="ZpatChar">
    <w:name w:val="Zápatí Char"/>
    <w:link w:val="Zpat"/>
    <w:rsid w:val="00732C32"/>
    <w:rPr>
      <w:rFonts w:ascii="Arial" w:hAnsi="Arial"/>
      <w:sz w:val="18"/>
    </w:rPr>
  </w:style>
  <w:style w:type="character" w:customStyle="1" w:styleId="ZkladntextChar">
    <w:name w:val="Základní text Char"/>
    <w:link w:val="Zkladntext"/>
    <w:rsid w:val="00732C32"/>
    <w:rPr>
      <w:rFonts w:ascii="Arial" w:hAnsi="Arial"/>
    </w:rPr>
  </w:style>
  <w:style w:type="character" w:customStyle="1" w:styleId="TextpoznpodarouChar">
    <w:name w:val="Text pozn. pod čarou Char"/>
    <w:aliases w:val="EPP16_Fußnotentext Char"/>
    <w:link w:val="Textpoznpodarou"/>
    <w:rsid w:val="00732C32"/>
    <w:rPr>
      <w:rFonts w:ascii="Arial" w:hAnsi="Arial"/>
      <w:sz w:val="18"/>
    </w:rPr>
  </w:style>
  <w:style w:type="character" w:customStyle="1" w:styleId="TextnormyCharChar">
    <w:name w:val="Text normy Char Char"/>
    <w:semiHidden/>
    <w:rsid w:val="00732C32"/>
    <w:rPr>
      <w:rFonts w:ascii="Arial" w:hAnsi="Arial"/>
      <w:noProof w:val="0"/>
      <w:lang w:val="cs-CZ" w:eastAsia="cs-CZ" w:bidi="ar-SA"/>
    </w:rPr>
  </w:style>
  <w:style w:type="paragraph" w:customStyle="1" w:styleId="Default">
    <w:name w:val="Default"/>
    <w:rsid w:val="00732C32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cs-CZ" w:eastAsia="cs-CZ"/>
    </w:rPr>
  </w:style>
  <w:style w:type="paragraph" w:customStyle="1" w:styleId="zzLc5">
    <w:name w:val="zzLc5"/>
    <w:basedOn w:val="Normln"/>
    <w:next w:val="Normln"/>
    <w:rsid w:val="00732C32"/>
    <w:pPr>
      <w:tabs>
        <w:tab w:val="num" w:pos="1080"/>
      </w:tabs>
    </w:pPr>
  </w:style>
  <w:style w:type="paragraph" w:customStyle="1" w:styleId="zzLc6">
    <w:name w:val="zzLc6"/>
    <w:basedOn w:val="Normln"/>
    <w:next w:val="Normln"/>
    <w:rsid w:val="00732C32"/>
    <w:pPr>
      <w:tabs>
        <w:tab w:val="num" w:pos="1440"/>
      </w:tabs>
    </w:pPr>
  </w:style>
  <w:style w:type="paragraph" w:customStyle="1" w:styleId="Figuretitle">
    <w:name w:val="Figure title"/>
    <w:basedOn w:val="Normln"/>
    <w:next w:val="Normln"/>
    <w:rsid w:val="00732C32"/>
    <w:pPr>
      <w:suppressAutoHyphens/>
      <w:spacing w:before="220" w:after="220"/>
      <w:jc w:val="center"/>
    </w:pPr>
    <w:rPr>
      <w:b/>
    </w:rPr>
  </w:style>
  <w:style w:type="paragraph" w:customStyle="1" w:styleId="Nadpis">
    <w:name w:val="Nadpis"/>
    <w:basedOn w:val="Normln"/>
    <w:rsid w:val="00732C32"/>
    <w:rPr>
      <w:b/>
      <w:caps/>
      <w:sz w:val="28"/>
    </w:rPr>
  </w:style>
  <w:style w:type="paragraph" w:customStyle="1" w:styleId="a2">
    <w:name w:val="a2"/>
    <w:basedOn w:val="Nadpis2"/>
    <w:next w:val="Normln"/>
    <w:rsid w:val="00732C32"/>
    <w:pPr>
      <w:keepLines w:val="0"/>
      <w:tabs>
        <w:tab w:val="num" w:pos="360"/>
        <w:tab w:val="left" w:pos="500"/>
        <w:tab w:val="left" w:pos="720"/>
      </w:tabs>
      <w:spacing w:before="270" w:after="240" w:line="270" w:lineRule="exact"/>
    </w:pPr>
    <w:rPr>
      <w:rFonts w:eastAsia="MS Mincho"/>
      <w:sz w:val="24"/>
      <w:lang w:val="en-GB" w:eastAsia="ja-JP"/>
    </w:rPr>
  </w:style>
  <w:style w:type="paragraph" w:customStyle="1" w:styleId="a3">
    <w:name w:val="a3"/>
    <w:basedOn w:val="Nadpis3"/>
    <w:next w:val="Normln"/>
    <w:rsid w:val="00732C32"/>
    <w:pPr>
      <w:keepLines w:val="0"/>
      <w:tabs>
        <w:tab w:val="left" w:pos="640"/>
        <w:tab w:val="num" w:pos="720"/>
        <w:tab w:val="left" w:pos="880"/>
      </w:tabs>
      <w:spacing w:before="60" w:after="240" w:line="250" w:lineRule="exact"/>
    </w:pPr>
    <w:rPr>
      <w:rFonts w:eastAsia="MS Mincho"/>
      <w:sz w:val="22"/>
      <w:lang w:val="en-GB" w:eastAsia="ja-JP"/>
    </w:rPr>
  </w:style>
  <w:style w:type="paragraph" w:customStyle="1" w:styleId="a4">
    <w:name w:val="a4"/>
    <w:basedOn w:val="Nadpis4"/>
    <w:next w:val="Normln"/>
    <w:rsid w:val="00732C32"/>
    <w:pPr>
      <w:keepLines w:val="0"/>
      <w:tabs>
        <w:tab w:val="left" w:pos="880"/>
        <w:tab w:val="num" w:pos="1080"/>
      </w:tabs>
      <w:spacing w:before="60" w:after="240" w:line="230" w:lineRule="exact"/>
    </w:pPr>
    <w:rPr>
      <w:rFonts w:eastAsia="MS Mincho"/>
      <w:lang w:val="en-GB" w:eastAsia="ja-JP"/>
    </w:rPr>
  </w:style>
  <w:style w:type="paragraph" w:customStyle="1" w:styleId="a5">
    <w:name w:val="a5"/>
    <w:basedOn w:val="Nadpis5"/>
    <w:next w:val="Normln"/>
    <w:rsid w:val="00732C32"/>
    <w:pPr>
      <w:keepLines w:val="0"/>
      <w:tabs>
        <w:tab w:val="num" w:pos="1080"/>
        <w:tab w:val="left" w:pos="1140"/>
        <w:tab w:val="left" w:pos="1360"/>
      </w:tabs>
      <w:spacing w:before="60" w:after="240" w:line="230" w:lineRule="exact"/>
    </w:pPr>
    <w:rPr>
      <w:rFonts w:eastAsia="MS Mincho"/>
      <w:lang w:val="en-GB" w:eastAsia="ja-JP"/>
    </w:rPr>
  </w:style>
  <w:style w:type="paragraph" w:customStyle="1" w:styleId="a6">
    <w:name w:val="a6"/>
    <w:basedOn w:val="Nadpis6"/>
    <w:next w:val="Normln"/>
    <w:rsid w:val="00732C32"/>
    <w:pPr>
      <w:keepLines w:val="0"/>
      <w:tabs>
        <w:tab w:val="left" w:pos="1140"/>
        <w:tab w:val="left" w:pos="1360"/>
        <w:tab w:val="num" w:pos="1440"/>
      </w:tabs>
      <w:spacing w:before="60" w:after="240" w:line="230" w:lineRule="exact"/>
    </w:pPr>
    <w:rPr>
      <w:rFonts w:eastAsia="MS Mincho"/>
      <w:lang w:val="en-GB" w:eastAsia="ja-JP"/>
    </w:rPr>
  </w:style>
  <w:style w:type="paragraph" w:customStyle="1" w:styleId="ANNEX">
    <w:name w:val="ANNEX"/>
    <w:basedOn w:val="Normln"/>
    <w:next w:val="Normln"/>
    <w:rsid w:val="00732C32"/>
    <w:pPr>
      <w:keepNext/>
      <w:pageBreakBefore/>
      <w:spacing w:after="760" w:line="310" w:lineRule="exact"/>
      <w:jc w:val="center"/>
      <w:outlineLvl w:val="0"/>
    </w:pPr>
    <w:rPr>
      <w:b/>
      <w:sz w:val="28"/>
    </w:rPr>
  </w:style>
  <w:style w:type="paragraph" w:customStyle="1" w:styleId="Definition">
    <w:name w:val="Definition"/>
    <w:basedOn w:val="Normln"/>
    <w:next w:val="Normln"/>
    <w:rsid w:val="00732C32"/>
  </w:style>
  <w:style w:type="paragraph" w:customStyle="1" w:styleId="Note">
    <w:name w:val="Note"/>
    <w:basedOn w:val="Normln"/>
    <w:next w:val="Normln"/>
    <w:rsid w:val="00732C32"/>
    <w:pPr>
      <w:tabs>
        <w:tab w:val="left" w:pos="960"/>
      </w:tabs>
      <w:spacing w:line="210" w:lineRule="atLeast"/>
    </w:pPr>
    <w:rPr>
      <w:sz w:val="18"/>
    </w:rPr>
  </w:style>
  <w:style w:type="paragraph" w:customStyle="1" w:styleId="Terms">
    <w:name w:val="Term(s)"/>
    <w:basedOn w:val="Normln"/>
    <w:next w:val="Definition"/>
    <w:rsid w:val="00732C32"/>
    <w:pPr>
      <w:keepNext/>
      <w:suppressAutoHyphens/>
    </w:pPr>
    <w:rPr>
      <w:b/>
    </w:rPr>
  </w:style>
  <w:style w:type="paragraph" w:customStyle="1" w:styleId="TermNum">
    <w:name w:val="TermNum"/>
    <w:basedOn w:val="Normln"/>
    <w:next w:val="Terms"/>
    <w:rsid w:val="00732C32"/>
    <w:pPr>
      <w:keepNext/>
    </w:pPr>
    <w:rPr>
      <w:b/>
    </w:rPr>
  </w:style>
  <w:style w:type="paragraph" w:customStyle="1" w:styleId="Tabletitle">
    <w:name w:val="Table title"/>
    <w:basedOn w:val="Normln"/>
    <w:next w:val="Normln"/>
    <w:rsid w:val="00732C32"/>
    <w:pPr>
      <w:keepNext/>
      <w:suppressAutoHyphens/>
      <w:spacing w:before="120" w:after="120" w:line="230" w:lineRule="exact"/>
      <w:jc w:val="center"/>
    </w:pPr>
    <w:rPr>
      <w:rFonts w:eastAsia="MS Mincho"/>
      <w:b/>
      <w:lang w:val="en-GB" w:eastAsia="ja-JP"/>
    </w:rPr>
  </w:style>
  <w:style w:type="paragraph" w:customStyle="1" w:styleId="Tabletext10">
    <w:name w:val="Table text (10)"/>
    <w:basedOn w:val="Normln"/>
    <w:rsid w:val="00732C32"/>
    <w:pPr>
      <w:spacing w:before="60" w:after="60" w:line="230" w:lineRule="atLeast"/>
      <w:jc w:val="both"/>
    </w:pPr>
    <w:rPr>
      <w:rFonts w:eastAsia="MS Mincho"/>
      <w:lang w:val="en-GB" w:eastAsia="ja-JP"/>
    </w:rPr>
  </w:style>
  <w:style w:type="paragraph" w:customStyle="1" w:styleId="TabelleKopf">
    <w:name w:val="Tabelle Kopf"/>
    <w:basedOn w:val="Tabelle"/>
    <w:next w:val="Tabelle"/>
    <w:rsid w:val="00732C32"/>
    <w:rPr>
      <w:b/>
      <w:bCs/>
    </w:rPr>
  </w:style>
  <w:style w:type="paragraph" w:customStyle="1" w:styleId="Tabelle">
    <w:name w:val="Tabelle"/>
    <w:basedOn w:val="Zkladntext"/>
    <w:rsid w:val="00732C32"/>
    <w:pPr>
      <w:tabs>
        <w:tab w:val="left" w:pos="6946"/>
      </w:tabs>
      <w:spacing w:before="60" w:after="60"/>
    </w:pPr>
    <w:rPr>
      <w:rFonts w:cs="Arial"/>
      <w:lang w:val="en-GB" w:eastAsia="de-DE"/>
    </w:rPr>
  </w:style>
  <w:style w:type="paragraph" w:customStyle="1" w:styleId="Tabletext8">
    <w:name w:val="Table text (8)"/>
    <w:basedOn w:val="Normln"/>
    <w:rsid w:val="00732C32"/>
    <w:pPr>
      <w:spacing w:before="60" w:after="60" w:line="190" w:lineRule="atLeast"/>
      <w:jc w:val="both"/>
    </w:pPr>
    <w:rPr>
      <w:rFonts w:eastAsia="MS Mincho"/>
      <w:sz w:val="16"/>
      <w:lang w:val="en-GB" w:eastAsia="ja-JP"/>
    </w:rPr>
  </w:style>
  <w:style w:type="paragraph" w:customStyle="1" w:styleId="zzLn5">
    <w:name w:val="zzLn5"/>
    <w:basedOn w:val="Normln"/>
    <w:next w:val="Normln"/>
    <w:rsid w:val="00732C32"/>
    <w:pPr>
      <w:tabs>
        <w:tab w:val="num" w:pos="3240"/>
      </w:tabs>
      <w:spacing w:after="240" w:line="230" w:lineRule="atLeast"/>
    </w:pPr>
    <w:rPr>
      <w:rFonts w:eastAsia="MS Mincho"/>
      <w:lang w:val="en-GB" w:eastAsia="ja-JP"/>
    </w:rPr>
  </w:style>
  <w:style w:type="paragraph" w:customStyle="1" w:styleId="zzLn6">
    <w:name w:val="zzLn6"/>
    <w:basedOn w:val="Normln"/>
    <w:next w:val="Normln"/>
    <w:rsid w:val="00732C32"/>
    <w:pPr>
      <w:tabs>
        <w:tab w:val="num" w:pos="3960"/>
      </w:tabs>
      <w:spacing w:after="240" w:line="230" w:lineRule="atLeast"/>
    </w:pPr>
    <w:rPr>
      <w:rFonts w:eastAsia="MS Mincho"/>
      <w:lang w:val="en-GB" w:eastAsia="ja-JP"/>
    </w:rPr>
  </w:style>
  <w:style w:type="paragraph" w:customStyle="1" w:styleId="Example">
    <w:name w:val="Example"/>
    <w:basedOn w:val="Normln"/>
    <w:next w:val="Normln"/>
    <w:rsid w:val="00732C32"/>
    <w:pPr>
      <w:tabs>
        <w:tab w:val="left" w:pos="1360"/>
      </w:tabs>
      <w:spacing w:after="240" w:line="210" w:lineRule="atLeast"/>
      <w:jc w:val="both"/>
    </w:pPr>
    <w:rPr>
      <w:rFonts w:eastAsia="MS Mincho"/>
      <w:sz w:val="18"/>
      <w:lang w:val="en-GB" w:eastAsia="ja-JP"/>
    </w:rPr>
  </w:style>
  <w:style w:type="paragraph" w:customStyle="1" w:styleId="H6">
    <w:name w:val="H6"/>
    <w:basedOn w:val="Nadpis5"/>
    <w:next w:val="Normln"/>
    <w:rsid w:val="00732C32"/>
    <w:pPr>
      <w:suppressAutoHyphens w:val="0"/>
      <w:overflowPunct w:val="0"/>
      <w:autoSpaceDE w:val="0"/>
      <w:autoSpaceDN w:val="0"/>
      <w:adjustRightInd w:val="0"/>
      <w:spacing w:after="180"/>
      <w:ind w:left="1985" w:hanging="1985"/>
      <w:textAlignment w:val="baseline"/>
      <w:outlineLvl w:val="9"/>
    </w:pPr>
    <w:rPr>
      <w:b w:val="0"/>
      <w:lang w:val="en-GB" w:eastAsia="en-US"/>
    </w:rPr>
  </w:style>
  <w:style w:type="paragraph" w:customStyle="1" w:styleId="TAH">
    <w:name w:val="TAH"/>
    <w:basedOn w:val="TAC"/>
    <w:rsid w:val="00732C32"/>
    <w:rPr>
      <w:b/>
    </w:rPr>
  </w:style>
  <w:style w:type="paragraph" w:customStyle="1" w:styleId="TAC">
    <w:name w:val="TAC"/>
    <w:basedOn w:val="TAL"/>
    <w:rsid w:val="00732C32"/>
    <w:pPr>
      <w:jc w:val="center"/>
    </w:pPr>
  </w:style>
  <w:style w:type="paragraph" w:customStyle="1" w:styleId="TAL">
    <w:name w:val="TAL"/>
    <w:basedOn w:val="Normln"/>
    <w:rsid w:val="00732C32"/>
    <w:pPr>
      <w:keepNext/>
      <w:keepLines/>
      <w:overflowPunct w:val="0"/>
      <w:autoSpaceDE w:val="0"/>
      <w:autoSpaceDN w:val="0"/>
      <w:adjustRightInd w:val="0"/>
      <w:textAlignment w:val="baseline"/>
    </w:pPr>
    <w:rPr>
      <w:sz w:val="18"/>
      <w:lang w:val="en-GB" w:eastAsia="en-US"/>
    </w:rPr>
  </w:style>
  <w:style w:type="paragraph" w:customStyle="1" w:styleId="Normal1">
    <w:name w:val="Normal1"/>
    <w:basedOn w:val="Normln"/>
    <w:rsid w:val="00732C32"/>
    <w:pPr>
      <w:overflowPunct w:val="0"/>
      <w:autoSpaceDE w:val="0"/>
      <w:autoSpaceDN w:val="0"/>
      <w:adjustRightInd w:val="0"/>
      <w:spacing w:after="180"/>
      <w:textAlignment w:val="baseline"/>
    </w:pPr>
    <w:rPr>
      <w:rFonts w:ascii="Times New Roman" w:hAnsi="Times New Roman"/>
      <w:lang w:val="en-GB" w:eastAsia="en-US"/>
    </w:rPr>
  </w:style>
  <w:style w:type="paragraph" w:customStyle="1" w:styleId="TH">
    <w:name w:val="TH"/>
    <w:basedOn w:val="Normln"/>
    <w:next w:val="Normln"/>
    <w:rsid w:val="00732C32"/>
    <w:pPr>
      <w:keepNext/>
      <w:keepLines/>
      <w:overflowPunct w:val="0"/>
      <w:autoSpaceDE w:val="0"/>
      <w:autoSpaceDN w:val="0"/>
      <w:adjustRightInd w:val="0"/>
      <w:spacing w:before="60" w:after="180"/>
      <w:jc w:val="center"/>
      <w:textAlignment w:val="baseline"/>
    </w:pPr>
    <w:rPr>
      <w:b/>
      <w:noProof/>
      <w:lang w:val="en-GB" w:eastAsia="en-US"/>
    </w:rPr>
  </w:style>
  <w:style w:type="paragraph" w:customStyle="1" w:styleId="zzBiblio">
    <w:name w:val="zzBiblio"/>
    <w:basedOn w:val="Normln"/>
    <w:next w:val="Normln"/>
    <w:rsid w:val="00732C32"/>
    <w:pPr>
      <w:pageBreakBefore/>
      <w:spacing w:after="760" w:line="310" w:lineRule="exact"/>
      <w:jc w:val="center"/>
    </w:pPr>
    <w:rPr>
      <w:rFonts w:eastAsia="MS Mincho"/>
      <w:b/>
      <w:sz w:val="28"/>
      <w:lang w:val="en-GB" w:eastAsia="ja-JP"/>
    </w:rPr>
  </w:style>
  <w:style w:type="character" w:customStyle="1" w:styleId="NzevChar">
    <w:name w:val="Název Char"/>
    <w:link w:val="Nzev"/>
    <w:rsid w:val="00F7428B"/>
    <w:rPr>
      <w:rFonts w:ascii="Arial" w:hAnsi="Arial" w:cs="Arial"/>
      <w:b/>
      <w:bCs/>
      <w:kern w:val="28"/>
      <w:sz w:val="32"/>
      <w:szCs w:val="32"/>
    </w:rPr>
  </w:style>
  <w:style w:type="table" w:customStyle="1" w:styleId="3">
    <w:name w:val="3"/>
    <w:basedOn w:val="Normlntabulka"/>
    <w:rsid w:val="00BB78B4"/>
    <w:pPr>
      <w:widowControl w:val="0"/>
    </w:pPr>
    <w:rPr>
      <w:color w:val="000000"/>
      <w:lang w:val="cs-CZ" w:eastAsia="cs-CZ"/>
    </w:rPr>
    <w:tblPr>
      <w:tblStyleRowBandSize w:val="1"/>
      <w:tblStyleColBandSize w:val="1"/>
      <w:tblInd w:w="0" w:type="nil"/>
    </w:tblPr>
  </w:style>
  <w:style w:type="table" w:customStyle="1" w:styleId="2">
    <w:name w:val="2"/>
    <w:basedOn w:val="Normlntabulka"/>
    <w:rsid w:val="00BB78B4"/>
    <w:pPr>
      <w:widowControl w:val="0"/>
    </w:pPr>
    <w:rPr>
      <w:color w:val="000000"/>
      <w:lang w:val="cs-CZ" w:eastAsia="cs-CZ"/>
    </w:rPr>
    <w:tblPr>
      <w:tblStyleRowBandSize w:val="1"/>
      <w:tblStyleColBandSize w:val="1"/>
      <w:tblInd w:w="0" w:type="nil"/>
    </w:tblPr>
  </w:style>
  <w:style w:type="table" w:customStyle="1" w:styleId="1">
    <w:name w:val="1"/>
    <w:basedOn w:val="Normlntabulka"/>
    <w:rsid w:val="00BB78B4"/>
    <w:pPr>
      <w:widowControl w:val="0"/>
    </w:pPr>
    <w:rPr>
      <w:color w:val="000000"/>
      <w:lang w:val="cs-CZ" w:eastAsia="cs-CZ"/>
    </w:rPr>
    <w:tblPr>
      <w:tblStyleRowBandSize w:val="1"/>
      <w:tblStyleColBandSize w:val="1"/>
      <w:tblInd w:w="0" w:type="nil"/>
    </w:tblPr>
  </w:style>
  <w:style w:type="paragraph" w:styleId="Odstavecseseznamem">
    <w:name w:val="List Paragraph"/>
    <w:basedOn w:val="Normln"/>
    <w:uiPriority w:val="34"/>
    <w:qFormat/>
    <w:rsid w:val="00BB78B4"/>
    <w:pPr>
      <w:widowControl w:val="0"/>
      <w:ind w:left="720"/>
      <w:contextualSpacing/>
    </w:pPr>
    <w:rPr>
      <w:rFonts w:ascii="Times New Roman" w:hAnsi="Times New Roman"/>
      <w:color w:val="000000"/>
    </w:rPr>
  </w:style>
  <w:style w:type="paragraph" w:customStyle="1" w:styleId="Standard">
    <w:name w:val="Standard"/>
    <w:rsid w:val="00B8296F"/>
    <w:pPr>
      <w:suppressAutoHyphens/>
      <w:autoSpaceDN w:val="0"/>
      <w:spacing w:after="120"/>
      <w:jc w:val="both"/>
      <w:textAlignment w:val="baseline"/>
    </w:pPr>
    <w:rPr>
      <w:rFonts w:ascii="Arial" w:eastAsia="Arial" w:hAnsi="Arial" w:cs="Arial"/>
      <w:kern w:val="3"/>
      <w:sz w:val="22"/>
      <w:szCs w:val="22"/>
      <w:lang w:val="cs-CZ" w:eastAsia="cs-CZ"/>
    </w:rPr>
  </w:style>
  <w:style w:type="paragraph" w:customStyle="1" w:styleId="Odstavecseseznamem1">
    <w:name w:val="Odstavec se seznamem1"/>
    <w:basedOn w:val="Normln"/>
    <w:rsid w:val="00B8296F"/>
    <w:pPr>
      <w:suppressAutoHyphens/>
      <w:spacing w:after="200" w:line="276" w:lineRule="auto"/>
      <w:ind w:left="720"/>
    </w:pPr>
    <w:rPr>
      <w:rFonts w:ascii="Calibri" w:eastAsia="SimSun" w:hAnsi="Calibri" w:cs="font293"/>
      <w:sz w:val="22"/>
      <w:szCs w:val="22"/>
      <w:lang w:val="sk-SK" w:eastAsia="ar-SA"/>
    </w:rPr>
  </w:style>
  <w:style w:type="paragraph" w:customStyle="1" w:styleId="Special">
    <w:name w:val="Special"/>
    <w:basedOn w:val="Normln"/>
    <w:next w:val="Normln"/>
    <w:rsid w:val="00B8296F"/>
    <w:pPr>
      <w:spacing w:after="240" w:line="230" w:lineRule="atLeast"/>
      <w:jc w:val="both"/>
    </w:pPr>
    <w:rPr>
      <w:rFonts w:eastAsia="Arial Unicode MS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072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hyperlink" Target="http://www.itsterminology.org" TargetMode="External"/><Relationship Id="rId14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Koutska.UNMZ\Data%20aplikac&#237;\Microsoft\&#352;ablony\Normy15f.dot" TargetMode="Externa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6DA255-716C-4283-BB16-F14DD605B4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Normy15f.dot</Template>
  <TotalTime>58</TotalTime>
  <Pages>6</Pages>
  <Words>2513</Words>
  <Characters>14325</Characters>
  <Application>Microsoft Office Word</Application>
  <DocSecurity>0</DocSecurity>
  <Lines>119</Lines>
  <Paragraphs>33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1996</vt:lpstr>
    </vt:vector>
  </TitlesOfParts>
  <Company>ČSNI</Company>
  <LinksUpToDate>false</LinksUpToDate>
  <CharactersWithSpaces>16805</CharactersWithSpaces>
  <SharedDoc>false</SharedDoc>
  <HLinks>
    <vt:vector size="6" baseType="variant">
      <vt:variant>
        <vt:i4>3080250</vt:i4>
      </vt:variant>
      <vt:variant>
        <vt:i4>0</vt:i4>
      </vt:variant>
      <vt:variant>
        <vt:i4>0</vt:i4>
      </vt:variant>
      <vt:variant>
        <vt:i4>5</vt:i4>
      </vt:variant>
      <vt:variant>
        <vt:lpwstr>http://www.itsterminology.org/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1996</dc:title>
  <dc:creator>Koutska Mila</dc:creator>
  <cp:lastModifiedBy>LenS</cp:lastModifiedBy>
  <cp:revision>5</cp:revision>
  <cp:lastPrinted>2017-02-17T13:02:00Z</cp:lastPrinted>
  <dcterms:created xsi:type="dcterms:W3CDTF">2018-04-04T11:27:00Z</dcterms:created>
  <dcterms:modified xsi:type="dcterms:W3CDTF">2018-04-04T13:46:00Z</dcterms:modified>
</cp:coreProperties>
</file>