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68C0" w:rsidRDefault="00F068C0" w:rsidP="00F068C0">
      <w:pPr>
        <w:ind w:left="720" w:hanging="720"/>
        <w:jc w:val="center"/>
        <w:rPr>
          <w:rFonts w:ascii="Times" w:eastAsia="Heiti SC Medium" w:hAnsi="Times"/>
          <w:sz w:val="36"/>
          <w:szCs w:val="36"/>
        </w:rPr>
      </w:pPr>
      <w:r>
        <w:rPr>
          <w:rFonts w:ascii="Times" w:eastAsia="Heiti SC Medium" w:hAnsi="Times" w:hint="eastAsia"/>
          <w:sz w:val="32"/>
          <w:szCs w:val="32"/>
        </w:rPr>
        <w:t>《</w:t>
      </w:r>
      <w:r w:rsidRPr="00394DC4">
        <w:rPr>
          <w:rFonts w:ascii="Times" w:eastAsia="Heiti SC Medium" w:hAnsi="Times"/>
          <w:sz w:val="32"/>
          <w:szCs w:val="32"/>
        </w:rPr>
        <w:t>专业英语</w:t>
      </w:r>
      <w:r>
        <w:rPr>
          <w:rFonts w:ascii="Times" w:eastAsia="Heiti SC Medium" w:hAnsi="Times" w:hint="eastAsia"/>
          <w:sz w:val="32"/>
          <w:szCs w:val="32"/>
        </w:rPr>
        <w:t>》</w:t>
      </w:r>
      <w:r w:rsidRPr="00394DC4">
        <w:rPr>
          <w:rFonts w:ascii="Times" w:eastAsia="Heiti SC Medium" w:hAnsi="Times"/>
          <w:sz w:val="32"/>
          <w:szCs w:val="32"/>
        </w:rPr>
        <w:t>考题</w:t>
      </w:r>
    </w:p>
    <w:p w:rsidR="000C6F3C" w:rsidRPr="000C6F3C" w:rsidRDefault="000C6F3C" w:rsidP="00F068C0">
      <w:pPr>
        <w:ind w:left="720" w:hanging="720"/>
        <w:jc w:val="center"/>
        <w:rPr>
          <w:rFonts w:ascii="Times" w:eastAsia="Heiti SC Medium" w:hAnsi="Times" w:hint="eastAsia"/>
          <w:sz w:val="24"/>
        </w:rPr>
      </w:pPr>
    </w:p>
    <w:p w:rsidR="00A674D6" w:rsidRPr="00C12343" w:rsidRDefault="00C363F2" w:rsidP="00C12343">
      <w:pPr>
        <w:numPr>
          <w:ilvl w:val="0"/>
          <w:numId w:val="5"/>
        </w:numPr>
        <w:rPr>
          <w:rFonts w:ascii="宋体" w:hAnsi="宋体"/>
          <w:b/>
          <w:sz w:val="22"/>
          <w:szCs w:val="22"/>
        </w:rPr>
      </w:pPr>
      <w:r w:rsidRPr="00C12343">
        <w:rPr>
          <w:rFonts w:ascii="宋体" w:hAnsi="宋体" w:hint="eastAsia"/>
          <w:b/>
          <w:sz w:val="22"/>
          <w:szCs w:val="22"/>
        </w:rPr>
        <w:t>将下面的关键字进行英汉互译 (30分，每小题2分)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4"/>
        <w:gridCol w:w="3147"/>
      </w:tblGrid>
      <w:tr w:rsidR="00F5198A" w:rsidRPr="00E34B4E" w:rsidTr="00E34B4E">
        <w:tc>
          <w:tcPr>
            <w:tcW w:w="3074" w:type="dxa"/>
            <w:shd w:val="clear" w:color="auto" w:fill="auto"/>
          </w:tcPr>
          <w:p w:rsidR="00552B27" w:rsidRPr="00552B27" w:rsidRDefault="00552B27" w:rsidP="00552B27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Pr="00552B27">
              <w:rPr>
                <w:sz w:val="22"/>
                <w:szCs w:val="22"/>
              </w:rPr>
              <w:t>. Homophily</w:t>
            </w:r>
          </w:p>
          <w:p w:rsidR="00F5198A" w:rsidRPr="00C12343" w:rsidRDefault="00552B27" w:rsidP="00552B27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552B27">
              <w:rPr>
                <w:sz w:val="22"/>
                <w:szCs w:val="22"/>
              </w:rPr>
              <w:t>. Cognitive capabilities</w:t>
            </w:r>
            <w:r w:rsidR="00F5198A" w:rsidRPr="00C12343">
              <w:rPr>
                <w:sz w:val="22"/>
                <w:szCs w:val="22"/>
              </w:rPr>
              <w:tab/>
            </w:r>
          </w:p>
        </w:tc>
        <w:tc>
          <w:tcPr>
            <w:tcW w:w="3147" w:type="dxa"/>
            <w:shd w:val="clear" w:color="auto" w:fill="auto"/>
          </w:tcPr>
          <w:p w:rsidR="00F5198A" w:rsidRPr="00C12343" w:rsidRDefault="00F5198A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 w:rsidRPr="00C12343">
              <w:rPr>
                <w:sz w:val="22"/>
                <w:szCs w:val="22"/>
              </w:rPr>
              <w:t>9.</w:t>
            </w:r>
            <w:r w:rsidR="00C7600F" w:rsidRPr="00C12343">
              <w:rPr>
                <w:sz w:val="22"/>
                <w:szCs w:val="22"/>
              </w:rPr>
              <w:t xml:space="preserve"> </w:t>
            </w:r>
            <w:r w:rsidR="00AB5B83">
              <w:rPr>
                <w:rFonts w:hint="eastAsia"/>
                <w:sz w:val="22"/>
                <w:szCs w:val="22"/>
              </w:rPr>
              <w:t>大语言模型</w:t>
            </w:r>
          </w:p>
          <w:p w:rsidR="00C7600F" w:rsidRPr="00C12343" w:rsidRDefault="00C7600F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 w:rsidRPr="00C12343">
              <w:rPr>
                <w:rFonts w:hint="eastAsia"/>
                <w:sz w:val="22"/>
                <w:szCs w:val="22"/>
              </w:rPr>
              <w:t>10.</w:t>
            </w:r>
            <w:r w:rsidR="00DF4593">
              <w:rPr>
                <w:rFonts w:hint="eastAsia"/>
                <w:sz w:val="22"/>
                <w:szCs w:val="22"/>
              </w:rPr>
              <w:t>社会网络分析</w:t>
            </w:r>
          </w:p>
        </w:tc>
      </w:tr>
      <w:tr w:rsidR="00F5198A" w:rsidRPr="00E34B4E" w:rsidTr="00E34B4E">
        <w:tc>
          <w:tcPr>
            <w:tcW w:w="3074" w:type="dxa"/>
            <w:shd w:val="clear" w:color="auto" w:fill="auto"/>
          </w:tcPr>
          <w:p w:rsidR="00F5198A" w:rsidRPr="00C12343" w:rsidRDefault="00B00E23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552B27">
              <w:rPr>
                <w:sz w:val="22"/>
                <w:szCs w:val="22"/>
              </w:rPr>
              <w:t>.</w:t>
            </w:r>
            <w:r w:rsidR="00552B27" w:rsidRPr="00552B27">
              <w:rPr>
                <w:sz w:val="22"/>
                <w:szCs w:val="22"/>
              </w:rPr>
              <w:t xml:space="preserve"> Knowledge graph</w:t>
            </w:r>
          </w:p>
          <w:p w:rsidR="00F5198A" w:rsidRPr="00C12343" w:rsidRDefault="00B00E23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552B27">
              <w:rPr>
                <w:sz w:val="22"/>
                <w:szCs w:val="22"/>
              </w:rPr>
              <w:t>.</w:t>
            </w:r>
            <w:r w:rsidR="00875746">
              <w:rPr>
                <w:sz w:val="22"/>
                <w:szCs w:val="22"/>
              </w:rPr>
              <w:t xml:space="preserve"> </w:t>
            </w:r>
            <w:r w:rsidR="00875746">
              <w:rPr>
                <w:rFonts w:hint="eastAsia"/>
                <w:sz w:val="22"/>
                <w:szCs w:val="22"/>
              </w:rPr>
              <w:t>Semi-</w:t>
            </w:r>
            <w:r w:rsidR="00875746">
              <w:rPr>
                <w:rFonts w:hint="eastAsia"/>
              </w:rPr>
              <w:t>s</w:t>
            </w:r>
            <w:r w:rsidR="00875746">
              <w:rPr>
                <w:rFonts w:ascii="TimesNewRomanPSMT" w:hAnsi="TimesNewRomanPSMT"/>
                <w:sz w:val="22"/>
                <w:szCs w:val="22"/>
              </w:rPr>
              <w:t>upervised learning</w:t>
            </w:r>
          </w:p>
        </w:tc>
        <w:tc>
          <w:tcPr>
            <w:tcW w:w="3147" w:type="dxa"/>
            <w:shd w:val="clear" w:color="auto" w:fill="auto"/>
          </w:tcPr>
          <w:p w:rsidR="00D16EA0" w:rsidRDefault="00F5198A" w:rsidP="00D16EA0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 w:rsidRPr="00C12343">
              <w:rPr>
                <w:sz w:val="22"/>
                <w:szCs w:val="22"/>
              </w:rPr>
              <w:t>1</w:t>
            </w:r>
            <w:r w:rsidR="00C7600F" w:rsidRPr="00C12343">
              <w:rPr>
                <w:rFonts w:hint="eastAsia"/>
                <w:sz w:val="22"/>
                <w:szCs w:val="22"/>
              </w:rPr>
              <w:t>1.</w:t>
            </w:r>
            <w:r w:rsidR="00875746">
              <w:rPr>
                <w:rFonts w:hint="eastAsia"/>
                <w:sz w:val="22"/>
                <w:szCs w:val="22"/>
              </w:rPr>
              <w:t>卷积神经网络</w:t>
            </w:r>
          </w:p>
          <w:p w:rsidR="00C7600F" w:rsidRPr="00C12343" w:rsidRDefault="00C7600F" w:rsidP="00D16EA0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 w:rsidRPr="00C12343">
              <w:rPr>
                <w:sz w:val="22"/>
                <w:szCs w:val="22"/>
              </w:rPr>
              <w:t>1</w:t>
            </w:r>
            <w:r w:rsidR="00857F1D" w:rsidRPr="00C12343">
              <w:rPr>
                <w:sz w:val="22"/>
                <w:szCs w:val="22"/>
              </w:rPr>
              <w:t>2.</w:t>
            </w:r>
            <w:r w:rsidR="001B2004">
              <w:rPr>
                <w:rFonts w:hint="eastAsia"/>
                <w:sz w:val="22"/>
                <w:szCs w:val="22"/>
              </w:rPr>
              <w:t>假设检验</w:t>
            </w:r>
          </w:p>
        </w:tc>
      </w:tr>
      <w:tr w:rsidR="00F5198A" w:rsidRPr="00E34B4E" w:rsidTr="00E34B4E">
        <w:tc>
          <w:tcPr>
            <w:tcW w:w="3074" w:type="dxa"/>
            <w:shd w:val="clear" w:color="auto" w:fill="auto"/>
          </w:tcPr>
          <w:p w:rsidR="00F5198A" w:rsidRPr="00C12343" w:rsidRDefault="00B00E23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F5198A" w:rsidRPr="00C12343">
              <w:rPr>
                <w:sz w:val="22"/>
                <w:szCs w:val="22"/>
              </w:rPr>
              <w:t xml:space="preserve">. </w:t>
            </w:r>
            <w:r w:rsidR="00AB5B83">
              <w:rPr>
                <w:rFonts w:hint="eastAsia"/>
                <w:sz w:val="22"/>
                <w:szCs w:val="22"/>
              </w:rPr>
              <w:t>Heterogeneity</w:t>
            </w:r>
          </w:p>
        </w:tc>
        <w:tc>
          <w:tcPr>
            <w:tcW w:w="3147" w:type="dxa"/>
            <w:shd w:val="clear" w:color="auto" w:fill="auto"/>
          </w:tcPr>
          <w:p w:rsidR="00F5198A" w:rsidRPr="00C12343" w:rsidRDefault="00F5198A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 w:rsidRPr="00C12343">
              <w:rPr>
                <w:sz w:val="22"/>
                <w:szCs w:val="22"/>
              </w:rPr>
              <w:t>1</w:t>
            </w:r>
            <w:r w:rsidR="00C7600F" w:rsidRPr="00C12343">
              <w:rPr>
                <w:sz w:val="22"/>
                <w:szCs w:val="22"/>
              </w:rPr>
              <w:t>3.</w:t>
            </w:r>
            <w:r w:rsidR="001B2004">
              <w:rPr>
                <w:rFonts w:hint="eastAsia"/>
                <w:sz w:val="22"/>
                <w:szCs w:val="22"/>
              </w:rPr>
              <w:t>特征工程</w:t>
            </w:r>
          </w:p>
        </w:tc>
      </w:tr>
      <w:tr w:rsidR="00F5198A" w:rsidRPr="00E34B4E" w:rsidTr="00E34B4E">
        <w:tc>
          <w:tcPr>
            <w:tcW w:w="3074" w:type="dxa"/>
            <w:shd w:val="clear" w:color="auto" w:fill="auto"/>
          </w:tcPr>
          <w:p w:rsidR="00F5198A" w:rsidRPr="00C12343" w:rsidRDefault="00B00E23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F5198A" w:rsidRPr="00C12343">
              <w:rPr>
                <w:sz w:val="22"/>
                <w:szCs w:val="22"/>
              </w:rPr>
              <w:t xml:space="preserve">. </w:t>
            </w:r>
            <w:r w:rsidRPr="00B00E23">
              <w:rPr>
                <w:sz w:val="22"/>
                <w:szCs w:val="22"/>
              </w:rPr>
              <w:t>Collaborative Filter</w:t>
            </w:r>
          </w:p>
        </w:tc>
        <w:tc>
          <w:tcPr>
            <w:tcW w:w="3147" w:type="dxa"/>
            <w:shd w:val="clear" w:color="auto" w:fill="auto"/>
          </w:tcPr>
          <w:p w:rsidR="00F5198A" w:rsidRPr="00875746" w:rsidRDefault="00C7600F" w:rsidP="00E34B4E">
            <w:pPr>
              <w:tabs>
                <w:tab w:val="center" w:pos="3002"/>
              </w:tabs>
              <w:jc w:val="left"/>
              <w:rPr>
                <w:rFonts w:ascii="TimesNewRomanPSMT" w:hAnsi="TimesNewRomanPSMT" w:hint="eastAsia"/>
                <w:sz w:val="22"/>
                <w:szCs w:val="22"/>
              </w:rPr>
            </w:pPr>
            <w:r w:rsidRPr="00C12343">
              <w:rPr>
                <w:sz w:val="22"/>
                <w:szCs w:val="22"/>
              </w:rPr>
              <w:t>14.</w:t>
            </w:r>
            <w:r w:rsidR="00875746">
              <w:rPr>
                <w:rFonts w:ascii="TimesNewRomanPSMT" w:hAnsi="TimesNewRomanPSMT" w:hint="eastAsia"/>
                <w:sz w:val="22"/>
                <w:szCs w:val="22"/>
              </w:rPr>
              <w:t xml:space="preserve"> </w:t>
            </w:r>
            <w:r w:rsidR="00875746">
              <w:rPr>
                <w:rFonts w:ascii="TimesNewRomanPSMT" w:hAnsi="TimesNewRomanPSMT" w:hint="eastAsia"/>
                <w:sz w:val="22"/>
                <w:szCs w:val="22"/>
              </w:rPr>
              <w:t>博弈论</w:t>
            </w:r>
          </w:p>
        </w:tc>
      </w:tr>
      <w:tr w:rsidR="00F5198A" w:rsidRPr="00E34B4E" w:rsidTr="00E34B4E">
        <w:tc>
          <w:tcPr>
            <w:tcW w:w="3074" w:type="dxa"/>
            <w:shd w:val="clear" w:color="auto" w:fill="auto"/>
          </w:tcPr>
          <w:p w:rsidR="00AB5B83" w:rsidRDefault="00B00E23" w:rsidP="00AB5B83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F5198A" w:rsidRPr="00C12343">
              <w:rPr>
                <w:sz w:val="22"/>
                <w:szCs w:val="22"/>
              </w:rPr>
              <w:t>.</w:t>
            </w:r>
            <w:r w:rsidRPr="00C12343">
              <w:rPr>
                <w:sz w:val="22"/>
                <w:szCs w:val="22"/>
              </w:rPr>
              <w:t xml:space="preserve"> </w:t>
            </w:r>
            <w:r w:rsidR="00AB5B83" w:rsidRPr="00AB5B83">
              <w:rPr>
                <w:rFonts w:ascii="Calibri" w:hAnsi="Calibri" w:cs="Calibri"/>
                <w:sz w:val="22"/>
                <w:szCs w:val="22"/>
              </w:rPr>
              <w:t>﻿</w:t>
            </w:r>
            <w:r w:rsidR="00AB5B83" w:rsidRPr="00AB5B83">
              <w:rPr>
                <w:sz w:val="22"/>
                <w:szCs w:val="22"/>
              </w:rPr>
              <w:t>Risk Management</w:t>
            </w:r>
          </w:p>
          <w:p w:rsidR="00B00E23" w:rsidRPr="00C12343" w:rsidRDefault="00B00E23" w:rsidP="00AB5B83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Pr="00C12343">
              <w:rPr>
                <w:sz w:val="22"/>
                <w:szCs w:val="22"/>
              </w:rPr>
              <w:t xml:space="preserve">. </w:t>
            </w:r>
            <w:r w:rsidR="00875746">
              <w:rPr>
                <w:rFonts w:hint="eastAsia"/>
                <w:sz w:val="22"/>
                <w:szCs w:val="22"/>
              </w:rPr>
              <w:t>Node</w:t>
            </w:r>
            <w:r w:rsidR="00875746">
              <w:rPr>
                <w:sz w:val="22"/>
                <w:szCs w:val="22"/>
              </w:rPr>
              <w:t xml:space="preserve"> </w:t>
            </w:r>
            <w:r w:rsidR="00875746">
              <w:rPr>
                <w:rFonts w:hint="eastAsia"/>
                <w:sz w:val="22"/>
                <w:szCs w:val="22"/>
              </w:rPr>
              <w:t>Embedding</w:t>
            </w:r>
          </w:p>
        </w:tc>
        <w:tc>
          <w:tcPr>
            <w:tcW w:w="3147" w:type="dxa"/>
            <w:shd w:val="clear" w:color="auto" w:fill="auto"/>
          </w:tcPr>
          <w:p w:rsidR="00F5198A" w:rsidRPr="00C12343" w:rsidRDefault="00F5198A" w:rsidP="00E34B4E">
            <w:pPr>
              <w:tabs>
                <w:tab w:val="center" w:pos="3002"/>
              </w:tabs>
              <w:jc w:val="left"/>
              <w:rPr>
                <w:sz w:val="22"/>
                <w:szCs w:val="22"/>
              </w:rPr>
            </w:pPr>
            <w:r w:rsidRPr="00C12343">
              <w:rPr>
                <w:sz w:val="22"/>
                <w:szCs w:val="22"/>
              </w:rPr>
              <w:t>1</w:t>
            </w:r>
            <w:r w:rsidR="00857F1D" w:rsidRPr="00C12343">
              <w:rPr>
                <w:rFonts w:hint="eastAsia"/>
                <w:sz w:val="22"/>
                <w:szCs w:val="22"/>
              </w:rPr>
              <w:t>5</w:t>
            </w:r>
            <w:r w:rsidR="00857F1D" w:rsidRPr="00C12343">
              <w:rPr>
                <w:sz w:val="22"/>
                <w:szCs w:val="22"/>
              </w:rPr>
              <w:t>.</w:t>
            </w:r>
            <w:r w:rsidR="00417FA6">
              <w:rPr>
                <w:rFonts w:hint="eastAsia"/>
                <w:sz w:val="22"/>
                <w:szCs w:val="22"/>
              </w:rPr>
              <w:t>图神经网络</w:t>
            </w:r>
            <w:bookmarkStart w:id="0" w:name="_GoBack"/>
            <w:bookmarkEnd w:id="0"/>
          </w:p>
        </w:tc>
      </w:tr>
    </w:tbl>
    <w:p w:rsidR="00F5198A" w:rsidRDefault="00F5198A" w:rsidP="00C12343">
      <w:pPr>
        <w:rPr>
          <w:rFonts w:ascii="宋体" w:hAnsi="宋体"/>
          <w:b/>
          <w:sz w:val="24"/>
        </w:rPr>
      </w:pPr>
    </w:p>
    <w:p w:rsidR="006E5D60" w:rsidRDefault="006A153A" w:rsidP="006E5D60">
      <w:pPr>
        <w:numPr>
          <w:ilvl w:val="0"/>
          <w:numId w:val="3"/>
        </w:numPr>
        <w:autoSpaceDE w:val="0"/>
        <w:autoSpaceDN w:val="0"/>
        <w:adjustRightInd w:val="0"/>
        <w:rPr>
          <w:b/>
          <w:sz w:val="22"/>
          <w:szCs w:val="22"/>
        </w:rPr>
      </w:pPr>
      <w:r w:rsidRPr="00C12343">
        <w:rPr>
          <w:rFonts w:hint="eastAsia"/>
          <w:b/>
          <w:sz w:val="22"/>
          <w:szCs w:val="22"/>
        </w:rPr>
        <w:t>将下列英文片段翻译成中文。（</w:t>
      </w:r>
      <w:r w:rsidR="00CF42AC" w:rsidRPr="00C12343">
        <w:rPr>
          <w:b/>
          <w:sz w:val="22"/>
          <w:szCs w:val="22"/>
        </w:rPr>
        <w:t>2</w:t>
      </w:r>
      <w:r w:rsidR="00D705E3">
        <w:rPr>
          <w:b/>
          <w:sz w:val="22"/>
          <w:szCs w:val="22"/>
        </w:rPr>
        <w:t>5</w:t>
      </w:r>
      <w:r w:rsidRPr="00C12343">
        <w:rPr>
          <w:rFonts w:hint="eastAsia"/>
          <w:b/>
          <w:sz w:val="22"/>
          <w:szCs w:val="22"/>
        </w:rPr>
        <w:t>分）</w:t>
      </w:r>
    </w:p>
    <w:p w:rsidR="00875746" w:rsidRPr="00EA7A39" w:rsidRDefault="005F3C9E" w:rsidP="00EA7A39">
      <w:pPr>
        <w:autoSpaceDE w:val="0"/>
        <w:autoSpaceDN w:val="0"/>
        <w:adjustRightInd w:val="0"/>
        <w:rPr>
          <w:sz w:val="22"/>
          <w:szCs w:val="22"/>
        </w:rPr>
      </w:pPr>
      <w:r w:rsidRPr="005F3C9E">
        <w:rPr>
          <w:rFonts w:ascii="Calibri" w:hAnsi="Calibri" w:cs="Calibri"/>
          <w:bCs/>
          <w:sz w:val="22"/>
          <w:szCs w:val="22"/>
        </w:rPr>
        <w:t>﻿</w:t>
      </w:r>
      <w:r w:rsidR="00EA7A39" w:rsidRPr="00EA7A39">
        <w:rPr>
          <w:sz w:val="22"/>
          <w:szCs w:val="22"/>
        </w:rPr>
        <w:t>Stock price movements in financial markets are influenced by large volumes of news from diverse sources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on the web, e.g., online news outlets, blogs, social media. Extracting useful information from online news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for financial tasks, e.g., forecasting stock returns or risks, is, however, challenging due to the low signal-to</w:t>
      </w:r>
      <w:r w:rsidR="00EA7A39">
        <w:rPr>
          <w:sz w:val="22"/>
          <w:szCs w:val="22"/>
        </w:rPr>
        <w:t>-</w:t>
      </w:r>
      <w:r w:rsidR="00EA7A39" w:rsidRPr="00EA7A39">
        <w:rPr>
          <w:sz w:val="22"/>
          <w:szCs w:val="22"/>
        </w:rPr>
        <w:t>noise ratios of such online information. Assessing the relevance of each news article to the price movements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of individual stocks is also difficult, even for human experts. In this article, we propose the Guided Global</w:t>
      </w:r>
      <w:r w:rsidR="00EA7A39">
        <w:rPr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Local Attention-based Multimodal Heterogeneous Network (GLAM) model, which comprises novel attention</w:t>
      </w:r>
      <w:r w:rsidR="00EA7A39">
        <w:rPr>
          <w:sz w:val="22"/>
          <w:szCs w:val="22"/>
        </w:rPr>
        <w:t>-</w:t>
      </w:r>
      <w:r w:rsidR="00EA7A39" w:rsidRPr="00EA7A39">
        <w:rPr>
          <w:sz w:val="22"/>
          <w:szCs w:val="22"/>
        </w:rPr>
        <w:t>based mechanisms for multimodal sequential and graph encoding, a guided learning strategy, and a multitask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training objective. GLAM uses multimodal information, heterogeneous relationships between companies and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leverages significant local responses of individual stock prices to online news to extract useful information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from diverse global online news relevant to individual stocks for multiple forecasting tasks. Our extensive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experiments with multiple datasets show that GLAM outperforms other state-of-the-art models on multiple</w:t>
      </w:r>
      <w:r w:rsidR="00EA7A39">
        <w:rPr>
          <w:rFonts w:hint="eastAsia"/>
          <w:sz w:val="22"/>
          <w:szCs w:val="22"/>
        </w:rPr>
        <w:t xml:space="preserve"> </w:t>
      </w:r>
      <w:r w:rsidR="00EA7A39" w:rsidRPr="00EA7A39">
        <w:rPr>
          <w:sz w:val="22"/>
          <w:szCs w:val="22"/>
        </w:rPr>
        <w:t>forecasting tasks and investment and risk management application case-studies.</w:t>
      </w:r>
    </w:p>
    <w:p w:rsidR="00B37CED" w:rsidRDefault="00B37CED" w:rsidP="002C4963">
      <w:pPr>
        <w:autoSpaceDE w:val="0"/>
        <w:autoSpaceDN w:val="0"/>
        <w:adjustRightInd w:val="0"/>
        <w:rPr>
          <w:bCs/>
          <w:sz w:val="22"/>
          <w:szCs w:val="22"/>
        </w:rPr>
      </w:pPr>
    </w:p>
    <w:p w:rsidR="00E25F8A" w:rsidRDefault="00DF4593" w:rsidP="004177AA">
      <w:pPr>
        <w:numPr>
          <w:ilvl w:val="0"/>
          <w:numId w:val="3"/>
        </w:numPr>
        <w:autoSpaceDE w:val="0"/>
        <w:autoSpaceDN w:val="0"/>
        <w:adjustRightInd w:val="0"/>
        <w:rPr>
          <w:b/>
          <w:kern w:val="0"/>
          <w:sz w:val="22"/>
          <w:szCs w:val="22"/>
        </w:rPr>
      </w:pPr>
      <w:r>
        <w:rPr>
          <w:rFonts w:hint="eastAsia"/>
          <w:b/>
          <w:kern w:val="0"/>
          <w:sz w:val="22"/>
          <w:szCs w:val="22"/>
        </w:rPr>
        <w:t>一篇</w:t>
      </w:r>
      <w:r w:rsidR="005F3C9E">
        <w:rPr>
          <w:rFonts w:hint="eastAsia"/>
          <w:b/>
          <w:kern w:val="0"/>
          <w:sz w:val="22"/>
          <w:szCs w:val="22"/>
        </w:rPr>
        <w:t>研究性的</w:t>
      </w:r>
      <w:r>
        <w:rPr>
          <w:rFonts w:hint="eastAsia"/>
          <w:b/>
          <w:kern w:val="0"/>
          <w:sz w:val="22"/>
          <w:szCs w:val="22"/>
        </w:rPr>
        <w:t>学术论文</w:t>
      </w:r>
      <w:r w:rsidR="005F3C9E">
        <w:rPr>
          <w:rFonts w:hint="eastAsia"/>
          <w:b/>
          <w:kern w:val="0"/>
          <w:sz w:val="22"/>
          <w:szCs w:val="22"/>
        </w:rPr>
        <w:t>主要包含哪些部分</w:t>
      </w:r>
      <w:r w:rsidR="00AB5B83">
        <w:rPr>
          <w:rFonts w:hint="eastAsia"/>
          <w:b/>
          <w:kern w:val="0"/>
          <w:sz w:val="22"/>
          <w:szCs w:val="22"/>
        </w:rPr>
        <w:t>组成部分</w:t>
      </w:r>
      <w:r>
        <w:rPr>
          <w:rFonts w:hint="eastAsia"/>
          <w:b/>
          <w:kern w:val="0"/>
          <w:sz w:val="22"/>
          <w:szCs w:val="22"/>
        </w:rPr>
        <w:t>？在</w:t>
      </w:r>
      <w:r w:rsidR="00B37CED">
        <w:rPr>
          <w:rFonts w:hint="eastAsia"/>
          <w:b/>
          <w:kern w:val="0"/>
          <w:sz w:val="22"/>
          <w:szCs w:val="22"/>
        </w:rPr>
        <w:t>阅</w:t>
      </w:r>
      <w:r>
        <w:rPr>
          <w:rFonts w:hint="eastAsia"/>
          <w:b/>
          <w:kern w:val="0"/>
          <w:sz w:val="22"/>
          <w:szCs w:val="22"/>
        </w:rPr>
        <w:t>读</w:t>
      </w:r>
      <w:r w:rsidR="00B37CED">
        <w:rPr>
          <w:rFonts w:hint="eastAsia"/>
          <w:b/>
          <w:kern w:val="0"/>
          <w:sz w:val="22"/>
          <w:szCs w:val="22"/>
        </w:rPr>
        <w:t>学术</w:t>
      </w:r>
      <w:r>
        <w:rPr>
          <w:rFonts w:hint="eastAsia"/>
          <w:b/>
          <w:kern w:val="0"/>
          <w:sz w:val="22"/>
          <w:szCs w:val="22"/>
        </w:rPr>
        <w:t>论文的时候应该</w:t>
      </w:r>
      <w:r w:rsidR="00B37CED">
        <w:rPr>
          <w:rFonts w:hint="eastAsia"/>
          <w:b/>
          <w:kern w:val="0"/>
          <w:sz w:val="22"/>
          <w:szCs w:val="22"/>
        </w:rPr>
        <w:t>重点</w:t>
      </w:r>
      <w:r>
        <w:rPr>
          <w:rFonts w:hint="eastAsia"/>
          <w:b/>
          <w:kern w:val="0"/>
          <w:sz w:val="22"/>
          <w:szCs w:val="22"/>
        </w:rPr>
        <w:t>抓住哪些内容？</w:t>
      </w:r>
      <w:r w:rsidR="00B37CED">
        <w:rPr>
          <w:rFonts w:hint="eastAsia"/>
          <w:b/>
          <w:kern w:val="0"/>
          <w:sz w:val="22"/>
          <w:szCs w:val="22"/>
        </w:rPr>
        <w:t>（</w:t>
      </w:r>
      <w:r>
        <w:rPr>
          <w:rFonts w:hint="eastAsia"/>
          <w:b/>
          <w:kern w:val="0"/>
          <w:sz w:val="22"/>
          <w:szCs w:val="22"/>
        </w:rPr>
        <w:t>可</w:t>
      </w:r>
      <w:r w:rsidR="00552B27">
        <w:rPr>
          <w:rFonts w:hint="eastAsia"/>
          <w:b/>
          <w:kern w:val="0"/>
          <w:sz w:val="22"/>
          <w:szCs w:val="22"/>
        </w:rPr>
        <w:t>结合例子进行说明</w:t>
      </w:r>
      <w:r w:rsidR="00B37CED">
        <w:rPr>
          <w:rFonts w:hint="eastAsia"/>
          <w:b/>
          <w:kern w:val="0"/>
          <w:sz w:val="22"/>
          <w:szCs w:val="22"/>
        </w:rPr>
        <w:t>）</w:t>
      </w:r>
      <w:r w:rsidR="00CF42AC" w:rsidRPr="00C12343">
        <w:rPr>
          <w:rFonts w:hint="eastAsia"/>
          <w:b/>
          <w:kern w:val="0"/>
          <w:sz w:val="22"/>
          <w:szCs w:val="22"/>
        </w:rPr>
        <w:t>（</w:t>
      </w:r>
      <w:r w:rsidR="00CF42AC" w:rsidRPr="00C12343">
        <w:rPr>
          <w:rFonts w:hint="eastAsia"/>
          <w:b/>
          <w:kern w:val="0"/>
          <w:sz w:val="22"/>
          <w:szCs w:val="22"/>
        </w:rPr>
        <w:t>2</w:t>
      </w:r>
      <w:r w:rsidR="001F5EC5">
        <w:rPr>
          <w:b/>
          <w:kern w:val="0"/>
          <w:sz w:val="22"/>
          <w:szCs w:val="22"/>
        </w:rPr>
        <w:t>5</w:t>
      </w:r>
      <w:r w:rsidR="00CF42AC" w:rsidRPr="00C12343">
        <w:rPr>
          <w:rFonts w:hint="eastAsia"/>
          <w:b/>
          <w:kern w:val="0"/>
          <w:sz w:val="22"/>
          <w:szCs w:val="22"/>
        </w:rPr>
        <w:t>分）</w:t>
      </w:r>
    </w:p>
    <w:p w:rsidR="004177AA" w:rsidRPr="00E25F8A" w:rsidRDefault="004177AA" w:rsidP="00D5569D">
      <w:pPr>
        <w:autoSpaceDE w:val="0"/>
        <w:autoSpaceDN w:val="0"/>
        <w:adjustRightInd w:val="0"/>
        <w:rPr>
          <w:b/>
          <w:kern w:val="0"/>
          <w:sz w:val="22"/>
          <w:szCs w:val="22"/>
        </w:rPr>
      </w:pPr>
    </w:p>
    <w:p w:rsidR="00EF5067" w:rsidRPr="004D2620" w:rsidRDefault="00CF42AC" w:rsidP="002C4963">
      <w:pPr>
        <w:rPr>
          <w:b/>
          <w:sz w:val="22"/>
          <w:szCs w:val="22"/>
        </w:rPr>
      </w:pPr>
      <w:r w:rsidRPr="00C12343">
        <w:rPr>
          <w:rFonts w:hint="eastAsia"/>
          <w:b/>
          <w:sz w:val="22"/>
          <w:szCs w:val="22"/>
        </w:rPr>
        <w:t>四、</w:t>
      </w:r>
      <w:r w:rsidR="00D5569D">
        <w:rPr>
          <w:rFonts w:hint="eastAsia"/>
          <w:b/>
          <w:sz w:val="22"/>
          <w:szCs w:val="22"/>
        </w:rPr>
        <w:t>学术论文的引言部分是整篇文章的重要部分，在这部分应该</w:t>
      </w:r>
      <w:r w:rsidR="00E45D21">
        <w:rPr>
          <w:rFonts w:hint="eastAsia"/>
          <w:b/>
          <w:sz w:val="22"/>
          <w:szCs w:val="22"/>
        </w:rPr>
        <w:t>表达清楚</w:t>
      </w:r>
      <w:r w:rsidR="00D5569D">
        <w:rPr>
          <w:rFonts w:hint="eastAsia"/>
          <w:b/>
          <w:sz w:val="22"/>
          <w:szCs w:val="22"/>
        </w:rPr>
        <w:t>哪些内容</w:t>
      </w:r>
      <w:r w:rsidR="00710D8D">
        <w:rPr>
          <w:rFonts w:hint="eastAsia"/>
          <w:b/>
          <w:sz w:val="22"/>
          <w:szCs w:val="22"/>
        </w:rPr>
        <w:t>。</w:t>
      </w:r>
      <w:r w:rsidRPr="00C12343">
        <w:rPr>
          <w:rFonts w:hint="eastAsia"/>
          <w:b/>
          <w:sz w:val="22"/>
          <w:szCs w:val="22"/>
        </w:rPr>
        <w:t>（</w:t>
      </w:r>
      <w:r w:rsidRPr="00C12343">
        <w:rPr>
          <w:rFonts w:hint="eastAsia"/>
          <w:b/>
          <w:sz w:val="22"/>
          <w:szCs w:val="22"/>
        </w:rPr>
        <w:t>2</w:t>
      </w:r>
      <w:r w:rsidR="001F5EC5">
        <w:rPr>
          <w:b/>
          <w:sz w:val="22"/>
          <w:szCs w:val="22"/>
        </w:rPr>
        <w:t>0</w:t>
      </w:r>
      <w:r w:rsidRPr="00C12343">
        <w:rPr>
          <w:rFonts w:hint="eastAsia"/>
          <w:b/>
          <w:sz w:val="22"/>
          <w:szCs w:val="22"/>
        </w:rPr>
        <w:t>分）</w:t>
      </w:r>
    </w:p>
    <w:p w:rsidR="002C4963" w:rsidRPr="00C12343" w:rsidRDefault="002C4963" w:rsidP="00CF42AC">
      <w:pPr>
        <w:autoSpaceDE w:val="0"/>
        <w:autoSpaceDN w:val="0"/>
        <w:adjustRightInd w:val="0"/>
        <w:rPr>
          <w:sz w:val="24"/>
        </w:rPr>
      </w:pPr>
    </w:p>
    <w:sectPr w:rsidR="002C4963" w:rsidRPr="00C12343" w:rsidSect="004D2620">
      <w:pgSz w:w="10319" w:h="14572" w:code="13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0472C" w:rsidRDefault="0030472C">
      <w:r>
        <w:separator/>
      </w:r>
    </w:p>
  </w:endnote>
  <w:endnote w:type="continuationSeparator" w:id="0">
    <w:p w:rsidR="0030472C" w:rsidRDefault="00304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iti SC Medium"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0472C" w:rsidRDefault="0030472C">
      <w:r>
        <w:separator/>
      </w:r>
    </w:p>
  </w:footnote>
  <w:footnote w:type="continuationSeparator" w:id="0">
    <w:p w:rsidR="0030472C" w:rsidRDefault="00304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F38021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C463E"/>
    <w:multiLevelType w:val="hybridMultilevel"/>
    <w:tmpl w:val="46A48D66"/>
    <w:lvl w:ilvl="0" w:tplc="8C04068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122EAE"/>
    <w:multiLevelType w:val="hybridMultilevel"/>
    <w:tmpl w:val="0FA6A3EA"/>
    <w:lvl w:ilvl="0" w:tplc="3D12331C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B352E05"/>
    <w:multiLevelType w:val="hybridMultilevel"/>
    <w:tmpl w:val="90CC6266"/>
    <w:lvl w:ilvl="0" w:tplc="60504016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8C5F91"/>
    <w:multiLevelType w:val="hybridMultilevel"/>
    <w:tmpl w:val="9B8825E0"/>
    <w:lvl w:ilvl="0" w:tplc="A2AAF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EB02C29"/>
    <w:multiLevelType w:val="hybridMultilevel"/>
    <w:tmpl w:val="28524A12"/>
    <w:lvl w:ilvl="0" w:tplc="DAB88358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D91709C"/>
    <w:multiLevelType w:val="hybridMultilevel"/>
    <w:tmpl w:val="B3380184"/>
    <w:lvl w:ilvl="0" w:tplc="4E50B12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1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6EA0"/>
    <w:rsid w:val="00000326"/>
    <w:rsid w:val="00027061"/>
    <w:rsid w:val="00032D43"/>
    <w:rsid w:val="00037159"/>
    <w:rsid w:val="00051B63"/>
    <w:rsid w:val="00082065"/>
    <w:rsid w:val="000C6F3C"/>
    <w:rsid w:val="00123384"/>
    <w:rsid w:val="00160D6E"/>
    <w:rsid w:val="00185010"/>
    <w:rsid w:val="001B09F4"/>
    <w:rsid w:val="001B2004"/>
    <w:rsid w:val="001E1432"/>
    <w:rsid w:val="001F520C"/>
    <w:rsid w:val="001F5EC5"/>
    <w:rsid w:val="00201DA2"/>
    <w:rsid w:val="002353E7"/>
    <w:rsid w:val="00241E3A"/>
    <w:rsid w:val="002473E4"/>
    <w:rsid w:val="00283FCA"/>
    <w:rsid w:val="002C4963"/>
    <w:rsid w:val="0030472C"/>
    <w:rsid w:val="00305C9A"/>
    <w:rsid w:val="00315B64"/>
    <w:rsid w:val="00357104"/>
    <w:rsid w:val="003821A9"/>
    <w:rsid w:val="003908F3"/>
    <w:rsid w:val="00393CC8"/>
    <w:rsid w:val="003C4272"/>
    <w:rsid w:val="003E5193"/>
    <w:rsid w:val="00412A60"/>
    <w:rsid w:val="004177AA"/>
    <w:rsid w:val="00417FA6"/>
    <w:rsid w:val="004470D9"/>
    <w:rsid w:val="00486FA3"/>
    <w:rsid w:val="004A0BFE"/>
    <w:rsid w:val="004B086F"/>
    <w:rsid w:val="004D2620"/>
    <w:rsid w:val="004F724B"/>
    <w:rsid w:val="0050412B"/>
    <w:rsid w:val="00506D65"/>
    <w:rsid w:val="00552B27"/>
    <w:rsid w:val="00565B75"/>
    <w:rsid w:val="00566242"/>
    <w:rsid w:val="005711AF"/>
    <w:rsid w:val="0057431F"/>
    <w:rsid w:val="00582A2C"/>
    <w:rsid w:val="00587D97"/>
    <w:rsid w:val="00596233"/>
    <w:rsid w:val="005F3C9E"/>
    <w:rsid w:val="005F6F2F"/>
    <w:rsid w:val="00641891"/>
    <w:rsid w:val="006720A4"/>
    <w:rsid w:val="00690858"/>
    <w:rsid w:val="006A153A"/>
    <w:rsid w:val="006D01EB"/>
    <w:rsid w:val="006E5D60"/>
    <w:rsid w:val="00701839"/>
    <w:rsid w:val="00704839"/>
    <w:rsid w:val="00707BF1"/>
    <w:rsid w:val="00710D8D"/>
    <w:rsid w:val="00735BCA"/>
    <w:rsid w:val="00741896"/>
    <w:rsid w:val="00743FFE"/>
    <w:rsid w:val="0077111C"/>
    <w:rsid w:val="00777FC7"/>
    <w:rsid w:val="007809AF"/>
    <w:rsid w:val="007B3050"/>
    <w:rsid w:val="007C2071"/>
    <w:rsid w:val="007F3A14"/>
    <w:rsid w:val="00800486"/>
    <w:rsid w:val="008124D9"/>
    <w:rsid w:val="008227AB"/>
    <w:rsid w:val="00857F1D"/>
    <w:rsid w:val="00875746"/>
    <w:rsid w:val="00891236"/>
    <w:rsid w:val="008B1061"/>
    <w:rsid w:val="00904573"/>
    <w:rsid w:val="00912BF2"/>
    <w:rsid w:val="00913E00"/>
    <w:rsid w:val="0094434D"/>
    <w:rsid w:val="00981BCB"/>
    <w:rsid w:val="009A05BC"/>
    <w:rsid w:val="009F3D57"/>
    <w:rsid w:val="00A046E1"/>
    <w:rsid w:val="00A11E6D"/>
    <w:rsid w:val="00A43D86"/>
    <w:rsid w:val="00A529A3"/>
    <w:rsid w:val="00A674D6"/>
    <w:rsid w:val="00A707FF"/>
    <w:rsid w:val="00A71EBC"/>
    <w:rsid w:val="00AB5B83"/>
    <w:rsid w:val="00AE602E"/>
    <w:rsid w:val="00B00E23"/>
    <w:rsid w:val="00B20027"/>
    <w:rsid w:val="00B219C2"/>
    <w:rsid w:val="00B37CED"/>
    <w:rsid w:val="00B4429B"/>
    <w:rsid w:val="00B732BD"/>
    <w:rsid w:val="00BC1F6F"/>
    <w:rsid w:val="00C10280"/>
    <w:rsid w:val="00C106D2"/>
    <w:rsid w:val="00C12343"/>
    <w:rsid w:val="00C363F2"/>
    <w:rsid w:val="00C56E1E"/>
    <w:rsid w:val="00C7600F"/>
    <w:rsid w:val="00C8666A"/>
    <w:rsid w:val="00CC4824"/>
    <w:rsid w:val="00CF0BF2"/>
    <w:rsid w:val="00CF2AB7"/>
    <w:rsid w:val="00CF42AC"/>
    <w:rsid w:val="00D16EA0"/>
    <w:rsid w:val="00D45842"/>
    <w:rsid w:val="00D539CD"/>
    <w:rsid w:val="00D5569D"/>
    <w:rsid w:val="00D705E3"/>
    <w:rsid w:val="00D93030"/>
    <w:rsid w:val="00DD0FAC"/>
    <w:rsid w:val="00DE406D"/>
    <w:rsid w:val="00DF28E4"/>
    <w:rsid w:val="00DF4593"/>
    <w:rsid w:val="00E25F8A"/>
    <w:rsid w:val="00E34B4E"/>
    <w:rsid w:val="00E4556A"/>
    <w:rsid w:val="00E45D21"/>
    <w:rsid w:val="00E50481"/>
    <w:rsid w:val="00EA7A39"/>
    <w:rsid w:val="00EC3581"/>
    <w:rsid w:val="00EF5067"/>
    <w:rsid w:val="00EF67F9"/>
    <w:rsid w:val="00F068C0"/>
    <w:rsid w:val="00F24C08"/>
    <w:rsid w:val="00F5198A"/>
    <w:rsid w:val="00F52F9F"/>
    <w:rsid w:val="00F84F85"/>
    <w:rsid w:val="00F902BA"/>
    <w:rsid w:val="00FC10DF"/>
    <w:rsid w:val="00FC4A6C"/>
    <w:rsid w:val="00FE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A658D0"/>
  <w14:defaultImageDpi w14:val="300"/>
  <w15:chartTrackingRefBased/>
  <w15:docId w15:val="{2AE1482A-6145-B948-92D0-243F018BE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7111C"/>
    <w:rPr>
      <w:sz w:val="18"/>
      <w:szCs w:val="18"/>
    </w:rPr>
  </w:style>
  <w:style w:type="paragraph" w:styleId="a4">
    <w:name w:val="header"/>
    <w:basedOn w:val="a"/>
    <w:rsid w:val="00D930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D930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201D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0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nrainbow/Documents/&#25945;&#23398;&#24037;&#20316;/&#22312;&#32844;&#30740;&#31350;&#29983;&#19987;&#19994;&#22806;&#35821;/2021&#24180;/2021&#24180;&#22312;&#32844;&#30740;&#31350;&#29983;&#19987;&#19994;&#33521;&#35821;&#35838;&#31243;&#32771;&#39064;---&#25171;&#21360;&#2925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70344A-7566-5C4D-AC4C-C1A940F72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2021年在职研究生专业英语课程考题---打印版.dotx</Template>
  <TotalTime>24</TotalTime>
  <Pages>1</Pages>
  <Words>246</Words>
  <Characters>1407</Characters>
  <Application>Microsoft Office Word</Application>
  <DocSecurity>0</DocSecurity>
  <Lines>11</Lines>
  <Paragraphs>3</Paragraphs>
  <ScaleCrop>false</ScaleCrop>
  <Company>Ruc-Info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12</cp:revision>
  <cp:lastPrinted>2009-10-15T07:05:00Z</cp:lastPrinted>
  <dcterms:created xsi:type="dcterms:W3CDTF">2024-07-02T06:02:00Z</dcterms:created>
  <dcterms:modified xsi:type="dcterms:W3CDTF">2024-07-02T06:41:00Z</dcterms:modified>
</cp:coreProperties>
</file>