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b/>
          <w:bCs/>
          <w:sz w:val="32"/>
        </w:rPr>
      </w:pPr>
      <w:r>
        <w:rPr>
          <w:rFonts w:hint="eastAsia"/>
          <w:b/>
          <w:bCs/>
          <w:sz w:val="32"/>
        </w:rPr>
        <w:t>新时代中国特色社会主义理论与实践知识点</w:t>
      </w:r>
    </w:p>
    <w:p>
      <w:pPr>
        <w:spacing w:line="360" w:lineRule="auto"/>
        <w:jc w:val="center"/>
        <w:rPr>
          <w:b/>
          <w:bCs/>
          <w:sz w:val="28"/>
          <w:szCs w:val="28"/>
        </w:rPr>
      </w:pPr>
    </w:p>
    <w:p>
      <w:pPr>
        <w:spacing w:line="360" w:lineRule="auto"/>
        <w:rPr>
          <w:b/>
          <w:bCs/>
          <w:sz w:val="24"/>
        </w:rPr>
      </w:pPr>
      <w:r>
        <w:rPr>
          <w:rFonts w:hint="eastAsia"/>
          <w:b/>
          <w:bCs/>
          <w:sz w:val="32"/>
        </w:rPr>
        <w:t>一、名词解释</w:t>
      </w:r>
      <w:r>
        <w:rPr>
          <w:rFonts w:hint="eastAsia"/>
          <w:b/>
          <w:bCs/>
          <w:sz w:val="24"/>
        </w:rPr>
        <w:t>（</w:t>
      </w:r>
      <w:r>
        <w:rPr>
          <w:b/>
          <w:bCs/>
          <w:sz w:val="24"/>
        </w:rPr>
        <w:t>46</w:t>
      </w:r>
      <w:r>
        <w:rPr>
          <w:rFonts w:hint="eastAsia"/>
          <w:b/>
          <w:bCs/>
          <w:sz w:val="24"/>
        </w:rPr>
        <w:t>题）</w:t>
      </w:r>
    </w:p>
    <w:p>
      <w:pPr>
        <w:numPr>
          <w:ilvl w:val="0"/>
          <w:numId w:val="1"/>
        </w:numPr>
        <w:spacing w:line="360" w:lineRule="auto"/>
        <w:ind w:left="360" w:leftChars="0" w:hanging="360" w:firstLineChars="0"/>
        <w:rPr>
          <w:sz w:val="24"/>
        </w:rPr>
      </w:pPr>
      <w:r>
        <w:rPr>
          <w:rFonts w:hint="eastAsia"/>
          <w:sz w:val="24"/>
        </w:rPr>
        <w:t>中国特色社会主义道路：</w:t>
      </w:r>
      <w:r>
        <w:rPr>
          <w:rFonts w:hint="eastAsia"/>
          <w:sz w:val="24"/>
          <w:u w:val="thick"/>
        </w:rPr>
        <w:t>就是在中国共产党领导下，立足基本国情，以经济建设为中心，坚持四项基本原则，坚持改革开放，解放和发展社会生产力，建设社会主义市场经济、社会主义民主政治、社会主义先进文化、社会主义和谐社会、社会主义生态文明，促进人的全面发展，逐步实现全体人民共同富裕，建设富强民主文明和谐美丽的社会主义现代化强国</w:t>
      </w:r>
      <w:r>
        <w:rPr>
          <w:rFonts w:hint="eastAsia"/>
          <w:sz w:val="24"/>
        </w:rPr>
        <w:t>。</w:t>
      </w:r>
    </w:p>
    <w:p>
      <w:pPr>
        <w:numPr>
          <w:ilvl w:val="0"/>
          <w:numId w:val="1"/>
        </w:numPr>
        <w:spacing w:line="360" w:lineRule="auto"/>
        <w:ind w:left="360" w:leftChars="0" w:hanging="360" w:firstLineChars="0"/>
        <w:rPr>
          <w:sz w:val="24"/>
        </w:rPr>
      </w:pPr>
      <w:r>
        <w:rPr>
          <w:rFonts w:hint="eastAsia"/>
          <w:sz w:val="24"/>
        </w:rPr>
        <w:t>中国特色社会主义理论体系：</w:t>
      </w:r>
      <w:r>
        <w:rPr>
          <w:rFonts w:hint="eastAsia"/>
          <w:sz w:val="24"/>
          <w:u w:val="thick"/>
        </w:rPr>
        <w:t>就是包括邓小平理论、“三个代表”重要思想、科学发展观以及习近平新时代中国特色社会主义思想在内的科学理论体系。</w:t>
      </w:r>
      <w:r>
        <w:rPr>
          <w:rFonts w:hint="eastAsia"/>
          <w:sz w:val="24"/>
        </w:rPr>
        <w:t>这个理论体系，创造性地提出了一系列新的重大理论观点和战略思想，</w:t>
      </w:r>
      <w:r>
        <w:rPr>
          <w:rFonts w:hint="eastAsia"/>
          <w:sz w:val="24"/>
          <w:u w:val="thick"/>
        </w:rPr>
        <w:t>实现了马克思主义中国化的新的飞跃，</w:t>
      </w:r>
      <w:r>
        <w:rPr>
          <w:rFonts w:hint="eastAsia"/>
          <w:sz w:val="24"/>
        </w:rPr>
        <w:t>全面、深刻地理解和坚定不移地坚持这一理论体系，对于全面开展社会主义现代化建设，实现中华民族的伟大复兴，具有重大而深远的历史意义。</w:t>
      </w:r>
    </w:p>
    <w:p>
      <w:pPr>
        <w:numPr>
          <w:ilvl w:val="0"/>
          <w:numId w:val="1"/>
        </w:numPr>
        <w:spacing w:line="360" w:lineRule="auto"/>
        <w:ind w:left="360" w:leftChars="0" w:hanging="360" w:firstLineChars="0"/>
        <w:rPr>
          <w:sz w:val="24"/>
        </w:rPr>
      </w:pPr>
      <w:bookmarkStart w:id="0" w:name="OLE_LINK2"/>
      <w:bookmarkStart w:id="1" w:name="OLE_LINK1"/>
      <w:bookmarkStart w:id="2" w:name="OLE_LINK3"/>
      <w:r>
        <w:rPr>
          <w:rFonts w:hint="eastAsia"/>
          <w:sz w:val="24"/>
        </w:rPr>
        <w:t>中国特色社会主义制度</w:t>
      </w:r>
      <w:bookmarkEnd w:id="0"/>
      <w:bookmarkEnd w:id="1"/>
      <w:r>
        <w:rPr>
          <w:rFonts w:hint="eastAsia"/>
          <w:sz w:val="24"/>
        </w:rPr>
        <w:t>：中国特色社会主义制度是党和人民在长期实践探索中形成的科学制度体系，</w:t>
      </w:r>
      <w:r>
        <w:rPr>
          <w:rFonts w:hint="eastAsia"/>
          <w:sz w:val="24"/>
          <w:u w:val="thick"/>
        </w:rPr>
        <w:t>包括</w:t>
      </w:r>
      <w:bookmarkStart w:id="3" w:name="OLE_LINK11"/>
      <w:bookmarkStart w:id="4" w:name="OLE_LINK12"/>
      <w:r>
        <w:rPr>
          <w:rFonts w:hint="eastAsia"/>
          <w:sz w:val="24"/>
          <w:u w:val="thick"/>
        </w:rPr>
        <w:t>党的领导制度体系、人民当家作主制度体系、中国特色社会主义法治体系、</w:t>
      </w:r>
      <w:bookmarkEnd w:id="3"/>
      <w:bookmarkEnd w:id="4"/>
      <w:r>
        <w:rPr>
          <w:rFonts w:hint="eastAsia"/>
          <w:sz w:val="24"/>
          <w:u w:val="thick"/>
        </w:rPr>
        <w:t>中国特色社会主义行政体制、社会主义基本经济制度、繁荣发展社会主义先进文化的制度、统筹城乡的民生保障制度、共建共治共享的社会治理制度、生态文明制度体系、党对人民军队的绝对领导制度、“一国两制”制度体系、独立自主的和平外交政策、党和国家监督体系</w:t>
      </w:r>
      <w:r>
        <w:rPr>
          <w:rFonts w:hint="eastAsia"/>
          <w:sz w:val="24"/>
        </w:rPr>
        <w:t>。</w:t>
      </w:r>
      <w:bookmarkEnd w:id="2"/>
      <w:r>
        <w:rPr>
          <w:rFonts w:hint="eastAsia"/>
          <w:sz w:val="24"/>
          <w:u w:val="thick"/>
        </w:rPr>
        <w:t>在层次上包括根本制度、基本制度和重要制度</w:t>
      </w:r>
      <w:r>
        <w:rPr>
          <w:rFonts w:hint="eastAsia"/>
          <w:sz w:val="24"/>
        </w:rPr>
        <w:t>。</w:t>
      </w:r>
    </w:p>
    <w:p>
      <w:pPr>
        <w:numPr>
          <w:ilvl w:val="0"/>
          <w:numId w:val="1"/>
        </w:numPr>
        <w:spacing w:line="360" w:lineRule="auto"/>
        <w:ind w:left="360" w:leftChars="0" w:hanging="360" w:firstLineChars="0"/>
        <w:rPr>
          <w:sz w:val="24"/>
        </w:rPr>
      </w:pPr>
      <w:r>
        <w:rPr>
          <w:rFonts w:hint="eastAsia"/>
          <w:sz w:val="24"/>
        </w:rPr>
        <w:t>中国特色社会主义的文化：</w:t>
      </w:r>
      <w:r>
        <w:rPr>
          <w:rFonts w:hint="eastAsia"/>
          <w:sz w:val="24"/>
          <w:u w:val="thick"/>
        </w:rPr>
        <w:t>就是以马克思主义为指导，以培育有理想、有道德、有文化、有纪律的公民为目标，发展面向现代化、面向世界、面向未来的，民族的科学的大众的社会主义文化</w:t>
      </w:r>
      <w:r>
        <w:rPr>
          <w:rFonts w:hint="eastAsia"/>
          <w:sz w:val="24"/>
        </w:rPr>
        <w:t>。</w:t>
      </w:r>
    </w:p>
    <w:p>
      <w:pPr>
        <w:numPr>
          <w:ilvl w:val="0"/>
          <w:numId w:val="1"/>
        </w:numPr>
        <w:spacing w:line="360" w:lineRule="auto"/>
        <w:ind w:left="360" w:leftChars="0" w:hanging="360" w:firstLineChars="0"/>
        <w:rPr>
          <w:sz w:val="24"/>
        </w:rPr>
      </w:pPr>
      <w:bookmarkStart w:id="5" w:name="OLE_LINK13"/>
      <w:bookmarkStart w:id="6" w:name="OLE_LINK8"/>
      <w:bookmarkStart w:id="7" w:name="OLE_LINK9"/>
      <w:r>
        <w:rPr>
          <w:rFonts w:hint="eastAsia"/>
          <w:sz w:val="24"/>
        </w:rPr>
        <w:t>中国梦</w:t>
      </w:r>
      <w:bookmarkEnd w:id="5"/>
      <w:bookmarkEnd w:id="6"/>
      <w:bookmarkEnd w:id="7"/>
      <w:r>
        <w:rPr>
          <w:rFonts w:hint="eastAsia"/>
          <w:sz w:val="24"/>
        </w:rPr>
        <w:t>：</w:t>
      </w:r>
      <w:r>
        <w:rPr>
          <w:rFonts w:hint="eastAsia"/>
          <w:sz w:val="24"/>
          <w:u w:val="thick"/>
        </w:rPr>
        <w:t>是中华民族伟大复兴的形象表达</w:t>
      </w:r>
      <w:r>
        <w:rPr>
          <w:rFonts w:hint="eastAsia"/>
          <w:sz w:val="24"/>
        </w:rPr>
        <w:t>。</w:t>
      </w:r>
      <w:r>
        <w:rPr>
          <w:rFonts w:hint="eastAsia"/>
          <w:sz w:val="24"/>
          <w:u w:val="thick"/>
        </w:rPr>
        <w:t>中国梦的基本内涵是实现国家富强、民族振兴、人民幸福，奋斗目标是“两个一百年”，即到中国共产党成立100年时全面建成小康社会，到新中国成立100年时建成富强民主文明和谐美丽的社会主义现代化强国</w:t>
      </w:r>
      <w:r>
        <w:rPr>
          <w:rFonts w:hint="eastAsia"/>
          <w:sz w:val="24"/>
        </w:rPr>
        <w:t>。中国梦的提出，对于我们统一思想、凝聚力量，实现中华民族伟大复兴，具有十分重要的意义。</w:t>
      </w:r>
    </w:p>
    <w:p>
      <w:pPr>
        <w:numPr>
          <w:ilvl w:val="0"/>
          <w:numId w:val="1"/>
        </w:numPr>
        <w:spacing w:line="360" w:lineRule="auto"/>
        <w:ind w:left="360" w:leftChars="0" w:hanging="360" w:firstLineChars="0"/>
        <w:rPr>
          <w:sz w:val="24"/>
        </w:rPr>
      </w:pPr>
      <w:bookmarkStart w:id="8" w:name="OLE_LINK14"/>
      <w:bookmarkStart w:id="9" w:name="OLE_LINK15"/>
      <w:r>
        <w:rPr>
          <w:rFonts w:hint="eastAsia"/>
          <w:sz w:val="24"/>
        </w:rPr>
        <w:t>“五位一体”总布局</w:t>
      </w:r>
      <w:bookmarkEnd w:id="8"/>
      <w:bookmarkEnd w:id="9"/>
      <w:r>
        <w:rPr>
          <w:rFonts w:hint="eastAsia"/>
          <w:sz w:val="24"/>
        </w:rPr>
        <w:t>：中国特色社会主义事业总体布局</w:t>
      </w:r>
      <w:r>
        <w:rPr>
          <w:rFonts w:hint="eastAsia"/>
          <w:sz w:val="24"/>
          <w:u w:val="thick"/>
        </w:rPr>
        <w:t>是经济建设、政治建设、文化建设、社会建设、生态文明建设“五位一体”</w:t>
      </w:r>
      <w:r>
        <w:rPr>
          <w:rFonts w:hint="eastAsia"/>
          <w:sz w:val="24"/>
        </w:rPr>
        <w:t>。</w:t>
      </w:r>
      <w:r>
        <w:rPr>
          <w:rFonts w:hint="eastAsia"/>
          <w:sz w:val="24"/>
          <w:u w:val="thick"/>
        </w:rPr>
        <w:t>其中，经济建设是根本，政治建设是保证，文化建设是灵魂，社会建设是条件，生态文明建设是基础。</w:t>
      </w:r>
      <w:r>
        <w:rPr>
          <w:rFonts w:hint="eastAsia"/>
          <w:sz w:val="24"/>
        </w:rPr>
        <w:t>这个总布局，反映了我们党对社会主义建设规律认识的深化。坚持“五位一体”总布局，对于实现“两个一百年”奋斗目标和中华民族伟大复兴的中国梦具有重要意义。</w:t>
      </w:r>
    </w:p>
    <w:p>
      <w:pPr>
        <w:numPr>
          <w:ilvl w:val="0"/>
          <w:numId w:val="1"/>
        </w:numPr>
        <w:spacing w:line="360" w:lineRule="auto"/>
        <w:ind w:left="360" w:leftChars="0" w:hanging="360" w:firstLineChars="0"/>
        <w:rPr>
          <w:sz w:val="24"/>
        </w:rPr>
      </w:pPr>
      <w:r>
        <w:rPr>
          <w:rFonts w:hint="eastAsia"/>
          <w:sz w:val="24"/>
        </w:rPr>
        <w:t>“四个全面”战略布局：</w:t>
      </w:r>
      <w:r>
        <w:rPr>
          <w:rFonts w:hint="eastAsia"/>
          <w:sz w:val="24"/>
          <w:u w:val="thick"/>
        </w:rPr>
        <w:t>全面建设社会主义现代化国家、全面深化改革、全面依法治国、全面从严治党</w:t>
      </w:r>
      <w:r>
        <w:rPr>
          <w:rFonts w:hint="eastAsia"/>
          <w:sz w:val="24"/>
        </w:rPr>
        <w:t>。其中，</w:t>
      </w:r>
      <w:r>
        <w:rPr>
          <w:rFonts w:hint="eastAsia"/>
          <w:sz w:val="24"/>
          <w:u w:val="thick"/>
        </w:rPr>
        <w:t>全面建设社会主义现代化国家是我们的战略目标，全面深化改革、全面依法治国、全面从严治党是三大战略举措，分别为实现战略目标提供强大动力、根本保障和政治保证</w:t>
      </w:r>
      <w:r>
        <w:rPr>
          <w:rFonts w:hint="eastAsia"/>
          <w:sz w:val="24"/>
        </w:rPr>
        <w:t>。“四个全面”战略布局是推进中国特色社会主义进一步发展的抓手。</w:t>
      </w:r>
    </w:p>
    <w:p>
      <w:pPr>
        <w:numPr>
          <w:ilvl w:val="0"/>
          <w:numId w:val="1"/>
        </w:numPr>
        <w:spacing w:line="360" w:lineRule="auto"/>
        <w:ind w:left="360" w:leftChars="0" w:hanging="360" w:firstLineChars="0"/>
        <w:rPr>
          <w:sz w:val="24"/>
        </w:rPr>
      </w:pPr>
      <w:bookmarkStart w:id="10" w:name="OLE_LINK4"/>
      <w:r>
        <w:rPr>
          <w:rFonts w:hint="eastAsia"/>
          <w:sz w:val="24"/>
        </w:rPr>
        <w:t>社会主义初级阶段：</w:t>
      </w:r>
      <w:r>
        <w:rPr>
          <w:rFonts w:hint="eastAsia"/>
          <w:sz w:val="24"/>
          <w:u w:val="thick"/>
        </w:rPr>
        <w:t>是指我国在生产力落后、商品经济不发达条件下建设社会主义必然要经历的特定阶段。社会主义初级阶段的论断包括两层涵义：一是我国已经进入社会主义社会，我们必须坚持而不能离开社会主义；二是我国的社会主义社会正处于并将长期处于初级阶段，我们必须正视而不能超越这个初级阶段</w:t>
      </w:r>
      <w:r>
        <w:rPr>
          <w:rFonts w:hint="eastAsia"/>
          <w:sz w:val="24"/>
        </w:rPr>
        <w:t>。</w:t>
      </w:r>
      <w:r>
        <w:rPr>
          <w:rFonts w:hint="eastAsia"/>
          <w:sz w:val="24"/>
          <w:u w:val="thick"/>
        </w:rPr>
        <w:t>社会主义初级阶段是我国的基本国情和最大实际，是建设中国特色社会主义的总依据</w:t>
      </w:r>
      <w:r>
        <w:rPr>
          <w:rFonts w:hint="eastAsia"/>
          <w:sz w:val="24"/>
        </w:rPr>
        <w:t>。</w:t>
      </w:r>
      <w:bookmarkEnd w:id="10"/>
    </w:p>
    <w:p>
      <w:pPr>
        <w:numPr>
          <w:ilvl w:val="0"/>
          <w:numId w:val="1"/>
        </w:numPr>
        <w:spacing w:line="360" w:lineRule="auto"/>
        <w:ind w:left="360" w:leftChars="0" w:hanging="360" w:firstLineChars="0"/>
        <w:rPr>
          <w:sz w:val="24"/>
        </w:rPr>
      </w:pPr>
      <w:bookmarkStart w:id="11" w:name="OLE_LINK5"/>
      <w:r>
        <w:rPr>
          <w:rFonts w:hint="eastAsia"/>
          <w:sz w:val="24"/>
        </w:rPr>
        <w:t>社会主义初级阶段的基本路线：</w:t>
      </w:r>
      <w:r>
        <w:rPr>
          <w:rFonts w:hint="eastAsia"/>
          <w:sz w:val="24"/>
          <w:u w:val="thick"/>
        </w:rPr>
        <w:t>领导和团结全国各族人民，以经济建设为中心，坚持四项基本原则，坚持改革开放，自力更生，艰苦创业，为把我国建设成为富强、民主、文明、和谐、美丽的社会主义现代化强国而奋斗</w:t>
      </w:r>
      <w:r>
        <w:rPr>
          <w:rFonts w:hint="eastAsia"/>
          <w:sz w:val="24"/>
        </w:rPr>
        <w:t>。这条基本路线的</w:t>
      </w:r>
      <w:r>
        <w:rPr>
          <w:rFonts w:hint="eastAsia"/>
          <w:sz w:val="24"/>
          <w:u w:val="thick"/>
        </w:rPr>
        <w:t>核心内容是“以经济建设为中心，坚持四项基本原则，坚持改革开放”，即“一个中心、两个基本点。</w:t>
      </w:r>
      <w:r>
        <w:rPr>
          <w:rFonts w:hint="eastAsia"/>
          <w:sz w:val="24"/>
        </w:rPr>
        <w:t>”这条基本路线概括和阐述了党在社会主义初级阶段的总的任务、总的方针、总的政策，是我们的事业能够经受风险考验，顺利达到目标的最可靠的保证。</w:t>
      </w:r>
    </w:p>
    <w:bookmarkEnd w:id="11"/>
    <w:p>
      <w:pPr>
        <w:numPr>
          <w:ilvl w:val="0"/>
          <w:numId w:val="1"/>
        </w:numPr>
        <w:spacing w:line="360" w:lineRule="auto"/>
        <w:ind w:left="360" w:leftChars="0" w:hanging="360" w:firstLineChars="0"/>
        <w:rPr>
          <w:sz w:val="24"/>
        </w:rPr>
      </w:pPr>
      <w:bookmarkStart w:id="23" w:name="_GoBack"/>
      <w:bookmarkEnd w:id="23"/>
      <w:r>
        <w:rPr>
          <w:rFonts w:hint="eastAsia"/>
          <w:sz w:val="24"/>
        </w:rPr>
        <w:t>现阶段我国社会主要矛盾：</w:t>
      </w:r>
      <w:r>
        <w:rPr>
          <w:rFonts w:hint="eastAsia"/>
          <w:sz w:val="24"/>
          <w:u w:val="thick"/>
        </w:rPr>
        <w:t>中国特色社会主义进入新时代后，我国社会的主要矛盾已经转化为人民日益增长的美好生活需要和不平衡不充分的发展之间的矛盾</w:t>
      </w:r>
      <w:r>
        <w:rPr>
          <w:rFonts w:hint="eastAsia"/>
          <w:sz w:val="24"/>
        </w:rPr>
        <w:t>。这个新提法充分体现了改革开放以来特别是党的十八大以来中国社会发展取得的划时代进步和面临的新挑战，是对社会主义初级阶段主要矛盾理论的丰富和发展，对于我们紧密联系我国经济社会发展的新实际，推进新时代的建设指明了发展方向。</w:t>
      </w:r>
    </w:p>
    <w:p>
      <w:pPr>
        <w:numPr>
          <w:ilvl w:val="0"/>
          <w:numId w:val="1"/>
        </w:numPr>
        <w:spacing w:line="360" w:lineRule="auto"/>
        <w:ind w:left="360" w:leftChars="0" w:hanging="360" w:firstLineChars="0"/>
        <w:rPr>
          <w:sz w:val="24"/>
        </w:rPr>
      </w:pPr>
      <w:r>
        <w:rPr>
          <w:rFonts w:hint="eastAsia"/>
          <w:sz w:val="24"/>
        </w:rPr>
        <w:t>新发展阶段：</w:t>
      </w:r>
      <w:r>
        <w:rPr>
          <w:rFonts w:hint="eastAsia"/>
          <w:sz w:val="24"/>
          <w:u w:val="thick"/>
        </w:rPr>
        <w:t>是全面建设社会主义现代化国家、向第二个百年奋斗目标进军的阶段，是我们党带领人民迎来从站起来、富起来到强起来历史性跨越的新阶段</w:t>
      </w:r>
      <w:r>
        <w:rPr>
          <w:rFonts w:hint="eastAsia"/>
          <w:sz w:val="24"/>
        </w:rPr>
        <w:t>。</w:t>
      </w:r>
      <w:r>
        <w:rPr>
          <w:rFonts w:hint="eastAsia"/>
          <w:sz w:val="24"/>
          <w:u w:val="thick"/>
        </w:rPr>
        <w:t>进入新发展阶段明确了我国发展的历史方位</w:t>
      </w:r>
      <w:r>
        <w:rPr>
          <w:rFonts w:hint="eastAsia"/>
          <w:sz w:val="24"/>
        </w:rPr>
        <w:t>——</w:t>
      </w:r>
      <w:r>
        <w:rPr>
          <w:rFonts w:hint="eastAsia"/>
          <w:sz w:val="24"/>
          <w:u w:val="thick"/>
        </w:rPr>
        <w:t>这个发展阶段是社会主义初级阶段中的一个阶段，同时是其中经过几十年积累、站到了新的起点上的一个阶段</w:t>
      </w:r>
      <w:r>
        <w:rPr>
          <w:rFonts w:hint="eastAsia"/>
          <w:sz w:val="24"/>
        </w:rPr>
        <w:t>。</w:t>
      </w:r>
    </w:p>
    <w:p>
      <w:pPr>
        <w:numPr>
          <w:ilvl w:val="0"/>
          <w:numId w:val="1"/>
        </w:numPr>
        <w:spacing w:line="360" w:lineRule="auto"/>
        <w:ind w:left="360" w:leftChars="0" w:hanging="360" w:firstLineChars="0"/>
        <w:rPr>
          <w:sz w:val="24"/>
        </w:rPr>
      </w:pPr>
      <w:r>
        <w:rPr>
          <w:rFonts w:hint="eastAsia"/>
          <w:sz w:val="24"/>
        </w:rPr>
        <w:t>新发展理念：</w:t>
      </w:r>
      <w:r>
        <w:rPr>
          <w:rFonts w:hint="eastAsia"/>
          <w:sz w:val="24"/>
          <w:u w:val="thick"/>
        </w:rPr>
        <w:t>即创新、协调、绿色、开放、共享五大新发展理念</w:t>
      </w:r>
      <w:r>
        <w:rPr>
          <w:rFonts w:hint="eastAsia"/>
          <w:sz w:val="24"/>
        </w:rPr>
        <w:t>。其中，</w:t>
      </w:r>
      <w:r>
        <w:rPr>
          <w:rFonts w:hint="eastAsia"/>
          <w:sz w:val="24"/>
          <w:u w:val="thick"/>
        </w:rPr>
        <w:t>创新是引领发展的第一动力，协调是持续健康发展的内在要求，绿色是永续发展的必要条件，开放是国家繁荣发展的必由之路，共享是中国特色社会主义的本质要求</w:t>
      </w:r>
      <w:r>
        <w:rPr>
          <w:rFonts w:hint="eastAsia"/>
          <w:sz w:val="24"/>
        </w:rPr>
        <w:t>。</w:t>
      </w:r>
      <w:r>
        <w:rPr>
          <w:rFonts w:hint="eastAsia"/>
          <w:sz w:val="24"/>
          <w:u w:val="thick"/>
        </w:rPr>
        <w:t>新发展理念明确了我国现代化建设的指导原则</w:t>
      </w:r>
      <w:r>
        <w:rPr>
          <w:rFonts w:hint="eastAsia"/>
          <w:sz w:val="24"/>
        </w:rPr>
        <w:t>，是中国共产党关于发展理论的重大升华，是习近平新时代中国特色社会主义经济思想的主要内容，是推动我国经济社会全面发展和更好地满足人民日益增长的美好生活需要的指针。</w:t>
      </w:r>
    </w:p>
    <w:p>
      <w:pPr>
        <w:numPr>
          <w:ilvl w:val="0"/>
          <w:numId w:val="1"/>
        </w:numPr>
        <w:spacing w:line="360" w:lineRule="auto"/>
        <w:ind w:left="360" w:leftChars="0" w:hanging="360" w:firstLineChars="0"/>
        <w:rPr>
          <w:sz w:val="24"/>
        </w:rPr>
      </w:pPr>
      <w:r>
        <w:rPr>
          <w:rFonts w:hint="eastAsia"/>
          <w:sz w:val="24"/>
        </w:rPr>
        <w:t>新发展格局：党的十九届五中全会提出，</w:t>
      </w:r>
      <w:r>
        <w:rPr>
          <w:rFonts w:hint="eastAsia"/>
          <w:sz w:val="24"/>
          <w:u w:val="thick"/>
        </w:rPr>
        <w:t>要加快构建以国内大循环为主体、国内国际双循环相互促进的新发展格局。这是以习近平同志为核心的党中央面对严峻复杂的外部环境和深刻变化的内部发展条件明确的我国经济现代化的路径选择，是对“十四五”和未来更长时期我国经济发展战略、路径作出的重大调整完善，是着眼于我国长远发展和长治久安作出的重大战略部署，对于我国实现高质量发展和促进世界经济繁荣，都将产生重要而深远的影响</w:t>
      </w:r>
      <w:r>
        <w:rPr>
          <w:rFonts w:hint="eastAsia"/>
          <w:sz w:val="24"/>
        </w:rPr>
        <w:t>。</w:t>
      </w:r>
    </w:p>
    <w:p>
      <w:pPr>
        <w:numPr>
          <w:ilvl w:val="0"/>
          <w:numId w:val="1"/>
        </w:numPr>
        <w:spacing w:line="360" w:lineRule="auto"/>
        <w:ind w:left="360" w:leftChars="0" w:hanging="360" w:firstLineChars="0"/>
        <w:rPr>
          <w:sz w:val="24"/>
        </w:rPr>
      </w:pPr>
      <w:r>
        <w:rPr>
          <w:rFonts w:hint="eastAsia"/>
          <w:sz w:val="24"/>
        </w:rPr>
        <w:t>“三步走”的发展战略：是改革开放之初邓小平同志设计的我国实现现代化的宏伟蓝图。</w:t>
      </w:r>
      <w:r>
        <w:rPr>
          <w:rFonts w:hint="eastAsia"/>
          <w:sz w:val="24"/>
          <w:u w:val="thick"/>
        </w:rPr>
        <w:t>第一步，1981年到1990年实现国民生产总值比1980年翻一番，解决人民的温饱问题；第二步，1991年到20世纪末国民生产总值再增长一倍，人民生活达到小康水平；第三步，到21世纪中叶，人均国民生产总值达到中等发达国家水平，人民生活比较富裕，基本实现现代化。</w:t>
      </w:r>
      <w:r>
        <w:rPr>
          <w:rFonts w:hint="eastAsia"/>
          <w:sz w:val="24"/>
        </w:rPr>
        <w:t>“三步走”战略的前两步已提前实现，第三步战略目标则</w:t>
      </w:r>
      <w:r>
        <w:rPr>
          <w:sz w:val="24"/>
        </w:rPr>
        <w:t>随着我国改革开放和</w:t>
      </w:r>
      <w:r>
        <w:rPr>
          <w:rFonts w:hint="eastAsia"/>
          <w:sz w:val="24"/>
        </w:rPr>
        <w:t>社会</w:t>
      </w:r>
      <w:r>
        <w:rPr>
          <w:sz w:val="24"/>
        </w:rPr>
        <w:t>主义现代化建设的</w:t>
      </w:r>
      <w:r>
        <w:rPr>
          <w:rFonts w:hint="eastAsia"/>
          <w:sz w:val="24"/>
        </w:rPr>
        <w:t>推进</w:t>
      </w:r>
      <w:r>
        <w:rPr>
          <w:sz w:val="24"/>
        </w:rPr>
        <w:t>而</w:t>
      </w:r>
      <w:r>
        <w:rPr>
          <w:rFonts w:hint="eastAsia"/>
          <w:sz w:val="24"/>
        </w:rPr>
        <w:t>不断得到细化。</w:t>
      </w:r>
      <w:r>
        <w:rPr>
          <w:rFonts w:hint="eastAsia"/>
          <w:sz w:val="24"/>
          <w:u w:val="thick"/>
        </w:rPr>
        <w:t>党的二十大重申，从2020年到本世纪中叶可以分两个阶段来安排</w:t>
      </w:r>
      <w:r>
        <w:rPr>
          <w:rFonts w:hint="eastAsia"/>
          <w:sz w:val="24"/>
        </w:rPr>
        <w:t>。</w:t>
      </w:r>
      <w:r>
        <w:rPr>
          <w:rFonts w:hint="eastAsia"/>
          <w:sz w:val="24"/>
          <w:u w:val="thick"/>
        </w:rPr>
        <w:t>第一个阶段，从2020年到2035年，基本实现社会主义现代化。第二个阶段，从2035年到本世纪中叶，把我国建成富强民主文明和谐美丽的社会主义现代化强国</w:t>
      </w:r>
      <w:r>
        <w:rPr>
          <w:rFonts w:hint="eastAsia"/>
          <w:sz w:val="24"/>
        </w:rPr>
        <w:t>。</w:t>
      </w:r>
    </w:p>
    <w:p>
      <w:pPr>
        <w:numPr>
          <w:ilvl w:val="0"/>
          <w:numId w:val="1"/>
        </w:numPr>
        <w:spacing w:line="360" w:lineRule="auto"/>
        <w:ind w:left="360" w:leftChars="0" w:hanging="360" w:firstLineChars="0"/>
        <w:rPr>
          <w:sz w:val="24"/>
        </w:rPr>
      </w:pPr>
      <w:r>
        <w:rPr>
          <w:rFonts w:hint="eastAsia"/>
          <w:sz w:val="24"/>
        </w:rPr>
        <w:t>创新驱动战略：</w:t>
      </w:r>
      <w:r>
        <w:rPr>
          <w:rFonts w:hint="eastAsia"/>
          <w:sz w:val="24"/>
          <w:u w:val="thick"/>
        </w:rPr>
        <w:t>创新驱动发展战略的理论基础是创新是第一动力的思想，该战略有两层含义：一是中国未来要依靠科技创新为提高社会生产力和综合国力提供战略支撑，必须把科技创新摆在国家发展全局的核心位置。二是创新的目的是为了驱动发展</w:t>
      </w:r>
      <w:r>
        <w:rPr>
          <w:rFonts w:hint="eastAsia"/>
          <w:sz w:val="24"/>
        </w:rPr>
        <w:t>。</w:t>
      </w:r>
      <w:r>
        <w:rPr>
          <w:rFonts w:hint="eastAsia"/>
          <w:sz w:val="24"/>
          <w:u w:val="thick"/>
        </w:rPr>
        <w:t>党的二十大强调，教育、科技、人才是全面建设社会主义现代化国家的基础性、战略性支撑。必须坚持科技是第一生产力、人才是第一资源、创新是第一动力，深入实施科教兴国战略、人才强国战略、创新驱动发展战略</w:t>
      </w:r>
      <w:r>
        <w:rPr>
          <w:rFonts w:hint="eastAsia"/>
          <w:sz w:val="24"/>
        </w:rPr>
        <w:t>。</w:t>
      </w:r>
    </w:p>
    <w:p>
      <w:pPr>
        <w:numPr>
          <w:ilvl w:val="0"/>
          <w:numId w:val="1"/>
        </w:numPr>
        <w:spacing w:line="360" w:lineRule="auto"/>
        <w:ind w:left="360" w:leftChars="0" w:hanging="360" w:firstLineChars="0"/>
        <w:rPr>
          <w:sz w:val="24"/>
        </w:rPr>
      </w:pPr>
      <w:r>
        <w:rPr>
          <w:rFonts w:hint="eastAsia"/>
          <w:sz w:val="24"/>
        </w:rPr>
        <w:t>科教兴国战略：</w:t>
      </w:r>
      <w:r>
        <w:rPr>
          <w:rFonts w:hint="eastAsia"/>
          <w:sz w:val="24"/>
          <w:u w:val="thick"/>
        </w:rPr>
        <w:t>就是要全面落实科学技术是第一生产力的思想，坚持教育为本，把科技和教育摆在经济、社会发展的重要位置，增强国家的科技实力及向现实生产力转化的能力，提高全民族的科技文化素质，把经济建设转移到依靠科技进步和提高劳动者素质的轨道上来。党的二十大强调，教育、科技、人才是全面建设社会主义现代化国家的基础性、战略性支撑。必须坚持科技是第一生产力、人才是第一资源、创新是第一动力，深入实施科教兴国战略、人才强国战略、创新驱动发展战略</w:t>
      </w:r>
      <w:r>
        <w:rPr>
          <w:rFonts w:hint="eastAsia"/>
          <w:sz w:val="24"/>
        </w:rPr>
        <w:t>。</w:t>
      </w:r>
    </w:p>
    <w:p>
      <w:pPr>
        <w:numPr>
          <w:ilvl w:val="0"/>
          <w:numId w:val="1"/>
        </w:numPr>
        <w:spacing w:line="360" w:lineRule="auto"/>
        <w:ind w:left="360" w:leftChars="0" w:hanging="360" w:firstLineChars="0"/>
        <w:rPr>
          <w:sz w:val="24"/>
        </w:rPr>
      </w:pPr>
      <w:bookmarkStart w:id="12" w:name="_Hlk120882703"/>
      <w:r>
        <w:rPr>
          <w:rFonts w:hint="eastAsia"/>
          <w:sz w:val="24"/>
        </w:rPr>
        <w:t>人才强国战略：</w:t>
      </w:r>
      <w:r>
        <w:rPr>
          <w:rFonts w:hint="eastAsia"/>
          <w:sz w:val="24"/>
          <w:u w:val="thick"/>
        </w:rPr>
        <w:t>就是要全面落实人才是第一资源的思想，依靠人才兴邦，走人才强国之路，大力提升国家核心竞争力和综合国力。</w:t>
      </w:r>
      <w:bookmarkEnd w:id="12"/>
      <w:r>
        <w:rPr>
          <w:rFonts w:hint="eastAsia"/>
          <w:sz w:val="24"/>
          <w:u w:val="thick"/>
        </w:rPr>
        <w:t>党的二十大强调，教育、科技、人才是全面建设社会主义现代化国家的基础性、战略性支撑。必须坚持科技是第一生产力、人才是第一资源、创新是第一动力，深入实施科教兴国战略、人才强国战略、创新驱动发展战略</w:t>
      </w:r>
      <w:r>
        <w:rPr>
          <w:rFonts w:hint="eastAsia"/>
          <w:sz w:val="24"/>
        </w:rPr>
        <w:t>。</w:t>
      </w:r>
    </w:p>
    <w:p>
      <w:pPr>
        <w:numPr>
          <w:ilvl w:val="0"/>
          <w:numId w:val="1"/>
        </w:numPr>
        <w:spacing w:line="360" w:lineRule="auto"/>
        <w:ind w:left="360" w:leftChars="0" w:hanging="360" w:firstLineChars="0"/>
        <w:rPr>
          <w:sz w:val="24"/>
        </w:rPr>
      </w:pPr>
      <w:r>
        <w:rPr>
          <w:rFonts w:hint="eastAsia"/>
          <w:sz w:val="24"/>
        </w:rPr>
        <w:t>现代化经济体系：</w:t>
      </w:r>
      <w:r>
        <w:rPr>
          <w:rFonts w:hint="eastAsia"/>
          <w:sz w:val="24"/>
          <w:u w:val="thick"/>
        </w:rPr>
        <w:t>是由社会经济活动各个环节、各个层面、各个领域的相互关系和内在联系构成的一个有机整体</w:t>
      </w:r>
      <w:r>
        <w:rPr>
          <w:rFonts w:hint="eastAsia"/>
          <w:sz w:val="24"/>
        </w:rPr>
        <w:t>。建设现代化经济体系是决胜全面建成小康社会、开启全面建设社会主义现代化国家新征程的基本途径，也是适应中国经济由高速增长阶段转向高质量发展阶段，优化经济结构、转变经济发展方式、转换经济增长动力和全面均衡发展的迫切需要，意义深远而重大。</w:t>
      </w:r>
    </w:p>
    <w:p>
      <w:pPr>
        <w:numPr>
          <w:ilvl w:val="0"/>
          <w:numId w:val="1"/>
        </w:numPr>
        <w:spacing w:line="360" w:lineRule="auto"/>
        <w:ind w:left="360" w:leftChars="0" w:hanging="360" w:firstLineChars="0"/>
        <w:rPr>
          <w:sz w:val="24"/>
        </w:rPr>
      </w:pPr>
      <w:r>
        <w:rPr>
          <w:rFonts w:hint="eastAsia"/>
          <w:sz w:val="24"/>
        </w:rPr>
        <w:t>供给侧结构性改革：</w:t>
      </w:r>
      <w:r>
        <w:rPr>
          <w:rFonts w:hint="eastAsia"/>
          <w:sz w:val="24"/>
          <w:u w:val="thick"/>
        </w:rPr>
        <w:t>就是用改革的办法提高供给的质量和效率，更好地满足需求，促进经济社会持续健康发展</w:t>
      </w:r>
      <w:r>
        <w:rPr>
          <w:rFonts w:hint="eastAsia"/>
          <w:sz w:val="24"/>
        </w:rPr>
        <w:t>。深化供给侧改革，是纠正当前我国供需关系结构性失衡的需要，是我国经济发展进入新常态的必然选择，是贯彻落实新发展理念的必然要求，是建设现代化经济体系的主线。</w:t>
      </w:r>
    </w:p>
    <w:p>
      <w:pPr>
        <w:numPr>
          <w:ilvl w:val="0"/>
          <w:numId w:val="1"/>
        </w:numPr>
        <w:spacing w:line="360" w:lineRule="auto"/>
        <w:ind w:left="360" w:leftChars="0" w:hanging="360" w:firstLineChars="0"/>
        <w:rPr>
          <w:sz w:val="24"/>
        </w:rPr>
      </w:pPr>
      <w:r>
        <w:rPr>
          <w:rFonts w:hint="eastAsia"/>
          <w:sz w:val="24"/>
        </w:rPr>
        <w:t>社会主义市场经济体制：</w:t>
      </w:r>
      <w:r>
        <w:rPr>
          <w:rFonts w:hint="eastAsia"/>
          <w:sz w:val="24"/>
          <w:u w:val="thick"/>
        </w:rPr>
        <w:t>是指在社会主义国家宏观调控下，使市场在资源配置中起决定性作用的经济体制</w:t>
      </w:r>
      <w:r>
        <w:rPr>
          <w:rFonts w:hint="eastAsia"/>
          <w:sz w:val="24"/>
        </w:rPr>
        <w:t>，是社会主义生产关系借以实现的具体形式。</w:t>
      </w:r>
      <w:r>
        <w:rPr>
          <w:rFonts w:hint="eastAsia"/>
          <w:sz w:val="24"/>
          <w:u w:val="thick"/>
        </w:rPr>
        <w:t>社会主义市场经济体制体现了市场经济的一般特点，即以市场作为资源配置的决定性方式和主要经济手段，使经济活动遵循价值规律的要求。社会主义市场经济体制又是与社会主义基本制度结合在一起的。在所有制结构上，以公有制为主体，多种所有制经济共同发展；在分配制度上，以按劳分配为主体，多种分配方式并存，兼顾效率与公平；在宏观调控上，能更好地发挥计划和市场两种手段的长处</w:t>
      </w:r>
      <w:r>
        <w:rPr>
          <w:rFonts w:hint="eastAsia"/>
          <w:sz w:val="24"/>
        </w:rPr>
        <w:t>。</w:t>
      </w:r>
    </w:p>
    <w:p>
      <w:pPr>
        <w:numPr>
          <w:ilvl w:val="0"/>
          <w:numId w:val="1"/>
        </w:numPr>
        <w:spacing w:line="360" w:lineRule="auto"/>
        <w:ind w:left="360" w:leftChars="0" w:hanging="360" w:firstLineChars="0"/>
        <w:rPr>
          <w:sz w:val="24"/>
        </w:rPr>
      </w:pPr>
      <w:bookmarkStart w:id="13" w:name="OLE_LINK20"/>
      <w:bookmarkStart w:id="14" w:name="OLE_LINK25"/>
      <w:bookmarkStart w:id="15" w:name="OLE_LINK37"/>
      <w:r>
        <w:rPr>
          <w:rFonts w:hint="eastAsia"/>
          <w:sz w:val="24"/>
        </w:rPr>
        <w:t>社会主义初级阶段的基本经济制度：</w:t>
      </w:r>
      <w:r>
        <w:rPr>
          <w:rFonts w:hint="eastAsia"/>
          <w:sz w:val="24"/>
          <w:u w:val="thick"/>
        </w:rPr>
        <w:t>包括公有制为主体、多种所有制经济共同发展，按劳分配为主体、多种分配方式并存，社会主义市场经济体制</w:t>
      </w:r>
      <w:r>
        <w:rPr>
          <w:rFonts w:hint="eastAsia"/>
          <w:color w:val="FF0000"/>
          <w:sz w:val="24"/>
          <w:u w:val="thick"/>
        </w:rPr>
        <w:t>等</w:t>
      </w:r>
      <w:r>
        <w:rPr>
          <w:rFonts w:hint="eastAsia"/>
          <w:sz w:val="24"/>
        </w:rPr>
        <w:t>。这个概括，除了原有的生产资料所有制结构之外，还</w:t>
      </w:r>
      <w:r>
        <w:rPr>
          <w:rFonts w:hint="eastAsia"/>
          <w:sz w:val="24"/>
          <w:u w:val="thick"/>
        </w:rPr>
        <w:t>把分配方式和经济运作机制上升到了基本经济制度层面</w:t>
      </w:r>
      <w:r>
        <w:rPr>
          <w:rFonts w:hint="eastAsia"/>
          <w:sz w:val="24"/>
        </w:rPr>
        <w:t>，是一个重大理论创新，对推动我国经济发展具有重要的作用。</w:t>
      </w:r>
    </w:p>
    <w:bookmarkEnd w:id="13"/>
    <w:bookmarkEnd w:id="14"/>
    <w:bookmarkEnd w:id="15"/>
    <w:p>
      <w:pPr>
        <w:numPr>
          <w:ilvl w:val="0"/>
          <w:numId w:val="1"/>
        </w:numPr>
        <w:spacing w:line="360" w:lineRule="auto"/>
        <w:ind w:left="360" w:leftChars="0" w:hanging="360" w:firstLineChars="0"/>
        <w:rPr>
          <w:rFonts w:ascii="宋体" w:hAnsi="宋体"/>
          <w:sz w:val="24"/>
        </w:rPr>
      </w:pPr>
      <w:bookmarkStart w:id="16" w:name="OLE_LINK41"/>
      <w:bookmarkStart w:id="17" w:name="OLE_LINK42"/>
      <w:r>
        <w:rPr>
          <w:rFonts w:hint="eastAsia"/>
          <w:sz w:val="24"/>
        </w:rPr>
        <w:t>社会主义初级阶段的收入分配制度：</w:t>
      </w:r>
      <w:r>
        <w:rPr>
          <w:rFonts w:hint="eastAsia"/>
          <w:sz w:val="24"/>
          <w:u w:val="thick"/>
        </w:rPr>
        <w:t>我国坚持以按劳分配为主体、多种分配方式并存的分配制度。</w:t>
      </w:r>
      <w:r>
        <w:rPr>
          <w:rFonts w:hint="eastAsia"/>
          <w:sz w:val="24"/>
        </w:rPr>
        <w:t>其中，按劳分配是社会主义初级阶段的主体分配方式，是社会主义的基本原则之一。按劳分配以外的多种分配方式，其实质就是按对生产要素的占有状况进行分配。要健全劳动、资本、土地、知识、技术、管理、数据等生产要素由市场评价贡献、按贡献决定报酬的机制。</w:t>
      </w:r>
    </w:p>
    <w:bookmarkEnd w:id="16"/>
    <w:bookmarkEnd w:id="17"/>
    <w:p>
      <w:pPr>
        <w:numPr>
          <w:ilvl w:val="0"/>
          <w:numId w:val="1"/>
        </w:numPr>
        <w:spacing w:line="360" w:lineRule="auto"/>
        <w:ind w:left="360" w:leftChars="0" w:hanging="360" w:firstLineChars="0"/>
        <w:rPr>
          <w:sz w:val="24"/>
        </w:rPr>
      </w:pPr>
      <w:bookmarkStart w:id="18" w:name="OLE_LINK10"/>
      <w:r>
        <w:rPr>
          <w:rFonts w:hint="eastAsia"/>
          <w:sz w:val="24"/>
        </w:rPr>
        <w:t>经济发展新常态：</w:t>
      </w:r>
      <w:r>
        <w:rPr>
          <w:rFonts w:hint="eastAsia"/>
          <w:sz w:val="24"/>
          <w:u w:val="thick"/>
        </w:rPr>
        <w:t>新常态首先体现在速度上，即“从高速增长转为中高速增长”。新常态还体现在结构上，即“经济结构不断优化升级”，</w:t>
      </w:r>
      <w:r>
        <w:rPr>
          <w:rFonts w:hint="eastAsia"/>
          <w:sz w:val="24"/>
        </w:rPr>
        <w:t>服务业增加值占比超过第二产业、高新技术产业和装备制造业增速高于工业平均增速、单位GDP能耗下降。</w:t>
      </w:r>
      <w:r>
        <w:rPr>
          <w:rFonts w:hint="eastAsia"/>
          <w:sz w:val="24"/>
          <w:u w:val="thick"/>
        </w:rPr>
        <w:t>新常态最后还体现在动力上，即“从要素驱动、投资驱动转向创新驱动”，逐步向集约的发展模式转变</w:t>
      </w:r>
      <w:r>
        <w:rPr>
          <w:rFonts w:hint="eastAsia"/>
          <w:sz w:val="24"/>
        </w:rPr>
        <w:t>。</w:t>
      </w:r>
      <w:bookmarkEnd w:id="18"/>
      <w:r>
        <w:rPr>
          <w:rFonts w:hint="eastAsia"/>
          <w:sz w:val="24"/>
        </w:rPr>
        <w:t>认识、适应和引领新常态，对于我们进一步推动经济持续健康发展，协调推进“四个全面”战略布局，实现“两个一百年”奋斗目标和中华民族伟大复兴的中国梦，具有重大而深远的意义。</w:t>
      </w:r>
    </w:p>
    <w:p>
      <w:pPr>
        <w:numPr>
          <w:ilvl w:val="0"/>
          <w:numId w:val="1"/>
        </w:numPr>
        <w:spacing w:line="360" w:lineRule="auto"/>
        <w:ind w:left="360" w:leftChars="0" w:hanging="360" w:firstLineChars="0"/>
        <w:rPr>
          <w:sz w:val="24"/>
        </w:rPr>
      </w:pPr>
      <w:r>
        <w:rPr>
          <w:rFonts w:hint="eastAsia"/>
          <w:sz w:val="24"/>
        </w:rPr>
        <w:t>实体经济</w:t>
      </w:r>
      <w:r>
        <w:rPr>
          <w:rFonts w:hint="eastAsia"/>
          <w:sz w:val="24"/>
          <w:u w:val="thick"/>
        </w:rPr>
        <w:t>：是指物质产品和精神产品和服务的生产、流通等经济活动，</w:t>
      </w:r>
      <w:r>
        <w:rPr>
          <w:rFonts w:hint="eastAsia"/>
          <w:sz w:val="24"/>
        </w:rPr>
        <w:t>既包括农业、工业、交通通信业、商业服务业、建筑业等物质生产和服务部门，也包括教育、文化、知识、信息、艺术、体育等精神产品的生产和服务部门。</w:t>
      </w:r>
      <w:r>
        <w:rPr>
          <w:rFonts w:hint="eastAsia"/>
          <w:sz w:val="24"/>
          <w:u w:val="thick"/>
        </w:rPr>
        <w:t>实体经济是人类社会赖以生存和发展的基础，建设现代化经济体系，必须把发展经济的着力点放在实体经济上</w:t>
      </w:r>
      <w:r>
        <w:rPr>
          <w:rFonts w:hint="eastAsia"/>
          <w:sz w:val="24"/>
        </w:rPr>
        <w:t>。</w:t>
      </w:r>
    </w:p>
    <w:p>
      <w:pPr>
        <w:numPr>
          <w:ilvl w:val="0"/>
          <w:numId w:val="1"/>
        </w:numPr>
        <w:spacing w:line="360" w:lineRule="auto"/>
        <w:ind w:left="360" w:leftChars="0" w:hanging="360" w:firstLineChars="0"/>
        <w:jc w:val="left"/>
        <w:rPr>
          <w:sz w:val="24"/>
        </w:rPr>
      </w:pPr>
      <w:r>
        <w:rPr>
          <w:rFonts w:hint="eastAsia"/>
          <w:sz w:val="24"/>
        </w:rPr>
        <w:t>中国特色社会主义政治发展道路：</w:t>
      </w:r>
      <w:r>
        <w:rPr>
          <w:rFonts w:hint="eastAsia"/>
          <w:sz w:val="24"/>
          <w:u w:val="thick"/>
        </w:rPr>
        <w:t>是坚持党的领导、人民当家作主、依法治国的有机统一</w:t>
      </w:r>
      <w:r>
        <w:rPr>
          <w:rFonts w:hint="eastAsia"/>
          <w:sz w:val="24"/>
        </w:rPr>
        <w:t>。其中，</w:t>
      </w:r>
      <w:r>
        <w:rPr>
          <w:rFonts w:hint="eastAsia"/>
          <w:sz w:val="24"/>
          <w:u w:val="thick"/>
        </w:rPr>
        <w:t>党的领导是人民当家作主和依法治国的根本保证，人民当家作主是社会主义民主政治的本质特征，依法治国是党领导人民治理国家的基本方式</w:t>
      </w:r>
      <w:r>
        <w:rPr>
          <w:rFonts w:hint="eastAsia"/>
          <w:sz w:val="24"/>
        </w:rPr>
        <w:t>。坚持正确的政治发展道路，是关系根本、关系全局的重大问题。只有坚持走中国特色社会主义政治发展道路，我们才能战胜前进道路上的一切困难和挑战。</w:t>
      </w:r>
    </w:p>
    <w:p>
      <w:pPr>
        <w:numPr>
          <w:ilvl w:val="0"/>
          <w:numId w:val="1"/>
        </w:numPr>
        <w:spacing w:line="360" w:lineRule="auto"/>
        <w:ind w:left="360" w:leftChars="0" w:hanging="360" w:firstLineChars="0"/>
        <w:rPr>
          <w:sz w:val="24"/>
        </w:rPr>
      </w:pPr>
      <w:r>
        <w:rPr>
          <w:rFonts w:hint="eastAsia"/>
          <w:sz w:val="24"/>
        </w:rPr>
        <w:t>依法治国：</w:t>
      </w:r>
      <w:r>
        <w:rPr>
          <w:rFonts w:hint="eastAsia"/>
          <w:sz w:val="24"/>
          <w:u w:val="thick"/>
        </w:rPr>
        <w:t>就是广大人民群众在党的领导下，依照宪法和法律规定，通过各种途径和形式管理国家事务，管理经济文化事业，管理社会事务，保证国家各项工作都依法进行，逐步实现社会主义民主的制度化、法律化，使这种制度和法律不因个人意志而改变</w:t>
      </w:r>
      <w:r>
        <w:rPr>
          <w:rFonts w:hint="eastAsia"/>
          <w:sz w:val="24"/>
        </w:rPr>
        <w:t>。</w:t>
      </w:r>
      <w:r>
        <w:rPr>
          <w:rFonts w:hint="eastAsia"/>
          <w:sz w:val="24"/>
          <w:u w:val="thick"/>
        </w:rPr>
        <w:t>全面推进依法治国</w:t>
      </w:r>
      <w:bookmarkStart w:id="19" w:name="OLE_LINK16"/>
      <w:r>
        <w:rPr>
          <w:rFonts w:hint="eastAsia"/>
          <w:sz w:val="24"/>
          <w:u w:val="thick"/>
        </w:rPr>
        <w:t>的总目标，是建设中国特色社会主义法治体系，建设社会主义法治国家</w:t>
      </w:r>
      <w:r>
        <w:rPr>
          <w:rFonts w:hint="eastAsia"/>
          <w:sz w:val="24"/>
        </w:rPr>
        <w:t>。</w:t>
      </w:r>
      <w:bookmarkEnd w:id="19"/>
    </w:p>
    <w:p>
      <w:pPr>
        <w:numPr>
          <w:ilvl w:val="0"/>
          <w:numId w:val="1"/>
        </w:numPr>
        <w:spacing w:line="360" w:lineRule="auto"/>
        <w:ind w:left="360" w:leftChars="0" w:hanging="360" w:firstLineChars="0"/>
        <w:rPr>
          <w:sz w:val="24"/>
        </w:rPr>
      </w:pPr>
      <w:r>
        <w:rPr>
          <w:rFonts w:hint="eastAsia"/>
          <w:sz w:val="24"/>
        </w:rPr>
        <w:t>政治制度模式：</w:t>
      </w:r>
      <w:r>
        <w:rPr>
          <w:rFonts w:hint="eastAsia"/>
          <w:sz w:val="24"/>
          <w:u w:val="thick"/>
        </w:rPr>
        <w:t>一般指一个国家或一类国家稳定的、常态化的关于国家权力配置及其实现形式的政治制度安排。</w:t>
      </w:r>
      <w:r>
        <w:rPr>
          <w:rFonts w:hint="eastAsia"/>
          <w:sz w:val="24"/>
        </w:rPr>
        <w:t>各个国家实行什么样的政治制度，是由各个国家的国家性质和国情决定的，是各个国家在其本国历史传统、文化传统、经济社会发展的基础上长期发展、渐进改进、内生性演化的结果，是各个国家在一定社会发展阶段和特定历史条件下解决特定政治问题的产物。</w:t>
      </w:r>
      <w:r>
        <w:rPr>
          <w:rFonts w:hint="eastAsia"/>
          <w:sz w:val="24"/>
          <w:u w:val="thick"/>
        </w:rPr>
        <w:t>世界上没有完全相同的政治制度模式，没有也不可能有一种放之四海而皆准的政治发展道路。</w:t>
      </w:r>
    </w:p>
    <w:p>
      <w:pPr>
        <w:numPr>
          <w:ilvl w:val="0"/>
          <w:numId w:val="1"/>
        </w:numPr>
        <w:spacing w:line="360" w:lineRule="auto"/>
        <w:ind w:left="360" w:leftChars="0" w:hanging="360" w:firstLineChars="0"/>
        <w:rPr>
          <w:sz w:val="24"/>
        </w:rPr>
      </w:pPr>
      <w:r>
        <w:rPr>
          <w:rFonts w:hint="eastAsia"/>
          <w:sz w:val="24"/>
        </w:rPr>
        <w:t>中国特色社会主义政治制度：</w:t>
      </w:r>
      <w:r>
        <w:rPr>
          <w:rFonts w:hint="eastAsia"/>
          <w:sz w:val="24"/>
          <w:u w:val="thick"/>
        </w:rPr>
        <w:t>中国实行的工人阶级领导的、以工农联盟为基础的人民民主专政的国体、人民代表大会制度的政体、中国共产党领导的多党合作和政治协商制度的政党制度，以及民族区域自治制度和基层群众自治制度</w:t>
      </w:r>
      <w:r>
        <w:rPr>
          <w:rFonts w:hint="eastAsia"/>
          <w:sz w:val="24"/>
        </w:rPr>
        <w:t>，共同构成了一套既符合马克思主义民主理论又具有鲜明中国特色的政治制度安排，既能够有效保证人民享有更加广泛、更加充实的权利和自由，又能够集中力量办大事，还能够有力维护国家主权、安全、发展利益以及维护中国人民和中华民族的福祉。</w:t>
      </w:r>
    </w:p>
    <w:p>
      <w:pPr>
        <w:numPr>
          <w:ilvl w:val="0"/>
          <w:numId w:val="1"/>
        </w:numPr>
        <w:spacing w:line="360" w:lineRule="auto"/>
        <w:ind w:left="360" w:leftChars="0" w:hanging="360" w:firstLineChars="0"/>
        <w:rPr>
          <w:sz w:val="24"/>
        </w:rPr>
      </w:pPr>
      <w:r>
        <w:rPr>
          <w:rFonts w:hint="eastAsia"/>
          <w:sz w:val="24"/>
        </w:rPr>
        <w:t>政治体制：</w:t>
      </w:r>
      <w:r>
        <w:rPr>
          <w:rFonts w:hint="eastAsia"/>
          <w:sz w:val="24"/>
          <w:u w:val="thick"/>
        </w:rPr>
        <w:t>是政治制度的体现，是指国家政治体系运作的具体形式，包括党和国家的领导体制、组织体制和工作机制等。我国通过政治体制改革，在不改变国家的根本和基本政治制度的前提下，对政治制度的具体表现和实现形式进行改革，以促进社会主义政治制度的自我完善和发展</w:t>
      </w:r>
      <w:r>
        <w:rPr>
          <w:rFonts w:hint="eastAsia"/>
          <w:sz w:val="24"/>
        </w:rPr>
        <w:t>。</w:t>
      </w:r>
    </w:p>
    <w:p>
      <w:pPr>
        <w:numPr>
          <w:ilvl w:val="0"/>
          <w:numId w:val="1"/>
        </w:numPr>
        <w:spacing w:line="360" w:lineRule="auto"/>
        <w:ind w:left="360" w:leftChars="0" w:hanging="360" w:firstLineChars="0"/>
        <w:rPr>
          <w:sz w:val="24"/>
        </w:rPr>
      </w:pPr>
      <w:bookmarkStart w:id="20" w:name="OLE_LINK43"/>
      <w:bookmarkStart w:id="21" w:name="OLE_LINK44"/>
      <w:r>
        <w:rPr>
          <w:rFonts w:hint="eastAsia"/>
          <w:sz w:val="24"/>
        </w:rPr>
        <w:t>社会主义协商民主：是</w:t>
      </w:r>
      <w:r>
        <w:rPr>
          <w:rFonts w:hint="eastAsia"/>
          <w:sz w:val="24"/>
          <w:u w:val="thick"/>
        </w:rPr>
        <w:t>在中国共产党领导下，在人民内部各方面围绕改革发展稳定重大问题和涉及群众切身利益的实际问题，在决策之前和决策实施之中开展广泛协商，努力形成共识的重要民主形式</w:t>
      </w:r>
      <w:r>
        <w:rPr>
          <w:rFonts w:hint="eastAsia"/>
          <w:sz w:val="24"/>
        </w:rPr>
        <w:t>。在我国，协商民主</w:t>
      </w:r>
      <w:r>
        <w:rPr>
          <w:rFonts w:hint="eastAsia"/>
          <w:sz w:val="24"/>
          <w:u w:val="thick"/>
        </w:rPr>
        <w:t>包括政党协商、人大协商、政府协商、政协协商、人民团体协商、基层协商以及社会组织协商等多种形式</w:t>
      </w:r>
      <w:r>
        <w:rPr>
          <w:rFonts w:hint="eastAsia"/>
          <w:sz w:val="24"/>
        </w:rPr>
        <w:t>。社会主义协商民主是中国社会主义民主政治的特有形式和独特优势，是中国共产党的群众路线在政治领域的重要体现。</w:t>
      </w:r>
    </w:p>
    <w:bookmarkEnd w:id="20"/>
    <w:bookmarkEnd w:id="21"/>
    <w:p>
      <w:pPr>
        <w:numPr>
          <w:ilvl w:val="0"/>
          <w:numId w:val="1"/>
        </w:numPr>
        <w:spacing w:line="360" w:lineRule="auto"/>
        <w:ind w:left="360" w:leftChars="0" w:hanging="360" w:firstLineChars="0"/>
        <w:rPr>
          <w:sz w:val="24"/>
        </w:rPr>
      </w:pPr>
      <w:r>
        <w:rPr>
          <w:rFonts w:hint="eastAsia"/>
          <w:sz w:val="24"/>
        </w:rPr>
        <w:t>文化软实力：</w:t>
      </w:r>
      <w:r>
        <w:rPr>
          <w:rFonts w:hint="eastAsia"/>
          <w:sz w:val="24"/>
          <w:u w:val="thick"/>
        </w:rPr>
        <w:t>就是基于一个国家的文化而形成的体系，涉及文化传统、价值观念、国民素质、文化产业及国际话语权等多方面内容。其中，核心价值观是文化软实力的灵魂和文化软实力建设的重点</w:t>
      </w:r>
      <w:r>
        <w:rPr>
          <w:rFonts w:hint="eastAsia"/>
          <w:sz w:val="24"/>
        </w:rPr>
        <w:t>。提高我国的文化软实力，关系到“两个一百年”奋斗目标和中华民族伟大复兴中国梦的实现。</w:t>
      </w:r>
    </w:p>
    <w:p>
      <w:pPr>
        <w:numPr>
          <w:ilvl w:val="0"/>
          <w:numId w:val="1"/>
        </w:numPr>
        <w:spacing w:line="360" w:lineRule="auto"/>
        <w:ind w:left="360" w:leftChars="0" w:hanging="360" w:firstLineChars="0"/>
        <w:rPr>
          <w:sz w:val="24"/>
        </w:rPr>
      </w:pPr>
      <w:r>
        <w:rPr>
          <w:rFonts w:hint="eastAsia"/>
          <w:sz w:val="24"/>
        </w:rPr>
        <w:t>中国特色社会主义文化制度：</w:t>
      </w:r>
      <w:r>
        <w:rPr>
          <w:rFonts w:hint="eastAsia"/>
          <w:sz w:val="24"/>
          <w:u w:val="thick"/>
        </w:rPr>
        <w:t>包括马克思主义在意识形态领域指导地位的根本制度，以社会主义核心价值观引领文化建设制度，人民文化权益保障制度，坚持正确导向的舆论引导工作机制，把社会效益放在首位、社会效益和经济效益相统一的文化创作生产体制机制</w:t>
      </w:r>
      <w:r>
        <w:rPr>
          <w:rFonts w:hint="eastAsia"/>
          <w:sz w:val="24"/>
        </w:rPr>
        <w:t>。坚持和完善中国特色社会主义文化制度，能够激发全民族文化创造活力，更好构筑中国精神、中国价值、中国力量。</w:t>
      </w:r>
    </w:p>
    <w:p>
      <w:pPr>
        <w:numPr>
          <w:ilvl w:val="0"/>
          <w:numId w:val="1"/>
        </w:numPr>
        <w:spacing w:line="360" w:lineRule="auto"/>
        <w:ind w:left="360" w:leftChars="0" w:hanging="360" w:firstLineChars="0"/>
        <w:rPr>
          <w:sz w:val="24"/>
        </w:rPr>
      </w:pPr>
      <w:r>
        <w:rPr>
          <w:rFonts w:hint="eastAsia"/>
          <w:sz w:val="24"/>
        </w:rPr>
        <w:t>社会主义核心价值体系：是社会主义制度在价值层面的本质规定，是全党全国各族人民团结奋斗的共同思想基础，是国家文化软实力的核心内容。其基本内容</w:t>
      </w:r>
      <w:r>
        <w:rPr>
          <w:rFonts w:hint="eastAsia"/>
          <w:sz w:val="24"/>
          <w:u w:val="thick"/>
        </w:rPr>
        <w:t>包括马克思主义指导思想、中国特色社会主义共同理想、以爱国主义为核心的民族精神和以改革创新为核心的时代精神、社会主义荣辱观</w:t>
      </w:r>
      <w:r>
        <w:rPr>
          <w:rFonts w:hint="eastAsia"/>
          <w:sz w:val="24"/>
        </w:rPr>
        <w:t>。其中，</w:t>
      </w:r>
      <w:r>
        <w:rPr>
          <w:rFonts w:hint="eastAsia"/>
          <w:sz w:val="24"/>
          <w:u w:val="thick"/>
        </w:rPr>
        <w:t>马克思主义的指导地位是社会主义核心价值体系的灵魂；共同理想是社会主义核心价值体系的主题；民族精神与时代精神是社会主义核心价值体系的精髓；社会主义荣辱观是社会主义核心价值体系的基础</w:t>
      </w:r>
      <w:r>
        <w:rPr>
          <w:rFonts w:hint="eastAsia"/>
          <w:sz w:val="24"/>
        </w:rPr>
        <w:t>。</w:t>
      </w:r>
    </w:p>
    <w:p>
      <w:pPr>
        <w:numPr>
          <w:ilvl w:val="0"/>
          <w:numId w:val="1"/>
        </w:numPr>
        <w:spacing w:line="360" w:lineRule="auto"/>
        <w:ind w:left="360" w:leftChars="0" w:hanging="360" w:firstLineChars="0"/>
        <w:rPr>
          <w:sz w:val="24"/>
        </w:rPr>
      </w:pPr>
      <w:r>
        <w:rPr>
          <w:rFonts w:hint="eastAsia"/>
          <w:sz w:val="24"/>
        </w:rPr>
        <w:t>社会主义核心价值观：</w:t>
      </w:r>
      <w:r>
        <w:rPr>
          <w:rFonts w:hint="eastAsia"/>
          <w:sz w:val="24"/>
          <w:u w:val="thick"/>
        </w:rPr>
        <w:t>是社会主义核心价值体系的内核，体现社会主义核心价值体系的根本性质和基本特征。</w:t>
      </w:r>
      <w:r>
        <w:rPr>
          <w:rFonts w:hint="eastAsia" w:ascii="宋体" w:hAnsi="宋体"/>
          <w:sz w:val="24"/>
          <w:u w:val="thick"/>
        </w:rPr>
        <w:t>党的十八大提出，倡导富强、民主、文明、和谐，倡导自由、平等、公正、法治，倡导爱国、敬业、诚信、友善，积极培育和践行社会主义核心价值观</w:t>
      </w:r>
      <w:r>
        <w:rPr>
          <w:rFonts w:hint="eastAsia" w:ascii="宋体" w:hAnsi="宋体"/>
          <w:sz w:val="24"/>
        </w:rPr>
        <w:t>。</w:t>
      </w:r>
      <w:r>
        <w:rPr>
          <w:rFonts w:hint="eastAsia" w:ascii="宋体" w:hAnsi="宋体"/>
          <w:sz w:val="24"/>
          <w:u w:val="thick"/>
        </w:rPr>
        <w:t>这回答了我们要建设什么样的国家、建设什么样的社会、培育什么样的公民的重大问题</w:t>
      </w:r>
      <w:r>
        <w:rPr>
          <w:rFonts w:hint="eastAsia" w:ascii="宋体" w:hAnsi="宋体"/>
          <w:sz w:val="24"/>
        </w:rPr>
        <w:t>。</w:t>
      </w:r>
    </w:p>
    <w:p>
      <w:pPr>
        <w:numPr>
          <w:ilvl w:val="0"/>
          <w:numId w:val="1"/>
        </w:numPr>
        <w:spacing w:line="360" w:lineRule="auto"/>
        <w:ind w:left="360" w:leftChars="0" w:hanging="360" w:firstLineChars="0"/>
        <w:rPr>
          <w:sz w:val="24"/>
        </w:rPr>
      </w:pPr>
      <w:r>
        <w:rPr>
          <w:rFonts w:hint="eastAsia"/>
          <w:sz w:val="24"/>
        </w:rPr>
        <w:t>当代中国精神：习近平总书记指出，实现中国梦必须弘扬中国精神，这</w:t>
      </w:r>
      <w:r>
        <w:rPr>
          <w:rFonts w:hint="eastAsia"/>
          <w:sz w:val="24"/>
          <w:u w:val="thick"/>
        </w:rPr>
        <w:t>就是以爱国主义为核心的民族精神，以改革创新为核心的时代精神</w:t>
      </w:r>
      <w:r>
        <w:rPr>
          <w:rFonts w:hint="eastAsia"/>
          <w:sz w:val="24"/>
        </w:rPr>
        <w:t>。社会主义核心价值观是当代中国精神的集中体现，这一重要论断，为弘扬当代中国精神提供了基本遵循。</w:t>
      </w:r>
    </w:p>
    <w:p>
      <w:pPr>
        <w:numPr>
          <w:ilvl w:val="0"/>
          <w:numId w:val="1"/>
        </w:numPr>
        <w:spacing w:line="360" w:lineRule="auto"/>
        <w:ind w:left="360" w:leftChars="0" w:hanging="360" w:firstLineChars="0"/>
        <w:rPr>
          <w:sz w:val="24"/>
        </w:rPr>
      </w:pPr>
      <w:r>
        <w:rPr>
          <w:rFonts w:hint="eastAsia"/>
          <w:sz w:val="24"/>
        </w:rPr>
        <w:t>中国特色社会主义社会制度：</w:t>
      </w:r>
      <w:r>
        <w:rPr>
          <w:rFonts w:hint="eastAsia"/>
          <w:sz w:val="24"/>
          <w:u w:val="thick"/>
        </w:rPr>
        <w:t>是指与国家经济、政治、文化、生态文明等相对应的社会领域的制度，包括教育制度、劳动就业制度、基本医疗卫生制度、社会保障制度、社会治理制度等一系列制度。中国特色社会主义社会制度建设以维护社会公平正义、促进社会和谐稳定为目标</w:t>
      </w:r>
      <w:r>
        <w:rPr>
          <w:rFonts w:hint="eastAsia"/>
          <w:sz w:val="24"/>
        </w:rPr>
        <w:t>。</w:t>
      </w:r>
      <w:r>
        <w:rPr>
          <w:rFonts w:hint="eastAsia"/>
          <w:sz w:val="24"/>
          <w:u w:val="thick"/>
        </w:rPr>
        <w:t>中国特色社会主义社会制度建设的重点，是坚持和完善统筹城乡的民生保障制度</w:t>
      </w:r>
      <w:r>
        <w:rPr>
          <w:rFonts w:hint="eastAsia"/>
          <w:sz w:val="24"/>
        </w:rPr>
        <w:t>，</w:t>
      </w:r>
      <w:r>
        <w:rPr>
          <w:rFonts w:hint="eastAsia"/>
          <w:sz w:val="24"/>
          <w:u w:val="thick"/>
        </w:rPr>
        <w:t>满足人民日益增长的美好生活需要；坚持和完善共建共治共享的社会治理制度，保持社会稳定、维护国家安全</w:t>
      </w:r>
      <w:r>
        <w:rPr>
          <w:rFonts w:hint="eastAsia"/>
          <w:sz w:val="24"/>
        </w:rPr>
        <w:t>。</w:t>
      </w:r>
    </w:p>
    <w:p>
      <w:pPr>
        <w:numPr>
          <w:ilvl w:val="0"/>
          <w:numId w:val="1"/>
        </w:numPr>
        <w:spacing w:line="360" w:lineRule="auto"/>
        <w:ind w:left="360" w:leftChars="0" w:hanging="360" w:firstLineChars="0"/>
        <w:rPr>
          <w:sz w:val="24"/>
        </w:rPr>
      </w:pPr>
      <w:r>
        <w:rPr>
          <w:rFonts w:hint="eastAsia"/>
          <w:sz w:val="24"/>
        </w:rPr>
        <w:t>社会治理：</w:t>
      </w:r>
      <w:r>
        <w:rPr>
          <w:rFonts w:hint="eastAsia"/>
          <w:sz w:val="24"/>
          <w:u w:val="thick"/>
        </w:rPr>
        <w:t>就是政府、社会组织、企事业单位、社区以及个人等诸行为者，通过平等的合作型伙伴关系，依法对社会事务、社会组织和社会生活进行规范和管理，最终实现公共利益最大化的过程</w:t>
      </w:r>
      <w:r>
        <w:rPr>
          <w:rFonts w:hint="eastAsia"/>
          <w:sz w:val="24"/>
        </w:rPr>
        <w:t>。</w:t>
      </w:r>
      <w:bookmarkStart w:id="22" w:name="_Hlk50544092"/>
      <w:r>
        <w:rPr>
          <w:rFonts w:hint="eastAsia"/>
          <w:sz w:val="24"/>
          <w:u w:val="thick"/>
        </w:rPr>
        <w:t>加强和创新社会治理，要完善党委领导、政府负责、民主协商、社会协同、公众参与、法治保障、科技支撑的社会治理体系，建设人人有责、人人尽责、人人享有的社会治理共同体。</w:t>
      </w:r>
      <w:bookmarkEnd w:id="22"/>
    </w:p>
    <w:p>
      <w:pPr>
        <w:numPr>
          <w:ilvl w:val="0"/>
          <w:numId w:val="1"/>
        </w:numPr>
        <w:spacing w:line="360" w:lineRule="auto"/>
        <w:ind w:left="360" w:leftChars="0" w:hanging="360" w:firstLineChars="0"/>
        <w:rPr>
          <w:sz w:val="24"/>
        </w:rPr>
      </w:pPr>
      <w:r>
        <w:rPr>
          <w:rFonts w:hint="eastAsia"/>
          <w:sz w:val="24"/>
        </w:rPr>
        <w:t>社会公平正义：</w:t>
      </w:r>
      <w:r>
        <w:rPr>
          <w:rFonts w:hint="eastAsia"/>
          <w:sz w:val="24"/>
          <w:u w:val="thick"/>
        </w:rPr>
        <w:t>就是社会各方面的利益关系得到妥善协调，人民内部矛盾和其他社会矛盾得到正确处理，公平和正义得到切实维护和实现。</w:t>
      </w:r>
      <w:r>
        <w:rPr>
          <w:rFonts w:hint="eastAsia"/>
          <w:sz w:val="24"/>
        </w:rPr>
        <w:t>社会公平正义既是现阶段我国社会和谐发展的基本要求和目标，又是社会主义本质要求的重要体现。实现社会公平正义，要求我们在发展中实现公平与效率的有机统一。</w:t>
      </w:r>
    </w:p>
    <w:p>
      <w:pPr>
        <w:numPr>
          <w:ilvl w:val="0"/>
          <w:numId w:val="1"/>
        </w:numPr>
        <w:spacing w:line="360" w:lineRule="auto"/>
        <w:ind w:left="360" w:leftChars="0" w:hanging="360" w:firstLineChars="0"/>
        <w:rPr>
          <w:sz w:val="24"/>
        </w:rPr>
      </w:pPr>
      <w:r>
        <w:rPr>
          <w:rFonts w:hint="eastAsia"/>
          <w:sz w:val="24"/>
        </w:rPr>
        <w:t>平安中国：</w:t>
      </w:r>
      <w:r>
        <w:rPr>
          <w:rFonts w:hint="eastAsia"/>
          <w:sz w:val="24"/>
          <w:u w:val="thick"/>
        </w:rPr>
        <w:t>是指在全国范围内正确处理改革发展稳定的关系，促进全社会的长期和谐稳定</w:t>
      </w:r>
      <w:r>
        <w:rPr>
          <w:rFonts w:hint="eastAsia"/>
          <w:sz w:val="24"/>
        </w:rPr>
        <w:t>。</w:t>
      </w:r>
      <w:r>
        <w:rPr>
          <w:rFonts w:hint="eastAsia"/>
          <w:sz w:val="24"/>
          <w:u w:val="thick"/>
        </w:rPr>
        <w:t>平安是人民解决温饱后的第一需求，是极重要的民生，也是最基本的发展环境</w:t>
      </w:r>
      <w:r>
        <w:rPr>
          <w:rFonts w:hint="eastAsia"/>
          <w:sz w:val="24"/>
        </w:rPr>
        <w:t>。</w:t>
      </w:r>
      <w:r>
        <w:rPr>
          <w:rFonts w:hint="eastAsia"/>
          <w:sz w:val="24"/>
          <w:u w:val="thick"/>
        </w:rPr>
        <w:t>“平安中国”是我国加强和创新社会治理的重要目标之一</w:t>
      </w:r>
      <w:r>
        <w:rPr>
          <w:rFonts w:hint="eastAsia"/>
          <w:sz w:val="24"/>
        </w:rPr>
        <w:t>，</w:t>
      </w:r>
      <w:r>
        <w:rPr>
          <w:rFonts w:hint="eastAsia"/>
          <w:sz w:val="24"/>
          <w:u w:val="thick"/>
        </w:rPr>
        <w:t>是党的一项基本治国方略</w:t>
      </w:r>
      <w:r>
        <w:rPr>
          <w:rFonts w:hint="eastAsia"/>
          <w:sz w:val="24"/>
        </w:rPr>
        <w:t>。</w:t>
      </w:r>
    </w:p>
    <w:p>
      <w:pPr>
        <w:numPr>
          <w:ilvl w:val="0"/>
          <w:numId w:val="1"/>
        </w:numPr>
        <w:spacing w:line="360" w:lineRule="auto"/>
        <w:ind w:left="360" w:leftChars="0" w:hanging="360" w:firstLineChars="0"/>
        <w:rPr>
          <w:sz w:val="24"/>
        </w:rPr>
      </w:pPr>
      <w:r>
        <w:rPr>
          <w:rFonts w:hint="eastAsia"/>
          <w:sz w:val="24"/>
        </w:rPr>
        <w:t>资源节约型社会：</w:t>
      </w:r>
      <w:r>
        <w:rPr>
          <w:rFonts w:hint="eastAsia"/>
          <w:sz w:val="24"/>
          <w:u w:val="thick"/>
        </w:rPr>
        <w:t>是指在生产、流通、消费等领域，通过采取法律、经济和行政等综合性措施，提高资源利用效率，以最少的资源消耗获得最大的经济和社会收益，保障经济社会可持续发展的社会</w:t>
      </w:r>
      <w:r>
        <w:rPr>
          <w:rFonts w:hint="eastAsia"/>
          <w:sz w:val="24"/>
        </w:rPr>
        <w:t>。将建设资源节约型社会确定为国民经济与社会发展中长期规划的一项战略任务，</w:t>
      </w:r>
      <w:r>
        <w:rPr>
          <w:rFonts w:hint="eastAsia"/>
          <w:sz w:val="24"/>
          <w:u w:val="thick"/>
        </w:rPr>
        <w:t>是贯彻科学发展观和新发展理念的必然要求，是具有全局性和战略性的重大决策</w:t>
      </w:r>
      <w:r>
        <w:rPr>
          <w:rFonts w:hint="eastAsia"/>
          <w:sz w:val="24"/>
        </w:rPr>
        <w:t>。</w:t>
      </w:r>
    </w:p>
    <w:p>
      <w:pPr>
        <w:numPr>
          <w:ilvl w:val="0"/>
          <w:numId w:val="1"/>
        </w:numPr>
        <w:spacing w:line="360" w:lineRule="auto"/>
        <w:ind w:left="360" w:leftChars="0" w:hanging="360" w:firstLineChars="0"/>
        <w:rPr>
          <w:sz w:val="24"/>
        </w:rPr>
      </w:pPr>
      <w:r>
        <w:rPr>
          <w:rFonts w:hint="eastAsia"/>
          <w:sz w:val="24"/>
        </w:rPr>
        <w:t>环境友好型社会：</w:t>
      </w:r>
      <w:r>
        <w:rPr>
          <w:rFonts w:hint="eastAsia"/>
          <w:sz w:val="24"/>
          <w:u w:val="thick"/>
        </w:rPr>
        <w:t>就是采取有利于环境保护的生产方式、生活方式、消费方式，建立人与环境良性互动关系的社会</w:t>
      </w:r>
      <w:r>
        <w:rPr>
          <w:rFonts w:hint="eastAsia"/>
          <w:sz w:val="24"/>
        </w:rPr>
        <w:t>。将建设环境友好型社会确定为国民经济与社会发展中长期规划的一项战略任务，</w:t>
      </w:r>
      <w:r>
        <w:rPr>
          <w:rFonts w:hint="eastAsia"/>
          <w:sz w:val="24"/>
          <w:u w:val="thick"/>
        </w:rPr>
        <w:t>是贯彻科学发展观和新发展理念的必然要求，是具有全局性和战略性的重大决策</w:t>
      </w:r>
      <w:r>
        <w:rPr>
          <w:rFonts w:hint="eastAsia"/>
          <w:sz w:val="24"/>
        </w:rPr>
        <w:t>。</w:t>
      </w:r>
    </w:p>
    <w:p>
      <w:pPr>
        <w:numPr>
          <w:ilvl w:val="0"/>
          <w:numId w:val="1"/>
        </w:numPr>
        <w:spacing w:line="360" w:lineRule="auto"/>
        <w:ind w:left="360" w:leftChars="0" w:hanging="360" w:firstLineChars="0"/>
        <w:rPr>
          <w:sz w:val="24"/>
        </w:rPr>
      </w:pPr>
      <w:r>
        <w:rPr>
          <w:rFonts w:hint="eastAsia"/>
          <w:sz w:val="24"/>
        </w:rPr>
        <w:t>绿色发展方式：</w:t>
      </w:r>
      <w:r>
        <w:rPr>
          <w:rFonts w:hint="eastAsia"/>
          <w:sz w:val="24"/>
          <w:u w:val="thick"/>
        </w:rPr>
        <w:t>是指以节约资源和保护生态环境来促进发展的发展方式</w:t>
      </w:r>
      <w:r>
        <w:rPr>
          <w:rFonts w:hint="eastAsia"/>
          <w:sz w:val="24"/>
        </w:rPr>
        <w:t>。</w:t>
      </w:r>
      <w:r>
        <w:rPr>
          <w:rFonts w:hint="eastAsia"/>
          <w:sz w:val="24"/>
          <w:u w:val="thick"/>
        </w:rPr>
        <w:t>推动形成绿色发展方式，是贯彻新发展理念的必然要求，对于建设美丽中国、实现中华民族永续发展意义重大</w:t>
      </w:r>
      <w:r>
        <w:rPr>
          <w:rFonts w:hint="eastAsia"/>
          <w:sz w:val="24"/>
        </w:rPr>
        <w:t>。推动形成绿色发展方式，要求我们坚持和贯彻新发展理念，正确处理经济发展和生态环境保护的关系，调整产业结构和能源结构，优化国土空间开发布局，并实行最严格的生态环境保护制度，让良好生态环境成为经济社会持续健康发展的支撑点。</w:t>
      </w:r>
    </w:p>
    <w:p>
      <w:pPr>
        <w:numPr>
          <w:ilvl w:val="0"/>
          <w:numId w:val="1"/>
        </w:numPr>
        <w:spacing w:line="360" w:lineRule="auto"/>
        <w:ind w:left="360" w:leftChars="0" w:hanging="360" w:firstLineChars="0"/>
        <w:rPr>
          <w:sz w:val="24"/>
        </w:rPr>
      </w:pPr>
      <w:r>
        <w:rPr>
          <w:rFonts w:hint="eastAsia"/>
          <w:sz w:val="24"/>
        </w:rPr>
        <w:t>绿色生活方式：</w:t>
      </w:r>
      <w:r>
        <w:rPr>
          <w:rFonts w:hint="eastAsia"/>
          <w:sz w:val="24"/>
          <w:u w:val="thick"/>
        </w:rPr>
        <w:t>是指一种与自然和谐共存，在满足人类自身需求的同时尽最大可能保护自然环境的生活方式</w:t>
      </w:r>
      <w:r>
        <w:rPr>
          <w:rFonts w:hint="eastAsia"/>
          <w:sz w:val="24"/>
        </w:rPr>
        <w:t>。</w:t>
      </w:r>
      <w:r>
        <w:rPr>
          <w:rFonts w:hint="eastAsia"/>
          <w:sz w:val="24"/>
          <w:u w:val="thick"/>
        </w:rPr>
        <w:t>推动形成绿色生活方式，是贯彻新发展理念的必然要求，对于建设美丽中国、实现中华民族永续发展意义重大</w:t>
      </w:r>
      <w:r>
        <w:rPr>
          <w:rFonts w:hint="eastAsia"/>
          <w:sz w:val="24"/>
        </w:rPr>
        <w:t>。推动形成绿色生活方式，要求我们正确处理生活水平提高和生态环境保护的关系，在追求生活方便舒适的同时反对奢侈浪费和不合理消费，形成简约适度的绿色生活和消费习惯，让良好生态环境成为人民生活的增长点。</w:t>
      </w:r>
    </w:p>
    <w:p>
      <w:pPr>
        <w:numPr>
          <w:ilvl w:val="0"/>
          <w:numId w:val="1"/>
        </w:numPr>
        <w:spacing w:line="360" w:lineRule="auto"/>
        <w:ind w:left="360" w:leftChars="0" w:hanging="360" w:firstLineChars="0"/>
        <w:rPr>
          <w:sz w:val="24"/>
        </w:rPr>
      </w:pPr>
      <w:r>
        <w:rPr>
          <w:rFonts w:hint="eastAsia"/>
          <w:sz w:val="24"/>
        </w:rPr>
        <w:t>人类命运共同体：十八大以来，</w:t>
      </w:r>
      <w:r>
        <w:rPr>
          <w:rFonts w:hint="eastAsia"/>
          <w:sz w:val="24"/>
          <w:u w:val="thick"/>
        </w:rPr>
        <w:t>习近平总书记深入思考“建设一个什么样的世界、如何建设这个世界”的重大课题</w:t>
      </w:r>
      <w:r>
        <w:rPr>
          <w:rFonts w:hint="eastAsia"/>
          <w:sz w:val="24"/>
        </w:rPr>
        <w:t>，阐述了构建人类命运共同体思想，其</w:t>
      </w:r>
      <w:r>
        <w:rPr>
          <w:rFonts w:hint="eastAsia"/>
          <w:sz w:val="24"/>
          <w:u w:val="thick"/>
        </w:rPr>
        <w:t>核心是“建设持久和平、普遍安全、共同繁荣、开放包容、清洁美丽的世界”</w:t>
      </w:r>
      <w:r>
        <w:rPr>
          <w:rFonts w:hint="eastAsia"/>
          <w:sz w:val="24"/>
        </w:rPr>
        <w:t>。“构建人类命运共同体”的理念为全球治理提供了“中国方案”，已被写入联合国决议，在全球范围内得到了日益广泛的认同。</w:t>
      </w:r>
    </w:p>
    <w:p>
      <w:pPr>
        <w:numPr>
          <w:ilvl w:val="0"/>
          <w:numId w:val="1"/>
        </w:numPr>
        <w:spacing w:line="360" w:lineRule="auto"/>
        <w:ind w:left="360" w:leftChars="0" w:hanging="360" w:firstLineChars="0"/>
        <w:rPr>
          <w:sz w:val="24"/>
        </w:rPr>
      </w:pPr>
      <w:r>
        <w:rPr>
          <w:rFonts w:hint="eastAsia"/>
          <w:sz w:val="24"/>
        </w:rPr>
        <w:t>和平发展道路：</w:t>
      </w:r>
      <w:r>
        <w:rPr>
          <w:rFonts w:hint="eastAsia"/>
          <w:sz w:val="24"/>
          <w:u w:val="thick"/>
        </w:rPr>
        <w:t>是党依据时代发展潮流和国际国内局势对我国国际战略所做的新概括，是对我国独立自主和平外交政策的继承和发展</w:t>
      </w:r>
      <w:r>
        <w:rPr>
          <w:rFonts w:hint="eastAsia"/>
          <w:sz w:val="24"/>
        </w:rPr>
        <w:t>。其</w:t>
      </w:r>
      <w:r>
        <w:rPr>
          <w:rFonts w:hint="eastAsia"/>
          <w:sz w:val="24"/>
          <w:u w:val="thick"/>
        </w:rPr>
        <w:t>目的是既通过争取和平的国际环境来发展自己，又通过自己的发展促进世界和平</w:t>
      </w:r>
      <w:r>
        <w:rPr>
          <w:rFonts w:hint="eastAsia"/>
          <w:sz w:val="24"/>
        </w:rPr>
        <w:t>。其</w:t>
      </w:r>
      <w:r>
        <w:rPr>
          <w:rFonts w:hint="eastAsia"/>
          <w:sz w:val="24"/>
          <w:u w:val="thick"/>
        </w:rPr>
        <w:t>内容主要包括：（1）坚持独立自主的和平外交政策，在和平共处五项原则的基础上发展同世界各国的友好关系；（2）坚持通过自力更生、艰苦奋斗来发展自己；（3）确立中国的发展离不开世界、世界的发展也离不开中国的观点，坚持互利双赢的发展战略；（4）通过和平的方式解决与其它国家之间的矛盾和冲突，不仅现在不称霸，将来我们发展强大了也绝不称霸</w:t>
      </w:r>
      <w:r>
        <w:rPr>
          <w:rFonts w:hint="eastAsia"/>
          <w:sz w:val="24"/>
        </w:rPr>
        <w:t>。</w:t>
      </w:r>
    </w:p>
    <w:p>
      <w:pPr>
        <w:numPr>
          <w:ilvl w:val="0"/>
          <w:numId w:val="1"/>
        </w:numPr>
        <w:spacing w:line="360" w:lineRule="auto"/>
        <w:ind w:left="360" w:leftChars="0" w:hanging="360" w:firstLineChars="0"/>
        <w:rPr>
          <w:sz w:val="24"/>
        </w:rPr>
      </w:pPr>
      <w:r>
        <w:rPr>
          <w:rFonts w:hint="eastAsia"/>
          <w:sz w:val="24"/>
        </w:rPr>
        <w:t>一带一路</w:t>
      </w:r>
      <w:r>
        <w:rPr>
          <w:rFonts w:hint="eastAsia" w:asciiTheme="majorEastAsia" w:hAnsiTheme="majorEastAsia" w:eastAsiaTheme="majorEastAsia"/>
          <w:sz w:val="24"/>
        </w:rPr>
        <w:t>：</w:t>
      </w:r>
      <w:r>
        <w:rPr>
          <w:rFonts w:hint="eastAsia" w:cs="宋体" w:asciiTheme="majorEastAsia" w:hAnsiTheme="majorEastAsia" w:eastAsiaTheme="majorEastAsia"/>
          <w:sz w:val="24"/>
          <w:u w:val="thick"/>
        </w:rPr>
        <w:t>即“丝绸之路经济带”和“</w:t>
      </w:r>
      <w:r>
        <w:rPr>
          <w:rFonts w:cs="宋体" w:asciiTheme="majorEastAsia" w:hAnsiTheme="majorEastAsia" w:eastAsiaTheme="majorEastAsia"/>
          <w:sz w:val="24"/>
          <w:u w:val="thick"/>
        </w:rPr>
        <w:t>21</w:t>
      </w:r>
      <w:r>
        <w:rPr>
          <w:rFonts w:hint="eastAsia" w:cs="宋体" w:asciiTheme="majorEastAsia" w:hAnsiTheme="majorEastAsia" w:eastAsiaTheme="majorEastAsia"/>
          <w:sz w:val="24"/>
          <w:u w:val="thick"/>
        </w:rPr>
        <w:t>世纪海上丝绸之路”，</w:t>
      </w:r>
      <w:r>
        <w:rPr>
          <w:rFonts w:cs="宋体" w:asciiTheme="majorEastAsia" w:hAnsiTheme="majorEastAsia" w:eastAsiaTheme="majorEastAsia"/>
          <w:sz w:val="24"/>
        </w:rPr>
        <w:t>2013</w:t>
      </w:r>
      <w:r>
        <w:rPr>
          <w:rFonts w:hint="eastAsia" w:cs="宋体" w:asciiTheme="majorEastAsia" w:hAnsiTheme="majorEastAsia" w:eastAsiaTheme="majorEastAsia"/>
          <w:sz w:val="24"/>
        </w:rPr>
        <w:t>年由中国国家主席习近平提出。（1）我国推动一带一路的背景，一方面是世界经济缓慢复苏、发展分化，各国面临的发展问题依然严峻，国际投资贸易格局和规则深刻调整；另一方面，“一带一路”沿线各国资源禀赋各异，经济互补性较强，彼此合作潜力和空间很大。（2）主要内容：</w:t>
      </w:r>
      <w:r>
        <w:rPr>
          <w:rFonts w:hint="eastAsia" w:cs="宋体" w:asciiTheme="majorEastAsia" w:hAnsiTheme="majorEastAsia" w:eastAsiaTheme="majorEastAsia"/>
          <w:sz w:val="24"/>
          <w:u w:val="thick"/>
        </w:rPr>
        <w:t>“一带一路”</w:t>
      </w:r>
      <w:r>
        <w:rPr>
          <w:rFonts w:hint="eastAsia" w:cs="宋体" w:asciiTheme="majorEastAsia" w:hAnsiTheme="majorEastAsia" w:eastAsiaTheme="majorEastAsia"/>
          <w:sz w:val="24"/>
        </w:rPr>
        <w:t>沟通了中国与南太平洋、印度洋、波斯湾和欧洲，</w:t>
      </w:r>
      <w:r>
        <w:rPr>
          <w:rFonts w:hint="eastAsia" w:cs="宋体" w:asciiTheme="majorEastAsia" w:hAnsiTheme="majorEastAsia" w:eastAsiaTheme="majorEastAsia"/>
          <w:sz w:val="24"/>
          <w:u w:val="thick"/>
        </w:rPr>
        <w:t>以政策沟通、设施联通、贸易畅通、资金融通、民心相通为主要内容，目标是要建立一个政治互信、经济融合、文化包容的利益共同体、命运共同体和责任共同体</w:t>
      </w:r>
      <w:r>
        <w:rPr>
          <w:rFonts w:hint="eastAsia" w:cs="宋体" w:asciiTheme="majorEastAsia" w:hAnsiTheme="majorEastAsia" w:eastAsiaTheme="majorEastAsia"/>
          <w:sz w:val="24"/>
        </w:rPr>
        <w:t>。（3）意义：“一带一路”战略构想的实施，既顺应了我国对外开放区域结构转型、要素流动转型和国际产业转移的需要，又促进了沿线国家的经济发展和基础设施建设，同时为世界贡献了合作共赢的路径与方案。</w:t>
      </w: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rPr>
      <w:t>9</w:t>
    </w:r>
    <w:r>
      <w:rPr>
        <w:rStyle w:val="6"/>
      </w:rPr>
      <w:fldChar w:fldCharType="end"/>
    </w:r>
  </w:p>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end"/>
    </w:r>
  </w:p>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DDEB8F"/>
    <w:multiLevelType w:val="multilevel"/>
    <w:tmpl w:val="22DDEB8F"/>
    <w:lvl w:ilvl="0" w:tentative="0">
      <w:start w:val="1"/>
      <w:numFmt w:val="decimal"/>
      <w:suff w:val="space"/>
      <w:lvlText w:val="%1、"/>
      <w:lvlJc w:val="left"/>
      <w:pPr>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yMDk0NzBiZjExNzU5MmU2MTI0ZjZhZDMwNDkyODEifQ=="/>
  </w:docVars>
  <w:rsids>
    <w:rsidRoot w:val="0085763B"/>
    <w:rsid w:val="000034D4"/>
    <w:rsid w:val="000114B0"/>
    <w:rsid w:val="00014908"/>
    <w:rsid w:val="00017F99"/>
    <w:rsid w:val="00020DCB"/>
    <w:rsid w:val="00022EC1"/>
    <w:rsid w:val="00031BAC"/>
    <w:rsid w:val="00035180"/>
    <w:rsid w:val="00040177"/>
    <w:rsid w:val="00040E64"/>
    <w:rsid w:val="00041634"/>
    <w:rsid w:val="000438A8"/>
    <w:rsid w:val="000440F3"/>
    <w:rsid w:val="0004558C"/>
    <w:rsid w:val="00045A8C"/>
    <w:rsid w:val="00045BEC"/>
    <w:rsid w:val="0004797A"/>
    <w:rsid w:val="00050B8E"/>
    <w:rsid w:val="00053450"/>
    <w:rsid w:val="00061788"/>
    <w:rsid w:val="00061F44"/>
    <w:rsid w:val="00063F45"/>
    <w:rsid w:val="00066474"/>
    <w:rsid w:val="00075A1D"/>
    <w:rsid w:val="000808AA"/>
    <w:rsid w:val="00082AFF"/>
    <w:rsid w:val="0008431A"/>
    <w:rsid w:val="00085D0D"/>
    <w:rsid w:val="000869D1"/>
    <w:rsid w:val="00095979"/>
    <w:rsid w:val="000A06D8"/>
    <w:rsid w:val="000A166A"/>
    <w:rsid w:val="000A2FE1"/>
    <w:rsid w:val="000A6169"/>
    <w:rsid w:val="000A7C7E"/>
    <w:rsid w:val="000B1F19"/>
    <w:rsid w:val="000B2FBE"/>
    <w:rsid w:val="000B458B"/>
    <w:rsid w:val="000B6AA8"/>
    <w:rsid w:val="000C1392"/>
    <w:rsid w:val="000D07A7"/>
    <w:rsid w:val="000D564A"/>
    <w:rsid w:val="000E3EA0"/>
    <w:rsid w:val="000F0A06"/>
    <w:rsid w:val="000F68A6"/>
    <w:rsid w:val="00112DB0"/>
    <w:rsid w:val="001145C6"/>
    <w:rsid w:val="00117A52"/>
    <w:rsid w:val="00121D61"/>
    <w:rsid w:val="00132CD6"/>
    <w:rsid w:val="001331E6"/>
    <w:rsid w:val="00134DB1"/>
    <w:rsid w:val="00135E74"/>
    <w:rsid w:val="00135FF7"/>
    <w:rsid w:val="00136C26"/>
    <w:rsid w:val="00137A06"/>
    <w:rsid w:val="00143B00"/>
    <w:rsid w:val="00143D0B"/>
    <w:rsid w:val="0014492A"/>
    <w:rsid w:val="00144B60"/>
    <w:rsid w:val="00152CB2"/>
    <w:rsid w:val="0015625A"/>
    <w:rsid w:val="00157EFE"/>
    <w:rsid w:val="00161F27"/>
    <w:rsid w:val="00163F2E"/>
    <w:rsid w:val="001704B0"/>
    <w:rsid w:val="00170ACB"/>
    <w:rsid w:val="00172E76"/>
    <w:rsid w:val="00174947"/>
    <w:rsid w:val="00184479"/>
    <w:rsid w:val="001923FB"/>
    <w:rsid w:val="0019364D"/>
    <w:rsid w:val="001A0ACF"/>
    <w:rsid w:val="001A6AFC"/>
    <w:rsid w:val="001B37B5"/>
    <w:rsid w:val="001B788E"/>
    <w:rsid w:val="001C281F"/>
    <w:rsid w:val="001C49C7"/>
    <w:rsid w:val="001C58C2"/>
    <w:rsid w:val="001C649E"/>
    <w:rsid w:val="001D2D2B"/>
    <w:rsid w:val="001D6BD4"/>
    <w:rsid w:val="001E0536"/>
    <w:rsid w:val="001E07E9"/>
    <w:rsid w:val="001E30B2"/>
    <w:rsid w:val="001E6180"/>
    <w:rsid w:val="001F0CF8"/>
    <w:rsid w:val="001F2F59"/>
    <w:rsid w:val="00205185"/>
    <w:rsid w:val="00206881"/>
    <w:rsid w:val="00214457"/>
    <w:rsid w:val="00217901"/>
    <w:rsid w:val="00222FB7"/>
    <w:rsid w:val="00224BBA"/>
    <w:rsid w:val="00230E0A"/>
    <w:rsid w:val="00233C41"/>
    <w:rsid w:val="00237226"/>
    <w:rsid w:val="00243997"/>
    <w:rsid w:val="0024482D"/>
    <w:rsid w:val="002464B1"/>
    <w:rsid w:val="002469F5"/>
    <w:rsid w:val="00251952"/>
    <w:rsid w:val="00252A53"/>
    <w:rsid w:val="0025438B"/>
    <w:rsid w:val="00255DB2"/>
    <w:rsid w:val="00255FE9"/>
    <w:rsid w:val="00271184"/>
    <w:rsid w:val="00277C40"/>
    <w:rsid w:val="00292C7D"/>
    <w:rsid w:val="00297F59"/>
    <w:rsid w:val="002A05DB"/>
    <w:rsid w:val="002A3C99"/>
    <w:rsid w:val="002C4750"/>
    <w:rsid w:val="002C4ACD"/>
    <w:rsid w:val="002C5DDC"/>
    <w:rsid w:val="002D2A1C"/>
    <w:rsid w:val="002D4DAC"/>
    <w:rsid w:val="002D718A"/>
    <w:rsid w:val="002E1B2C"/>
    <w:rsid w:val="002E2A5A"/>
    <w:rsid w:val="002E30C5"/>
    <w:rsid w:val="002E3D23"/>
    <w:rsid w:val="002F578B"/>
    <w:rsid w:val="002F5D46"/>
    <w:rsid w:val="00302A08"/>
    <w:rsid w:val="00310AF1"/>
    <w:rsid w:val="00311C00"/>
    <w:rsid w:val="00317813"/>
    <w:rsid w:val="00321179"/>
    <w:rsid w:val="003219B8"/>
    <w:rsid w:val="0032201F"/>
    <w:rsid w:val="003261EF"/>
    <w:rsid w:val="00330FD9"/>
    <w:rsid w:val="0033419B"/>
    <w:rsid w:val="00334E31"/>
    <w:rsid w:val="0033605F"/>
    <w:rsid w:val="003367CE"/>
    <w:rsid w:val="00347B2E"/>
    <w:rsid w:val="00350816"/>
    <w:rsid w:val="00356BC9"/>
    <w:rsid w:val="00357384"/>
    <w:rsid w:val="003605F1"/>
    <w:rsid w:val="003628B5"/>
    <w:rsid w:val="00365DDB"/>
    <w:rsid w:val="0037377F"/>
    <w:rsid w:val="003821E7"/>
    <w:rsid w:val="00391257"/>
    <w:rsid w:val="003A6013"/>
    <w:rsid w:val="003A7D3B"/>
    <w:rsid w:val="003B0FBD"/>
    <w:rsid w:val="003B456C"/>
    <w:rsid w:val="003B4FFD"/>
    <w:rsid w:val="003B6788"/>
    <w:rsid w:val="003B7A4D"/>
    <w:rsid w:val="003C2F4C"/>
    <w:rsid w:val="003C34F4"/>
    <w:rsid w:val="003C36FE"/>
    <w:rsid w:val="003C507E"/>
    <w:rsid w:val="003C51F6"/>
    <w:rsid w:val="003C5FE6"/>
    <w:rsid w:val="003C7E23"/>
    <w:rsid w:val="003D01B8"/>
    <w:rsid w:val="003D52B2"/>
    <w:rsid w:val="003E258D"/>
    <w:rsid w:val="003E47F9"/>
    <w:rsid w:val="003E7582"/>
    <w:rsid w:val="003F23F0"/>
    <w:rsid w:val="003F5B46"/>
    <w:rsid w:val="00402C07"/>
    <w:rsid w:val="00407BBC"/>
    <w:rsid w:val="00422180"/>
    <w:rsid w:val="0042481B"/>
    <w:rsid w:val="00424984"/>
    <w:rsid w:val="00427E41"/>
    <w:rsid w:val="0043045E"/>
    <w:rsid w:val="0043657D"/>
    <w:rsid w:val="00437633"/>
    <w:rsid w:val="00441480"/>
    <w:rsid w:val="004439C6"/>
    <w:rsid w:val="004475C0"/>
    <w:rsid w:val="004520AD"/>
    <w:rsid w:val="00454202"/>
    <w:rsid w:val="004542BA"/>
    <w:rsid w:val="00455CF0"/>
    <w:rsid w:val="00457540"/>
    <w:rsid w:val="0046108F"/>
    <w:rsid w:val="0046175A"/>
    <w:rsid w:val="00466697"/>
    <w:rsid w:val="00466B7A"/>
    <w:rsid w:val="00471056"/>
    <w:rsid w:val="00471FA9"/>
    <w:rsid w:val="004726F5"/>
    <w:rsid w:val="004735FF"/>
    <w:rsid w:val="00474D13"/>
    <w:rsid w:val="00474EA1"/>
    <w:rsid w:val="004767FD"/>
    <w:rsid w:val="00480FBE"/>
    <w:rsid w:val="004826AD"/>
    <w:rsid w:val="00482CF0"/>
    <w:rsid w:val="004861EE"/>
    <w:rsid w:val="00486718"/>
    <w:rsid w:val="00486BA3"/>
    <w:rsid w:val="0048791C"/>
    <w:rsid w:val="00491BB9"/>
    <w:rsid w:val="004A59B8"/>
    <w:rsid w:val="004A7D1F"/>
    <w:rsid w:val="004C1B13"/>
    <w:rsid w:val="004D0017"/>
    <w:rsid w:val="004D1B1F"/>
    <w:rsid w:val="004D4C83"/>
    <w:rsid w:val="004D6135"/>
    <w:rsid w:val="004D733C"/>
    <w:rsid w:val="004E77E2"/>
    <w:rsid w:val="004F1029"/>
    <w:rsid w:val="004F786A"/>
    <w:rsid w:val="00500DD7"/>
    <w:rsid w:val="00502675"/>
    <w:rsid w:val="00504368"/>
    <w:rsid w:val="005045CF"/>
    <w:rsid w:val="0050691D"/>
    <w:rsid w:val="00507B69"/>
    <w:rsid w:val="00511305"/>
    <w:rsid w:val="0051529A"/>
    <w:rsid w:val="00515531"/>
    <w:rsid w:val="0051727E"/>
    <w:rsid w:val="00517F66"/>
    <w:rsid w:val="00523B2C"/>
    <w:rsid w:val="0052578F"/>
    <w:rsid w:val="00531F37"/>
    <w:rsid w:val="00531FBB"/>
    <w:rsid w:val="005328D5"/>
    <w:rsid w:val="005359D2"/>
    <w:rsid w:val="00536CC6"/>
    <w:rsid w:val="005405C1"/>
    <w:rsid w:val="005416EB"/>
    <w:rsid w:val="00544C7B"/>
    <w:rsid w:val="0054756D"/>
    <w:rsid w:val="0055309C"/>
    <w:rsid w:val="00553D2E"/>
    <w:rsid w:val="00553F33"/>
    <w:rsid w:val="005566E3"/>
    <w:rsid w:val="00560955"/>
    <w:rsid w:val="00560DBD"/>
    <w:rsid w:val="00563FD9"/>
    <w:rsid w:val="00564256"/>
    <w:rsid w:val="00566B53"/>
    <w:rsid w:val="00570C6E"/>
    <w:rsid w:val="005719B4"/>
    <w:rsid w:val="00577A03"/>
    <w:rsid w:val="005831B0"/>
    <w:rsid w:val="00583F6F"/>
    <w:rsid w:val="00584E4B"/>
    <w:rsid w:val="00590F19"/>
    <w:rsid w:val="005922E7"/>
    <w:rsid w:val="005A152D"/>
    <w:rsid w:val="005A3023"/>
    <w:rsid w:val="005A359A"/>
    <w:rsid w:val="005A58A1"/>
    <w:rsid w:val="005A6699"/>
    <w:rsid w:val="005A77EF"/>
    <w:rsid w:val="005A7D19"/>
    <w:rsid w:val="005A7DB2"/>
    <w:rsid w:val="005A7E12"/>
    <w:rsid w:val="005B4324"/>
    <w:rsid w:val="005B5A2F"/>
    <w:rsid w:val="005B702F"/>
    <w:rsid w:val="005C270A"/>
    <w:rsid w:val="005D153E"/>
    <w:rsid w:val="005D313F"/>
    <w:rsid w:val="005D4FA2"/>
    <w:rsid w:val="005D5F21"/>
    <w:rsid w:val="005D797D"/>
    <w:rsid w:val="005D7D1A"/>
    <w:rsid w:val="005E02BC"/>
    <w:rsid w:val="005E102C"/>
    <w:rsid w:val="005E25F2"/>
    <w:rsid w:val="005E283A"/>
    <w:rsid w:val="005E5D6E"/>
    <w:rsid w:val="005F5602"/>
    <w:rsid w:val="005F5A4A"/>
    <w:rsid w:val="00605437"/>
    <w:rsid w:val="00607BFA"/>
    <w:rsid w:val="00607E40"/>
    <w:rsid w:val="00607FCB"/>
    <w:rsid w:val="006219BC"/>
    <w:rsid w:val="00630A19"/>
    <w:rsid w:val="006338B5"/>
    <w:rsid w:val="0063686B"/>
    <w:rsid w:val="00643547"/>
    <w:rsid w:val="00650B68"/>
    <w:rsid w:val="006516E3"/>
    <w:rsid w:val="00652E6B"/>
    <w:rsid w:val="00657373"/>
    <w:rsid w:val="006600DA"/>
    <w:rsid w:val="00671813"/>
    <w:rsid w:val="006735F2"/>
    <w:rsid w:val="00680F8E"/>
    <w:rsid w:val="00681F59"/>
    <w:rsid w:val="00682D0F"/>
    <w:rsid w:val="00685133"/>
    <w:rsid w:val="00685E32"/>
    <w:rsid w:val="006927B5"/>
    <w:rsid w:val="00692DBB"/>
    <w:rsid w:val="0069329C"/>
    <w:rsid w:val="00694A27"/>
    <w:rsid w:val="00695ACA"/>
    <w:rsid w:val="00695B24"/>
    <w:rsid w:val="00696922"/>
    <w:rsid w:val="006975BF"/>
    <w:rsid w:val="006A0194"/>
    <w:rsid w:val="006A16AC"/>
    <w:rsid w:val="006A1882"/>
    <w:rsid w:val="006A201D"/>
    <w:rsid w:val="006A2652"/>
    <w:rsid w:val="006A3B79"/>
    <w:rsid w:val="006A4114"/>
    <w:rsid w:val="006A7B1E"/>
    <w:rsid w:val="006B25E7"/>
    <w:rsid w:val="006B560C"/>
    <w:rsid w:val="006C19D6"/>
    <w:rsid w:val="006C3890"/>
    <w:rsid w:val="006C7B49"/>
    <w:rsid w:val="006D166D"/>
    <w:rsid w:val="006D2565"/>
    <w:rsid w:val="006D62B9"/>
    <w:rsid w:val="006D6540"/>
    <w:rsid w:val="006E10C6"/>
    <w:rsid w:val="006E41E9"/>
    <w:rsid w:val="006E55FD"/>
    <w:rsid w:val="006E5767"/>
    <w:rsid w:val="006E67A3"/>
    <w:rsid w:val="006E790D"/>
    <w:rsid w:val="006F43F0"/>
    <w:rsid w:val="006F44DA"/>
    <w:rsid w:val="006F4505"/>
    <w:rsid w:val="00700064"/>
    <w:rsid w:val="00702BE5"/>
    <w:rsid w:val="007041F2"/>
    <w:rsid w:val="00704F5F"/>
    <w:rsid w:val="007136CC"/>
    <w:rsid w:val="007147D3"/>
    <w:rsid w:val="00715E68"/>
    <w:rsid w:val="00721842"/>
    <w:rsid w:val="00722E4A"/>
    <w:rsid w:val="00723F4F"/>
    <w:rsid w:val="007273A5"/>
    <w:rsid w:val="007407F0"/>
    <w:rsid w:val="0075167A"/>
    <w:rsid w:val="007528B3"/>
    <w:rsid w:val="00752E7F"/>
    <w:rsid w:val="007561D1"/>
    <w:rsid w:val="0075739E"/>
    <w:rsid w:val="00757FFD"/>
    <w:rsid w:val="00763B24"/>
    <w:rsid w:val="00773076"/>
    <w:rsid w:val="00775852"/>
    <w:rsid w:val="007767A0"/>
    <w:rsid w:val="00777778"/>
    <w:rsid w:val="00777DA1"/>
    <w:rsid w:val="00777F26"/>
    <w:rsid w:val="00780D9F"/>
    <w:rsid w:val="00781F96"/>
    <w:rsid w:val="0078715B"/>
    <w:rsid w:val="007903EA"/>
    <w:rsid w:val="007A118F"/>
    <w:rsid w:val="007A79EB"/>
    <w:rsid w:val="007B0700"/>
    <w:rsid w:val="007B4F32"/>
    <w:rsid w:val="007B5CD8"/>
    <w:rsid w:val="007B6BB5"/>
    <w:rsid w:val="007C3642"/>
    <w:rsid w:val="007C4513"/>
    <w:rsid w:val="007C51A0"/>
    <w:rsid w:val="007C7AF7"/>
    <w:rsid w:val="007D1719"/>
    <w:rsid w:val="007D2B4C"/>
    <w:rsid w:val="007D4DDF"/>
    <w:rsid w:val="007D5C9C"/>
    <w:rsid w:val="007E4972"/>
    <w:rsid w:val="007E559A"/>
    <w:rsid w:val="007E6698"/>
    <w:rsid w:val="007E71AE"/>
    <w:rsid w:val="007F65AB"/>
    <w:rsid w:val="007F71F5"/>
    <w:rsid w:val="007F7B22"/>
    <w:rsid w:val="008031B3"/>
    <w:rsid w:val="00804A59"/>
    <w:rsid w:val="00812B39"/>
    <w:rsid w:val="00813427"/>
    <w:rsid w:val="00814607"/>
    <w:rsid w:val="00817F80"/>
    <w:rsid w:val="00826967"/>
    <w:rsid w:val="008330A9"/>
    <w:rsid w:val="008345A3"/>
    <w:rsid w:val="008348BE"/>
    <w:rsid w:val="00841275"/>
    <w:rsid w:val="008432C7"/>
    <w:rsid w:val="0084545D"/>
    <w:rsid w:val="00845C57"/>
    <w:rsid w:val="00846513"/>
    <w:rsid w:val="00846612"/>
    <w:rsid w:val="00846B30"/>
    <w:rsid w:val="008564E5"/>
    <w:rsid w:val="0085763B"/>
    <w:rsid w:val="0086226A"/>
    <w:rsid w:val="0086488A"/>
    <w:rsid w:val="008648EF"/>
    <w:rsid w:val="00865C38"/>
    <w:rsid w:val="00865DDE"/>
    <w:rsid w:val="008667B1"/>
    <w:rsid w:val="0087210F"/>
    <w:rsid w:val="008722A4"/>
    <w:rsid w:val="008757B5"/>
    <w:rsid w:val="00886E82"/>
    <w:rsid w:val="008A047B"/>
    <w:rsid w:val="008A32E9"/>
    <w:rsid w:val="008A6BEC"/>
    <w:rsid w:val="008B18CE"/>
    <w:rsid w:val="008B1EF4"/>
    <w:rsid w:val="008B3D63"/>
    <w:rsid w:val="008C0B7E"/>
    <w:rsid w:val="008C0F20"/>
    <w:rsid w:val="008C37C3"/>
    <w:rsid w:val="008D4E36"/>
    <w:rsid w:val="008E4C9A"/>
    <w:rsid w:val="008E66E3"/>
    <w:rsid w:val="008E776D"/>
    <w:rsid w:val="008F019C"/>
    <w:rsid w:val="008F0EFB"/>
    <w:rsid w:val="008F1CEB"/>
    <w:rsid w:val="008F4CA4"/>
    <w:rsid w:val="008F5C98"/>
    <w:rsid w:val="008F62B5"/>
    <w:rsid w:val="008F64FC"/>
    <w:rsid w:val="00904A57"/>
    <w:rsid w:val="00905319"/>
    <w:rsid w:val="00910C71"/>
    <w:rsid w:val="00912944"/>
    <w:rsid w:val="009138E7"/>
    <w:rsid w:val="00914F98"/>
    <w:rsid w:val="00927C5B"/>
    <w:rsid w:val="00935223"/>
    <w:rsid w:val="00935A54"/>
    <w:rsid w:val="009400E5"/>
    <w:rsid w:val="0094096B"/>
    <w:rsid w:val="00944B9E"/>
    <w:rsid w:val="009461D0"/>
    <w:rsid w:val="00947A97"/>
    <w:rsid w:val="0095035A"/>
    <w:rsid w:val="00950D0B"/>
    <w:rsid w:val="00951213"/>
    <w:rsid w:val="009517CC"/>
    <w:rsid w:val="00953399"/>
    <w:rsid w:val="0095359C"/>
    <w:rsid w:val="00953A91"/>
    <w:rsid w:val="009705BB"/>
    <w:rsid w:val="0097192A"/>
    <w:rsid w:val="00972522"/>
    <w:rsid w:val="009814C7"/>
    <w:rsid w:val="009A251E"/>
    <w:rsid w:val="009A321A"/>
    <w:rsid w:val="009A54B2"/>
    <w:rsid w:val="009A5DDF"/>
    <w:rsid w:val="009A61E9"/>
    <w:rsid w:val="009A6635"/>
    <w:rsid w:val="009A7D38"/>
    <w:rsid w:val="009B027F"/>
    <w:rsid w:val="009B1FAB"/>
    <w:rsid w:val="009B36A6"/>
    <w:rsid w:val="009B377F"/>
    <w:rsid w:val="009C49B1"/>
    <w:rsid w:val="009D1368"/>
    <w:rsid w:val="009E0D57"/>
    <w:rsid w:val="009E15D1"/>
    <w:rsid w:val="009E1F14"/>
    <w:rsid w:val="009F1C66"/>
    <w:rsid w:val="009F2040"/>
    <w:rsid w:val="009F3FCD"/>
    <w:rsid w:val="009F5FD0"/>
    <w:rsid w:val="00A010BB"/>
    <w:rsid w:val="00A02C9A"/>
    <w:rsid w:val="00A066E5"/>
    <w:rsid w:val="00A06B4B"/>
    <w:rsid w:val="00A07BA4"/>
    <w:rsid w:val="00A07FA3"/>
    <w:rsid w:val="00A1107D"/>
    <w:rsid w:val="00A13312"/>
    <w:rsid w:val="00A22E63"/>
    <w:rsid w:val="00A22F60"/>
    <w:rsid w:val="00A23DF5"/>
    <w:rsid w:val="00A2570C"/>
    <w:rsid w:val="00A2790D"/>
    <w:rsid w:val="00A311D3"/>
    <w:rsid w:val="00A340AD"/>
    <w:rsid w:val="00A37955"/>
    <w:rsid w:val="00A41540"/>
    <w:rsid w:val="00A47C6E"/>
    <w:rsid w:val="00A51013"/>
    <w:rsid w:val="00A52B3A"/>
    <w:rsid w:val="00A53252"/>
    <w:rsid w:val="00A532C1"/>
    <w:rsid w:val="00A53D30"/>
    <w:rsid w:val="00A54649"/>
    <w:rsid w:val="00A54A35"/>
    <w:rsid w:val="00A61911"/>
    <w:rsid w:val="00A62532"/>
    <w:rsid w:val="00A64259"/>
    <w:rsid w:val="00A65D2F"/>
    <w:rsid w:val="00A8146E"/>
    <w:rsid w:val="00A85989"/>
    <w:rsid w:val="00A86958"/>
    <w:rsid w:val="00A90D15"/>
    <w:rsid w:val="00A91929"/>
    <w:rsid w:val="00AA0311"/>
    <w:rsid w:val="00AA629F"/>
    <w:rsid w:val="00AA7CFA"/>
    <w:rsid w:val="00AC0339"/>
    <w:rsid w:val="00AC0381"/>
    <w:rsid w:val="00AC26B2"/>
    <w:rsid w:val="00AC5C10"/>
    <w:rsid w:val="00AD2D59"/>
    <w:rsid w:val="00AD5030"/>
    <w:rsid w:val="00AE113E"/>
    <w:rsid w:val="00AE1FB2"/>
    <w:rsid w:val="00AE3963"/>
    <w:rsid w:val="00AF18C0"/>
    <w:rsid w:val="00AF2779"/>
    <w:rsid w:val="00AF37ED"/>
    <w:rsid w:val="00AF5C5B"/>
    <w:rsid w:val="00AF5F36"/>
    <w:rsid w:val="00B00B0F"/>
    <w:rsid w:val="00B0185D"/>
    <w:rsid w:val="00B11327"/>
    <w:rsid w:val="00B14493"/>
    <w:rsid w:val="00B22CD0"/>
    <w:rsid w:val="00B2465C"/>
    <w:rsid w:val="00B25DD0"/>
    <w:rsid w:val="00B2660E"/>
    <w:rsid w:val="00B27E48"/>
    <w:rsid w:val="00B303ED"/>
    <w:rsid w:val="00B30C3E"/>
    <w:rsid w:val="00B341E7"/>
    <w:rsid w:val="00B37C3B"/>
    <w:rsid w:val="00B44BC9"/>
    <w:rsid w:val="00B46CDA"/>
    <w:rsid w:val="00B51BE6"/>
    <w:rsid w:val="00B54479"/>
    <w:rsid w:val="00B566EA"/>
    <w:rsid w:val="00B571E1"/>
    <w:rsid w:val="00B6169F"/>
    <w:rsid w:val="00B619D6"/>
    <w:rsid w:val="00B625D0"/>
    <w:rsid w:val="00B6384C"/>
    <w:rsid w:val="00B72C5D"/>
    <w:rsid w:val="00B734A8"/>
    <w:rsid w:val="00B73F25"/>
    <w:rsid w:val="00B749F9"/>
    <w:rsid w:val="00B801C3"/>
    <w:rsid w:val="00B8758C"/>
    <w:rsid w:val="00B92814"/>
    <w:rsid w:val="00B92C5D"/>
    <w:rsid w:val="00B9470C"/>
    <w:rsid w:val="00B971DD"/>
    <w:rsid w:val="00BA0097"/>
    <w:rsid w:val="00BA378E"/>
    <w:rsid w:val="00BA3AD2"/>
    <w:rsid w:val="00BB07BD"/>
    <w:rsid w:val="00BB1112"/>
    <w:rsid w:val="00BB1767"/>
    <w:rsid w:val="00BB5106"/>
    <w:rsid w:val="00BB6B22"/>
    <w:rsid w:val="00BC0D71"/>
    <w:rsid w:val="00BC2E2E"/>
    <w:rsid w:val="00BC7DF7"/>
    <w:rsid w:val="00BC7E56"/>
    <w:rsid w:val="00BD24DB"/>
    <w:rsid w:val="00BD5008"/>
    <w:rsid w:val="00BD50E5"/>
    <w:rsid w:val="00BD61D8"/>
    <w:rsid w:val="00BE46B8"/>
    <w:rsid w:val="00BF0BD4"/>
    <w:rsid w:val="00BF6BB4"/>
    <w:rsid w:val="00BF7A4C"/>
    <w:rsid w:val="00C0169D"/>
    <w:rsid w:val="00C0439F"/>
    <w:rsid w:val="00C04555"/>
    <w:rsid w:val="00C063F9"/>
    <w:rsid w:val="00C06C8A"/>
    <w:rsid w:val="00C147E9"/>
    <w:rsid w:val="00C14C3C"/>
    <w:rsid w:val="00C14D66"/>
    <w:rsid w:val="00C22611"/>
    <w:rsid w:val="00C25ED8"/>
    <w:rsid w:val="00C33B0F"/>
    <w:rsid w:val="00C40D31"/>
    <w:rsid w:val="00C41D38"/>
    <w:rsid w:val="00C4382B"/>
    <w:rsid w:val="00C515A4"/>
    <w:rsid w:val="00C51D71"/>
    <w:rsid w:val="00C53F24"/>
    <w:rsid w:val="00C54487"/>
    <w:rsid w:val="00C5550F"/>
    <w:rsid w:val="00C55B1B"/>
    <w:rsid w:val="00C55B8E"/>
    <w:rsid w:val="00C60A7E"/>
    <w:rsid w:val="00C6767E"/>
    <w:rsid w:val="00C70177"/>
    <w:rsid w:val="00C71D2F"/>
    <w:rsid w:val="00C7252E"/>
    <w:rsid w:val="00C72985"/>
    <w:rsid w:val="00C72FFA"/>
    <w:rsid w:val="00C738DE"/>
    <w:rsid w:val="00C753B7"/>
    <w:rsid w:val="00C75FF9"/>
    <w:rsid w:val="00C778CF"/>
    <w:rsid w:val="00C77EE8"/>
    <w:rsid w:val="00C81718"/>
    <w:rsid w:val="00C918A2"/>
    <w:rsid w:val="00C94183"/>
    <w:rsid w:val="00CA28CD"/>
    <w:rsid w:val="00CA2C4B"/>
    <w:rsid w:val="00CA2F18"/>
    <w:rsid w:val="00CA3D71"/>
    <w:rsid w:val="00CA7094"/>
    <w:rsid w:val="00CA72E9"/>
    <w:rsid w:val="00CB24EE"/>
    <w:rsid w:val="00CB26A5"/>
    <w:rsid w:val="00CB6AA9"/>
    <w:rsid w:val="00CC0A24"/>
    <w:rsid w:val="00CC2263"/>
    <w:rsid w:val="00CD15E3"/>
    <w:rsid w:val="00CE0B51"/>
    <w:rsid w:val="00CE115F"/>
    <w:rsid w:val="00CE7EAE"/>
    <w:rsid w:val="00CF174D"/>
    <w:rsid w:val="00CF680C"/>
    <w:rsid w:val="00D00499"/>
    <w:rsid w:val="00D028E2"/>
    <w:rsid w:val="00D03C98"/>
    <w:rsid w:val="00D04563"/>
    <w:rsid w:val="00D04865"/>
    <w:rsid w:val="00D07F48"/>
    <w:rsid w:val="00D11878"/>
    <w:rsid w:val="00D1216C"/>
    <w:rsid w:val="00D131A9"/>
    <w:rsid w:val="00D14453"/>
    <w:rsid w:val="00D17F1F"/>
    <w:rsid w:val="00D20EA5"/>
    <w:rsid w:val="00D26D34"/>
    <w:rsid w:val="00D3128F"/>
    <w:rsid w:val="00D313FF"/>
    <w:rsid w:val="00D353AE"/>
    <w:rsid w:val="00D36767"/>
    <w:rsid w:val="00D411CF"/>
    <w:rsid w:val="00D47E62"/>
    <w:rsid w:val="00D5709A"/>
    <w:rsid w:val="00D6517A"/>
    <w:rsid w:val="00D660BC"/>
    <w:rsid w:val="00D67061"/>
    <w:rsid w:val="00D70352"/>
    <w:rsid w:val="00D70390"/>
    <w:rsid w:val="00D74D02"/>
    <w:rsid w:val="00D7720A"/>
    <w:rsid w:val="00D77564"/>
    <w:rsid w:val="00D9418F"/>
    <w:rsid w:val="00DA080B"/>
    <w:rsid w:val="00DA3D08"/>
    <w:rsid w:val="00DA6A54"/>
    <w:rsid w:val="00DB308A"/>
    <w:rsid w:val="00DB5A18"/>
    <w:rsid w:val="00DB5D2A"/>
    <w:rsid w:val="00DB6056"/>
    <w:rsid w:val="00DB6F64"/>
    <w:rsid w:val="00DC3139"/>
    <w:rsid w:val="00DC3DCE"/>
    <w:rsid w:val="00DC5B49"/>
    <w:rsid w:val="00DC5D4E"/>
    <w:rsid w:val="00DC6DA8"/>
    <w:rsid w:val="00DC7498"/>
    <w:rsid w:val="00DD0094"/>
    <w:rsid w:val="00DD1099"/>
    <w:rsid w:val="00DD1C63"/>
    <w:rsid w:val="00DD272B"/>
    <w:rsid w:val="00DD2EB2"/>
    <w:rsid w:val="00DD49A6"/>
    <w:rsid w:val="00DE440B"/>
    <w:rsid w:val="00DE73EB"/>
    <w:rsid w:val="00DE7B43"/>
    <w:rsid w:val="00DF761F"/>
    <w:rsid w:val="00E020E2"/>
    <w:rsid w:val="00E049D6"/>
    <w:rsid w:val="00E06426"/>
    <w:rsid w:val="00E12FBC"/>
    <w:rsid w:val="00E141F7"/>
    <w:rsid w:val="00E2084B"/>
    <w:rsid w:val="00E23188"/>
    <w:rsid w:val="00E24BA2"/>
    <w:rsid w:val="00E2673A"/>
    <w:rsid w:val="00E3743E"/>
    <w:rsid w:val="00E403D8"/>
    <w:rsid w:val="00E41E94"/>
    <w:rsid w:val="00E459B1"/>
    <w:rsid w:val="00E4752F"/>
    <w:rsid w:val="00E63694"/>
    <w:rsid w:val="00E70E8F"/>
    <w:rsid w:val="00E72EBD"/>
    <w:rsid w:val="00E82C7D"/>
    <w:rsid w:val="00E85308"/>
    <w:rsid w:val="00E85FFA"/>
    <w:rsid w:val="00E91387"/>
    <w:rsid w:val="00EA1CF2"/>
    <w:rsid w:val="00EA6D5E"/>
    <w:rsid w:val="00EB0B82"/>
    <w:rsid w:val="00EB2827"/>
    <w:rsid w:val="00EB3CA2"/>
    <w:rsid w:val="00EC2049"/>
    <w:rsid w:val="00EC3BAA"/>
    <w:rsid w:val="00EC52C0"/>
    <w:rsid w:val="00ED23C6"/>
    <w:rsid w:val="00ED3DF1"/>
    <w:rsid w:val="00ED431D"/>
    <w:rsid w:val="00EE16C9"/>
    <w:rsid w:val="00EE345E"/>
    <w:rsid w:val="00EE37F9"/>
    <w:rsid w:val="00F00F8E"/>
    <w:rsid w:val="00F034ED"/>
    <w:rsid w:val="00F04F9E"/>
    <w:rsid w:val="00F06A79"/>
    <w:rsid w:val="00F07B1E"/>
    <w:rsid w:val="00F1259C"/>
    <w:rsid w:val="00F16C1C"/>
    <w:rsid w:val="00F249E0"/>
    <w:rsid w:val="00F257E9"/>
    <w:rsid w:val="00F30C4D"/>
    <w:rsid w:val="00F32410"/>
    <w:rsid w:val="00F36E19"/>
    <w:rsid w:val="00F375D7"/>
    <w:rsid w:val="00F40155"/>
    <w:rsid w:val="00F40AD9"/>
    <w:rsid w:val="00F41DAE"/>
    <w:rsid w:val="00F4384B"/>
    <w:rsid w:val="00F4535D"/>
    <w:rsid w:val="00F45F35"/>
    <w:rsid w:val="00F45FEE"/>
    <w:rsid w:val="00F474DC"/>
    <w:rsid w:val="00F537CD"/>
    <w:rsid w:val="00F54022"/>
    <w:rsid w:val="00F542AB"/>
    <w:rsid w:val="00F6008A"/>
    <w:rsid w:val="00F64F5C"/>
    <w:rsid w:val="00F6626F"/>
    <w:rsid w:val="00F72EFE"/>
    <w:rsid w:val="00F81E86"/>
    <w:rsid w:val="00F84FB5"/>
    <w:rsid w:val="00F85636"/>
    <w:rsid w:val="00F85653"/>
    <w:rsid w:val="00F916A7"/>
    <w:rsid w:val="00F9388F"/>
    <w:rsid w:val="00F97B30"/>
    <w:rsid w:val="00FA2136"/>
    <w:rsid w:val="00FA4163"/>
    <w:rsid w:val="00FB0E09"/>
    <w:rsid w:val="00FB2200"/>
    <w:rsid w:val="00FB4501"/>
    <w:rsid w:val="00FB46D3"/>
    <w:rsid w:val="00FB676A"/>
    <w:rsid w:val="00FB6C20"/>
    <w:rsid w:val="00FC2A1E"/>
    <w:rsid w:val="00FC3FF5"/>
    <w:rsid w:val="00FC6688"/>
    <w:rsid w:val="00FD2BB9"/>
    <w:rsid w:val="00FD4B53"/>
    <w:rsid w:val="00FD4C7C"/>
    <w:rsid w:val="00FD50E1"/>
    <w:rsid w:val="00FE52B4"/>
    <w:rsid w:val="00FE6271"/>
    <w:rsid w:val="00FE6B2C"/>
    <w:rsid w:val="00FF3A05"/>
    <w:rsid w:val="00FF6C03"/>
    <w:rsid w:val="00FF7E11"/>
    <w:rsid w:val="39C54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styleId="6">
    <w:name w:val="page number"/>
    <w:basedOn w:val="5"/>
    <w:uiPriority w:val="0"/>
  </w:style>
  <w:style w:type="character" w:customStyle="1" w:styleId="7">
    <w:name w:val="页眉 字符"/>
    <w:link w:val="3"/>
    <w:uiPriority w:val="0"/>
    <w:rPr>
      <w:kern w:val="2"/>
      <w:sz w:val="18"/>
      <w:szCs w:val="18"/>
    </w:rPr>
  </w:style>
  <w:style w:type="paragraph" w:customStyle="1" w:styleId="8">
    <w:name w:val="列出段落1"/>
    <w:basedOn w:val="1"/>
    <w:qFormat/>
    <w:uiPriority w:val="34"/>
    <w:pPr>
      <w:widowControl/>
      <w:adjustRightInd w:val="0"/>
      <w:snapToGrid w:val="0"/>
      <w:spacing w:after="200"/>
      <w:ind w:firstLine="420" w:firstLineChars="200"/>
      <w:jc w:val="left"/>
    </w:pPr>
    <w:rPr>
      <w:rFonts w:ascii="Tahoma" w:hAnsi="Tahoma" w:eastAsia="微软雅黑"/>
      <w:kern w:val="0"/>
      <w:sz w:val="22"/>
      <w:szCs w:val="22"/>
    </w:rPr>
  </w:style>
  <w:style w:type="paragraph" w:styleId="9">
    <w:name w:val="List Paragraph"/>
    <w:basedOn w:val="1"/>
    <w:qFormat/>
    <w:uiPriority w:val="99"/>
    <w:pPr>
      <w:widowControl/>
      <w:adjustRightInd w:val="0"/>
      <w:snapToGrid w:val="0"/>
      <w:spacing w:after="200"/>
      <w:ind w:firstLine="420" w:firstLineChars="200"/>
      <w:jc w:val="left"/>
    </w:pPr>
    <w:rPr>
      <w:rFonts w:ascii="Tahoma" w:hAnsi="Tahoma" w:eastAsia="微软雅黑" w:cs="Tahoma"/>
      <w:kern w:val="0"/>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ompany>
  <Pages>10</Pages>
  <Words>1247</Words>
  <Characters>7108</Characters>
  <Lines>59</Lines>
  <Paragraphs>16</Paragraphs>
  <TotalTime>851</TotalTime>
  <ScaleCrop>false</ScaleCrop>
  <LinksUpToDate>false</LinksUpToDate>
  <CharactersWithSpaces>8339</CharactersWithSpaces>
  <Application>WPS Office_12.1.0.15404_F1E327BC-269C-435d-A152-05C5408002CA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2022-12-02T02:54:00Z</dcterms:created>
  <dc:creator>*</dc:creator>
  <cp:lastModifiedBy>Albert Yang</cp:lastModifiedBy>
  <cp:lastPrinted>2018-10-25T00:49:00Z</cp:lastPrinted>
  <dcterms:modified xsi:type="dcterms:W3CDTF">2023-09-17T02:44:42Z</dcterms:modified>
  <dc:title>中国特色社会主义理论与实践</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2052-12.1.0.15404</vt:lpwstr>
  </property>
  <property fmtid="{D5CDD505-2E9C-101B-9397-08002B2CF9AE}" pid="3" name="ICV">
    <vt:lpwstr>D722C6F30CFF4B968257BD9E7D6D340A_12</vt:lpwstr>
  </property>
</Properties>
</file>