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一、名词解释（共8题）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ascii="等线" w:hAnsi="等线" w:eastAsia="等线" w:cs="等线"/>
          <w:i w:val="0"/>
          <w:iCs w:val="0"/>
          <w:caps w:val="0"/>
          <w:color w:val="222222"/>
          <w:spacing w:val="7"/>
          <w:sz w:val="18"/>
          <w:szCs w:val="18"/>
          <w:shd w:val="clear" w:fill="FFFFFF"/>
        </w:rPr>
        <w:t>、度量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要分析的目标或对象。输入度量和导出度量，有可累计型和不可累计型。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Style w:val="7"/>
          <w:rFonts w:hint="eastAsia" w:ascii="等线" w:hAnsi="等线" w:eastAsia="等线" w:cs="等线"/>
          <w:i w:val="0"/>
          <w:iCs w:val="0"/>
          <w:caps w:val="0"/>
          <w:color w:val="222222"/>
          <w:spacing w:val="7"/>
          <w:sz w:val="18"/>
          <w:szCs w:val="18"/>
          <w:shd w:val="clear" w:fill="FFFFFF"/>
        </w:rPr>
        <w:t>、维层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维层是一种分类方法。把每种分类方法叫做一个层次。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3</w:t>
      </w:r>
      <w:r>
        <w:rPr>
          <w:rStyle w:val="7"/>
          <w:rFonts w:hint="eastAsia" w:ascii="等线" w:hAnsi="等线" w:eastAsia="等线" w:cs="等线"/>
          <w:i w:val="0"/>
          <w:iCs w:val="0"/>
          <w:caps w:val="0"/>
          <w:color w:val="222222"/>
          <w:spacing w:val="7"/>
          <w:sz w:val="18"/>
          <w:szCs w:val="18"/>
          <w:shd w:val="clear" w:fill="FFFFFF"/>
        </w:rPr>
        <w:t>、数据集市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数据集市（Data Marts）是一种更小、更集中的数据仓库，为公司提供分析商业数据的一条廉价途径。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4</w:t>
      </w:r>
      <w:r>
        <w:rPr>
          <w:rStyle w:val="7"/>
          <w:rFonts w:hint="eastAsia" w:ascii="等线" w:hAnsi="等线" w:eastAsia="等线" w:cs="等线"/>
          <w:i w:val="0"/>
          <w:iCs w:val="0"/>
          <w:caps w:val="0"/>
          <w:color w:val="222222"/>
          <w:spacing w:val="7"/>
          <w:sz w:val="18"/>
          <w:szCs w:val="18"/>
          <w:shd w:val="clear" w:fill="FFFFFF"/>
        </w:rPr>
        <w:t>、多维数据模型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将数据看做数据立方形式，满足用户从多角度、多层次进行数据查询和分析的需要而建立起来的基于事实和维的数据库模型。多维数据模型采用多维结构文件进行数据存储，并有索引及相应元数据管理文件与数据相对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5</w:t>
      </w:r>
      <w:r>
        <w:rPr>
          <w:rStyle w:val="7"/>
          <w:rFonts w:hint="eastAsia" w:ascii="等线" w:hAnsi="等线" w:eastAsia="等线" w:cs="等线"/>
          <w:i w:val="0"/>
          <w:iCs w:val="0"/>
          <w:caps w:val="0"/>
          <w:color w:val="222222"/>
          <w:spacing w:val="7"/>
          <w:sz w:val="18"/>
          <w:szCs w:val="18"/>
          <w:shd w:val="clear" w:fill="FFFFFF"/>
        </w:rPr>
        <w:t>、星型模型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星型模型：是最常用的数据仓库设计结构的实现模式。使数据仓库形成了一个集成系统，为用户提供分析服务对象。核心是事实表，围绕事实表的是维度表。通过事实表将各种不同的维度表连接起来，各个维度表都连接到中央事实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6</w:t>
      </w:r>
      <w:r>
        <w:rPr>
          <w:rStyle w:val="7"/>
          <w:rFonts w:hint="eastAsia" w:ascii="等线" w:hAnsi="等线" w:eastAsia="等线" w:cs="等线"/>
          <w:i w:val="0"/>
          <w:iCs w:val="0"/>
          <w:caps w:val="0"/>
          <w:color w:val="222222"/>
          <w:spacing w:val="7"/>
          <w:sz w:val="18"/>
          <w:szCs w:val="18"/>
          <w:shd w:val="clear" w:fill="FFFFFF"/>
        </w:rPr>
        <w:t>、</w:t>
      </w:r>
      <w:r>
        <w:rPr>
          <w:rStyle w:val="7"/>
          <w:rFonts w:hint="eastAsia" w:ascii="Microsoft YaHei UI" w:hAnsi="Microsoft YaHei UI" w:eastAsia="Microsoft YaHei UI" w:cs="Microsoft YaHei UI"/>
          <w:i w:val="0"/>
          <w:iCs w:val="0"/>
          <w:caps w:val="0"/>
          <w:color w:val="222222"/>
          <w:spacing w:val="7"/>
          <w:sz w:val="18"/>
          <w:szCs w:val="18"/>
          <w:shd w:val="clear" w:fill="FFFFFF"/>
        </w:rPr>
        <w:t>OLAP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OLAP，即联机分析处理，是一种共享多维信息的快速分析技术；OLAP利用多维数据库技术使用户从不同角度观察数据；OLAP用于支持复杂的分析操作，侧重于对管理人员的决策支持，可以满足分析人员快速、灵活地进行大数据复量的复杂查询的要求，并且以一种直观、易懂的形式呈现查询结果，辅助决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7</w:t>
      </w:r>
      <w:r>
        <w:rPr>
          <w:rStyle w:val="7"/>
          <w:rFonts w:hint="eastAsia" w:ascii="等线" w:hAnsi="等线" w:eastAsia="等线" w:cs="等线"/>
          <w:i w:val="0"/>
          <w:iCs w:val="0"/>
          <w:caps w:val="0"/>
          <w:color w:val="222222"/>
          <w:spacing w:val="7"/>
          <w:sz w:val="18"/>
          <w:szCs w:val="18"/>
          <w:shd w:val="clear" w:fill="FFFFFF"/>
        </w:rPr>
        <w:t>、分析型处理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指涉及对大量数据的复杂分析操作的数据处理过程。以支持决策为目标，用于管理人员的决策分析，例如DSS、EIS、和多维分析等。它帮助决策者分析数据以察看趋向、判断问题。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8</w:t>
      </w:r>
      <w:r>
        <w:rPr>
          <w:rStyle w:val="7"/>
          <w:rFonts w:hint="eastAsia" w:ascii="等线" w:hAnsi="等线" w:eastAsia="等线" w:cs="等线"/>
          <w:i w:val="0"/>
          <w:iCs w:val="0"/>
          <w:caps w:val="0"/>
          <w:color w:val="222222"/>
          <w:spacing w:val="7"/>
          <w:sz w:val="18"/>
          <w:szCs w:val="18"/>
          <w:shd w:val="clear" w:fill="FFFFFF"/>
        </w:rPr>
        <w:t>、主题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主题（Subject）是在较高层次上将企业信息系统中的数据进行综合、归类和分析利用的一个抽象概念，每一个主题基本对应一个宏观的分析领域。在逻辑意义上，它是对应企业信息系统中某一宏观分析领域所涉及的分析对象。例如“销售分析”就是一个分析领域，因此这个数据仓库应用的主题就是“销售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二、简答题（共8题）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hint="eastAsia" w:ascii="等线" w:hAnsi="等线" w:eastAsia="等线" w:cs="等线"/>
          <w:i w:val="0"/>
          <w:iCs w:val="0"/>
          <w:caps w:val="0"/>
          <w:color w:val="222222"/>
          <w:spacing w:val="7"/>
          <w:sz w:val="18"/>
          <w:szCs w:val="18"/>
          <w:shd w:val="clear" w:fill="FFFFFF"/>
        </w:rPr>
        <w:t>、数据分割有哪些形式。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222222"/>
          <w:spacing w:val="7"/>
          <w:sz w:val="18"/>
          <w:szCs w:val="18"/>
          <w:shd w:val="clear" w:fill="FFFFFF"/>
        </w:rPr>
        <w:t>数据仓库中数据的分割是指将数据分布到各自的物理单元中，以便能分别独立处理，提高数据分析效率。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Style w:val="7"/>
          <w:rFonts w:hint="eastAsia" w:ascii="等线" w:hAnsi="等线" w:eastAsia="等线" w:cs="等线"/>
          <w:i w:val="0"/>
          <w:iCs w:val="0"/>
          <w:caps w:val="0"/>
          <w:color w:val="222222"/>
          <w:spacing w:val="7"/>
          <w:sz w:val="18"/>
          <w:szCs w:val="18"/>
          <w:shd w:val="clear" w:fill="FFFFFF"/>
        </w:rPr>
        <w:t>、数据分片有哪些类型。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222222"/>
          <w:spacing w:val="7"/>
          <w:sz w:val="18"/>
          <w:szCs w:val="18"/>
          <w:u w:val="none"/>
          <w:shd w:val="clear" w:fill="FFFFFF"/>
        </w:rPr>
        <w:t>数据分割后的数据单元称为分片，数据分片的类型有水平分片、垂直分片、混合分片和导出分片等。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3</w:t>
      </w:r>
      <w:r>
        <w:rPr>
          <w:rStyle w:val="7"/>
          <w:rFonts w:hint="eastAsia" w:ascii="等线" w:hAnsi="等线" w:eastAsia="等线" w:cs="等线"/>
          <w:i w:val="0"/>
          <w:iCs w:val="0"/>
          <w:caps w:val="0"/>
          <w:color w:val="222222"/>
          <w:spacing w:val="7"/>
          <w:sz w:val="18"/>
          <w:szCs w:val="18"/>
          <w:shd w:val="clear" w:fill="FFFFFF"/>
        </w:rPr>
        <w:t>、数据仓库是什么，有哪些基本特征。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222222"/>
          <w:spacing w:val="7"/>
          <w:sz w:val="18"/>
          <w:szCs w:val="18"/>
          <w:u w:val="none"/>
          <w:shd w:val="clear" w:fill="FFFFFF"/>
        </w:rPr>
        <w:t>数据仓库是面向主题的、集成的、不可更新的、随时间不断变化的数据集合，用以更好地支持企业或组织的决策分析处理。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222222"/>
          <w:spacing w:val="7"/>
          <w:sz w:val="18"/>
          <w:szCs w:val="18"/>
          <w:u w:val="none"/>
          <w:shd w:val="clear" w:fill="FFFFFF"/>
        </w:rPr>
        <w:t>基本特征：1）面向主题的、2）集成的、3）不可更新的、4）随时间不断变化的。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4</w:t>
      </w:r>
      <w:r>
        <w:rPr>
          <w:rStyle w:val="7"/>
          <w:rFonts w:hint="eastAsia" w:ascii="等线" w:hAnsi="等线" w:eastAsia="等线" w:cs="等线"/>
          <w:i w:val="0"/>
          <w:iCs w:val="0"/>
          <w:caps w:val="0"/>
          <w:color w:val="222222"/>
          <w:spacing w:val="7"/>
          <w:sz w:val="18"/>
          <w:szCs w:val="18"/>
          <w:shd w:val="clear" w:fill="FFFFFF"/>
        </w:rPr>
        <w:t>、数据仓库的三级设计模型。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1）概念模型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对业务的范围和使用，从高度上进行抽象概括，也就是划分主题域。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一般划分为8个主题域：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客户、服务、服务使用、账务、结算、资源、客服、营销为什么要划分主题域？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划分主题域，是根据业务的应用和需要来划分的，是用来达到数据与业务紧耦合的目的。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2）逻辑模型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对概念模型中的主题进行细化，定义实体与实体之间的关系，和实体的属性。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即定义具体表的作用，表与表的约束，表的字段。形成ER图。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这些实体的设计都是基于业务规则，可以说，这一阶段主要面对的是业务。也就是“业务驱动建模”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3）物理模型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依照逻辑模型，在数据库中进行建表、索引等。数据仓库，为了满足高性能的需求，可以增加冗余、隐藏表之间的约束等反第三范式操作。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这一阶段，主要针对的是数据库、硬件、性能。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范式：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第一范式：数据库表的字段都是单一属性，不可再分。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第二范式：数据库表中不存在非关键字段对任一候选关键字段的部分函数依赖。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（部分函数依赖指的是存在组合关键字中的某些字段决定非关键字段的情况）。即要求所有属性都依赖于主键。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第三范式：数据库表中不存在非关键字段对任一候选关键字段的传递函数依赖。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312" w:lineRule="atLeast"/>
        <w:ind w:left="0" w:right="0" w:firstLine="0"/>
        <w:jc w:val="left"/>
        <w:rPr>
          <w:rFonts w:hint="eastAsia" w:ascii="宋体" w:hAnsi="宋体" w:eastAsia="宋体" w:cs="宋体"/>
          <w:i w:val="0"/>
          <w:iCs w:val="0"/>
          <w:caps w:val="0"/>
          <w:color w:val="4D4D4D"/>
          <w:spacing w:val="7"/>
          <w:sz w:val="19"/>
          <w:szCs w:val="19"/>
        </w:rPr>
      </w:pPr>
      <w:r>
        <w:rPr>
          <w:rFonts w:hint="eastAsia" w:ascii="宋体" w:hAnsi="宋体" w:eastAsia="宋体" w:cs="宋体"/>
          <w:i w:val="0"/>
          <w:iCs w:val="0"/>
          <w:caps w:val="0"/>
          <w:color w:val="4D4D4D"/>
          <w:spacing w:val="7"/>
          <w:sz w:val="18"/>
          <w:szCs w:val="18"/>
          <w:shd w:val="clear" w:fill="FFFFFF"/>
        </w:rPr>
        <w:t>范式是向下兼容的。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5</w:t>
      </w:r>
      <w:r>
        <w:rPr>
          <w:rStyle w:val="7"/>
          <w:rFonts w:hint="eastAsia" w:ascii="等线" w:hAnsi="等线" w:eastAsia="等线" w:cs="等线"/>
          <w:i w:val="0"/>
          <w:iCs w:val="0"/>
          <w:caps w:val="0"/>
          <w:color w:val="222222"/>
          <w:spacing w:val="7"/>
          <w:sz w:val="18"/>
          <w:szCs w:val="18"/>
          <w:shd w:val="clear" w:fill="FFFFFF"/>
        </w:rPr>
        <w:t>、什么是分层的</w:t>
      </w:r>
      <w:r>
        <w:rPr>
          <w:rStyle w:val="7"/>
          <w:rFonts w:hint="eastAsia" w:ascii="Microsoft YaHei UI" w:hAnsi="Microsoft YaHei UI" w:eastAsia="Microsoft YaHei UI" w:cs="Microsoft YaHei UI"/>
          <w:i w:val="0"/>
          <w:iCs w:val="0"/>
          <w:caps w:val="0"/>
          <w:color w:val="222222"/>
          <w:spacing w:val="7"/>
          <w:sz w:val="18"/>
          <w:szCs w:val="18"/>
          <w:shd w:val="clear" w:fill="FFFFFF"/>
        </w:rPr>
        <w:t>ODS。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ODS全称为Operational Data Store，是用来存储多个数据源业务数据的系统，其数据用来支持业务流程或者输入到数据仓库中进行分析。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是操作型数据存储，是“面向主题的、集成的、可变的、反映当前数据值的和详细的数据的集合”。ODS是数据仓库体系结构中的一个可选部分，ODS具备数据仓库的部分特征和OLTP系统的部分特征。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系统应用集成中一般对各系统中数据分为两类：操作型数据，有细节化，分散化的特点；决策型数据，有综合化，集成化的特点。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仓库概念的提出也把数据处理划分为了操作型处理和分析型处理两种不同类型，从而建立起了DB－DW的两层体系结构。但是有很多情况，DB－DW的两层体系结构并不能涵盖企业所有的数据处理要求，比如有些实时性决策问题，它要求获取数据周期不能太长，而且也需要一定程度的汇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信息处理的多层次要求导致了一种新的数据环境——DB－DW的中间层ODS（操作型数据存储）的出现。它像DW一样是一种面向主题，集成的数据环境，又像操作型DB一样包含着全局一致的、细节的当前的数据。这样就构成了DB－ODS－DW的关于企业数据的三层体系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6</w:t>
      </w:r>
      <w:r>
        <w:rPr>
          <w:rStyle w:val="7"/>
          <w:rFonts w:hint="eastAsia" w:ascii="等线" w:hAnsi="等线" w:eastAsia="等线" w:cs="等线"/>
          <w:i w:val="0"/>
          <w:iCs w:val="0"/>
          <w:caps w:val="0"/>
          <w:color w:val="222222"/>
          <w:spacing w:val="7"/>
          <w:sz w:val="18"/>
          <w:szCs w:val="18"/>
          <w:shd w:val="clear" w:fill="FFFFFF"/>
        </w:rPr>
        <w:t>、数据仓库中的元数据包括哪些内容。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元数据：“关于数据的数据”，是指在数据仓库建设过程中产生的有关数据源定义、目标定义、转换规则等关键数据，是定义数据仓库对象的数据。如传统数据库中的数据字典就是一种元数据。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第一种：从操作型环境向数据仓库环境转换而建立的元数据。包含：所有源数据项名、属性及其在数据仓库中的转换。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第二种：与终端用户的多维商业模型／前端工具之间建立映射的DSS元数据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7</w:t>
      </w:r>
      <w:r>
        <w:rPr>
          <w:rStyle w:val="7"/>
          <w:rFonts w:hint="eastAsia" w:ascii="等线" w:hAnsi="等线" w:eastAsia="等线" w:cs="等线"/>
          <w:i w:val="0"/>
          <w:iCs w:val="0"/>
          <w:caps w:val="0"/>
          <w:color w:val="222222"/>
          <w:spacing w:val="7"/>
          <w:sz w:val="18"/>
          <w:szCs w:val="18"/>
          <w:shd w:val="clear" w:fill="FFFFFF"/>
        </w:rPr>
        <w:t>、</w:t>
      </w:r>
      <w:r>
        <w:rPr>
          <w:rStyle w:val="7"/>
          <w:rFonts w:hint="eastAsia" w:ascii="Microsoft YaHei UI" w:hAnsi="Microsoft YaHei UI" w:eastAsia="Microsoft YaHei UI" w:cs="Microsoft YaHei UI"/>
          <w:i w:val="0"/>
          <w:iCs w:val="0"/>
          <w:caps w:val="0"/>
          <w:color w:val="222222"/>
          <w:spacing w:val="7"/>
          <w:sz w:val="18"/>
          <w:szCs w:val="18"/>
          <w:shd w:val="clear" w:fill="FFFFFF"/>
        </w:rPr>
        <w:t>Projection</w:t>
      </w:r>
      <w:r>
        <w:rPr>
          <w:rStyle w:val="7"/>
          <w:rFonts w:hint="eastAsia" w:ascii="等线" w:hAnsi="等线" w:eastAsia="等线" w:cs="等线"/>
          <w:i w:val="0"/>
          <w:iCs w:val="0"/>
          <w:caps w:val="0"/>
          <w:color w:val="222222"/>
          <w:spacing w:val="7"/>
          <w:sz w:val="18"/>
          <w:szCs w:val="18"/>
          <w:shd w:val="clear" w:fill="FFFFFF"/>
        </w:rPr>
        <w:t>索引。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答：暂无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8</w:t>
      </w:r>
      <w:r>
        <w:rPr>
          <w:rStyle w:val="7"/>
          <w:rFonts w:hint="eastAsia" w:ascii="等线" w:hAnsi="等线" w:eastAsia="等线" w:cs="等线"/>
          <w:i w:val="0"/>
          <w:iCs w:val="0"/>
          <w:caps w:val="0"/>
          <w:color w:val="222222"/>
          <w:spacing w:val="7"/>
          <w:sz w:val="18"/>
          <w:szCs w:val="18"/>
          <w:shd w:val="clear" w:fill="FFFFFF"/>
        </w:rPr>
        <w:t>、数据仓库的设计方法与操作型环境中系统设计采用的系统生命周期有什么不同。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在操作型环境中使用的是传统的系统开发生命周期SDLC。SDLC常被称为瀑布式开发方法，因为其中的每一项活动都是确定的，并且只有一个活动结束后，下一个活动才会被触发。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数据仓库开发则以一种完全不同的开发生命周期进行，又是这种周期成为CLDS（与SDLC顺序相反）。传统的SDLC由需求驱动，而CLDS几乎刚好相反：由数据开始，得到数据后，将数据集成。然后，检验数据存在什么偏差。之后，针对数据写程序，分析程序的执行结果，最后系统需求才得到理解。一旦系统需求得到理解，就需要对系统的设计进行调整，然后针对不同的数据集开始新的开发周期。因为开发生命周期不断的重新安排不同类型的数据，所以，CLDS常称作螺旋式开发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CLDS是传统的数据驱动开发生命周，而SDLC是传统的需求驱动开发生命周期。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三、</w:t>
      </w:r>
      <w:r>
        <w:rPr>
          <w:rStyle w:val="7"/>
          <w:rFonts w:hint="eastAsia" w:ascii="等线" w:hAnsi="等线" w:eastAsia="等线" w:cs="等线"/>
          <w:i w:val="0"/>
          <w:iCs w:val="0"/>
          <w:caps w:val="0"/>
          <w:color w:val="222222"/>
          <w:spacing w:val="7"/>
          <w:sz w:val="18"/>
          <w:szCs w:val="18"/>
          <w:shd w:val="clear" w:fill="FFFFFF"/>
        </w:rPr>
        <w:t>论述题（共</w:t>
      </w:r>
      <w:r>
        <w:rPr>
          <w:rStyle w:val="7"/>
          <w:rFonts w:hint="eastAsia" w:ascii="Microsoft YaHei UI" w:hAnsi="Microsoft YaHei UI" w:eastAsia="Microsoft YaHei UI" w:cs="Microsoft YaHei UI"/>
          <w:i w:val="0"/>
          <w:iCs w:val="0"/>
          <w:caps w:val="0"/>
          <w:color w:val="222222"/>
          <w:spacing w:val="7"/>
          <w:sz w:val="18"/>
          <w:szCs w:val="18"/>
          <w:shd w:val="clear" w:fill="FFFFFF"/>
        </w:rPr>
        <w:t>2题</w:t>
      </w:r>
      <w:r>
        <w:rPr>
          <w:rStyle w:val="7"/>
          <w:rFonts w:hint="eastAsia" w:ascii="等线" w:hAnsi="等线" w:eastAsia="等线" w:cs="等线"/>
          <w:i w:val="0"/>
          <w:iCs w:val="0"/>
          <w:caps w:val="0"/>
          <w:color w:val="222222"/>
          <w:spacing w:val="7"/>
          <w:sz w:val="18"/>
          <w:szCs w:val="1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hint="eastAsia" w:ascii="等线" w:hAnsi="等线" w:eastAsia="等线" w:cs="等线"/>
          <w:i w:val="0"/>
          <w:iCs w:val="0"/>
          <w:caps w:val="0"/>
          <w:color w:val="222222"/>
          <w:spacing w:val="7"/>
          <w:sz w:val="18"/>
          <w:szCs w:val="18"/>
          <w:shd w:val="clear" w:fill="FFFFFF"/>
        </w:rPr>
        <w:t>、传统数据库相对于分析型处理有哪些局限性。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Times New Roman" w:hAnsi="Times New Roman" w:eastAsia="Microsoft YaHei UI" w:cs="Times New Roman"/>
          <w:i w:val="0"/>
          <w:iCs w:val="0"/>
          <w:caps w:val="0"/>
          <w:color w:val="222222"/>
          <w:spacing w:val="7"/>
          <w:sz w:val="18"/>
          <w:szCs w:val="18"/>
          <w:shd w:val="clear" w:fill="FFFFFF"/>
        </w:rPr>
        <w:t>1）</w:t>
      </w:r>
      <w:r>
        <w:rPr>
          <w:rFonts w:ascii="微软雅黑" w:hAnsi="微软雅黑" w:eastAsia="微软雅黑" w:cs="微软雅黑"/>
          <w:i w:val="0"/>
          <w:iCs w:val="0"/>
          <w:caps w:val="0"/>
          <w:color w:val="222222"/>
          <w:spacing w:val="7"/>
          <w:sz w:val="18"/>
          <w:szCs w:val="18"/>
          <w:shd w:val="clear" w:fill="FFFFFF"/>
        </w:rPr>
        <w:t>数据的分散，即事务处理应用分散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由于多种原因，如经费有限，公司地点分散或企业兼并等，当前企业内部各事务处理的应用实际上几乎是是独立的，设计方案仅对于当前问题有效，没有良好的可扩展性。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2）“蜘蛛网问题”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不加限制的连续抽取导致企业的数据间形成了错综复杂的网状结构。时间基准不统一，抽取算法不相同，抽取级别不相同，参考不同的外部数据。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3）数据不一致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同一字段不同数据类型，同一字段不同名字，同名字段不同含义。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Times New Roman" w:hAnsi="Times New Roman" w:eastAsia="微软雅黑" w:cs="Times New Roman"/>
          <w:i w:val="0"/>
          <w:iCs w:val="0"/>
          <w:caps w:val="0"/>
          <w:color w:val="222222"/>
          <w:spacing w:val="7"/>
          <w:sz w:val="18"/>
          <w:szCs w:val="18"/>
          <w:shd w:val="clear" w:fill="FFFFFF"/>
        </w:rPr>
        <w:t>4）</w:t>
      </w:r>
      <w:r>
        <w:rPr>
          <w:rFonts w:hint="eastAsia" w:ascii="微软雅黑" w:hAnsi="微软雅黑" w:eastAsia="微软雅黑" w:cs="微软雅黑"/>
          <w:i w:val="0"/>
          <w:iCs w:val="0"/>
          <w:caps w:val="0"/>
          <w:color w:val="222222"/>
          <w:spacing w:val="7"/>
          <w:sz w:val="18"/>
          <w:szCs w:val="18"/>
          <w:shd w:val="clear" w:fill="FFFFFF"/>
        </w:rPr>
        <w:t>外部数据和非结构化数据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外部数据主要是非结构化数据。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5）数据的动态集成问题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6）历史数据问题。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联机事务处理系统中的数据往往是当前的，或近几年的。但对于决策分析，历史数据相当重要，许多分析以历史数据为依托。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7）数据的综合问题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联机事务处理系统中的数据太细节，而决策系统中并不需要对细节数据进行分析。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Style w:val="7"/>
          <w:rFonts w:hint="eastAsia" w:ascii="等线" w:hAnsi="等线" w:eastAsia="等线" w:cs="等线"/>
          <w:i w:val="0"/>
          <w:iCs w:val="0"/>
          <w:caps w:val="0"/>
          <w:color w:val="222222"/>
          <w:spacing w:val="7"/>
          <w:sz w:val="18"/>
          <w:szCs w:val="18"/>
          <w:shd w:val="clear" w:fill="FFFFFF"/>
        </w:rPr>
        <w:t>、雪花模型有哪些缺点，如何改进。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等线" w:hAnsi="等线" w:eastAsia="等线" w:cs="等线"/>
          <w:i w:val="0"/>
          <w:iCs w:val="0"/>
          <w:caps w:val="0"/>
          <w:color w:val="222222"/>
          <w:spacing w:val="7"/>
          <w:sz w:val="18"/>
          <w:szCs w:val="18"/>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对维表进行规范化后形成，用多张维表描述一个复杂维，支持对不同层上的相同属性查询，易于维护而且节省存储空间。执行查询时需要进行较多的链接操作，可能影响系统的性能。</w:t>
      </w:r>
    </w:p>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AEC2C92"/>
    <w:rsid w:val="10D0223A"/>
    <w:rsid w:val="243B1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2022-09-19T14:15:00Z</dcterms:created>
  <dc:creator>jasne</dc:creator>
  <cp:lastModifiedBy>Albert Yang</cp:lastModifiedBy>
  <dcterms:modified xsi:type="dcterms:W3CDTF">2022-10-29T02:54:23Z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654B262AB0634F29BDA813BAE16FB26B</vt:lpwstr>
  </property>
</Properties>
</file>