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line="240" w:lineRule="auto"/>
        <w:jc w:val="center"/>
        <w:rPr>
          <w:rFonts w:hint="eastAsia" w:ascii="宋体" w:hAnsi="宋体" w:eastAsia="宋体" w:cs="宋体"/>
          <w:b/>
          <w:bCs/>
          <w:sz w:val="21"/>
          <w:szCs w:val="21"/>
        </w:rPr>
      </w:pPr>
      <w:r>
        <w:rPr>
          <w:rFonts w:hint="eastAsia" w:ascii="宋体" w:hAnsi="宋体" w:eastAsia="宋体" w:cs="宋体"/>
          <w:b/>
          <w:bCs/>
          <w:color w:val="404040"/>
          <w:kern w:val="0"/>
          <w:sz w:val="21"/>
          <w:szCs w:val="21"/>
          <w:lang w:val="en-US" w:eastAsia="zh-CN" w:bidi="ar"/>
        </w:rPr>
        <w:t>2021年同等学⼒申硕计算机综合--数学</w:t>
      </w:r>
    </w:p>
    <w:p>
      <w:pPr>
        <w:keepNext w:val="0"/>
        <w:keepLines w:val="0"/>
        <w:widowControl/>
        <w:suppressLineNumbers w:val="0"/>
        <w:spacing w:line="240" w:lineRule="auto"/>
        <w:jc w:val="center"/>
        <w:rPr>
          <w:rFonts w:hint="eastAsia" w:ascii="宋体" w:hAnsi="宋体" w:eastAsia="宋体" w:cs="宋体"/>
          <w:sz w:val="21"/>
          <w:szCs w:val="21"/>
        </w:rPr>
      </w:pP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b/>
          <w:bCs/>
          <w:color w:val="404040"/>
          <w:kern w:val="0"/>
          <w:sz w:val="21"/>
          <w:szCs w:val="21"/>
          <w:lang w:val="en-US" w:eastAsia="zh-CN" w:bidi="ar"/>
        </w:rPr>
        <w:t>⼀、⽤逻辑符号表达下列语句</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1"/>
        </w:numPr>
        <w:suppressLineNumbers w:val="0"/>
        <w:spacing w:line="240" w:lineRule="auto"/>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任何计算设备都可以求解某个问题。</w:t>
      </w:r>
    </w:p>
    <w:p>
      <w:pPr>
        <w:keepNext w:val="0"/>
        <w:keepLines w:val="0"/>
        <w:widowControl/>
        <w:numPr>
          <w:ilvl w:val="0"/>
          <w:numId w:val="0"/>
        </w:numPr>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b/>
          <w:bCs/>
          <w:color w:val="404040"/>
          <w:kern w:val="0"/>
          <w:sz w:val="21"/>
          <w:szCs w:val="21"/>
          <w:lang w:val="en-US" w:eastAsia="zh-CN" w:bidi="ar"/>
        </w:rPr>
        <w:t xml:space="preserve">⼆、填空题 </w:t>
      </w:r>
    </w:p>
    <w:p>
      <w:pPr>
        <w:keepNext w:val="0"/>
        <w:keepLines w:val="0"/>
        <w:widowControl/>
        <w:numPr>
          <w:ilvl w:val="0"/>
          <w:numId w:val="2"/>
        </w:numPr>
        <w:suppressLineNumbers w:val="0"/>
        <w:spacing w:line="240" w:lineRule="auto"/>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设集合A={1, 2, 3, 4}，则集合A上有</w:t>
      </w:r>
      <w:r>
        <w:rPr>
          <w:rFonts w:hint="eastAsia" w:ascii="宋体" w:hAnsi="宋体" w:eastAsia="宋体" w:cs="宋体"/>
          <w:color w:val="404040"/>
          <w:kern w:val="0"/>
          <w:sz w:val="21"/>
          <w:szCs w:val="21"/>
          <w:u w:val="single"/>
          <w:lang w:val="en-US" w:eastAsia="zh-CN" w:bidi="ar"/>
        </w:rPr>
        <w:t xml:space="preserve">   </w:t>
      </w:r>
      <w:r>
        <w:rPr>
          <w:rFonts w:hint="eastAsia" w:ascii="宋体" w:hAnsi="宋体" w:eastAsia="宋体" w:cs="宋体"/>
          <w:color w:val="404040"/>
          <w:kern w:val="0"/>
          <w:sz w:val="21"/>
          <w:szCs w:val="21"/>
          <w:lang w:val="en-US" w:eastAsia="zh-CN" w:bidi="ar"/>
        </w:rPr>
        <w:t>种等价关系。</w:t>
      </w:r>
    </w:p>
    <w:p>
      <w:pPr>
        <w:keepNext w:val="0"/>
        <w:keepLines w:val="0"/>
        <w:widowControl/>
        <w:numPr>
          <w:ilvl w:val="0"/>
          <w:numId w:val="0"/>
        </w:numPr>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2"/>
        </w:numPr>
        <w:suppressLineNumbers w:val="0"/>
        <w:spacing w:line="240" w:lineRule="auto"/>
        <w:ind w:left="0" w:leftChars="0" w:firstLine="0" w:firstLineChars="0"/>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 xml:space="preserve">设P是所有⼈的集合，R和S是集合P上的关系，R={&lt;x,y&gt; | x是y的⽗亲}，S={&lt;x,y&gt; |x是y的 ⺟亲} ，( </w:t>
      </w:r>
      <w:r>
        <w:rPr>
          <w:rFonts w:hint="eastAsia" w:ascii="宋体" w:hAnsi="宋体" w:eastAsia="宋体" w:cs="宋体"/>
          <w:color w:val="404040"/>
          <w:kern w:val="0"/>
          <w:sz w:val="21"/>
          <w:szCs w:val="21"/>
          <w:lang w:eastAsia="zh-CN" w:bidi="ar"/>
        </w:rPr>
        <w:t xml:space="preserve">       </w:t>
      </w:r>
      <w:r>
        <w:rPr>
          <w:rFonts w:hint="eastAsia" w:ascii="宋体" w:hAnsi="宋体" w:eastAsia="宋体" w:cs="宋体"/>
          <w:color w:val="404040"/>
          <w:kern w:val="0"/>
          <w:sz w:val="21"/>
          <w:szCs w:val="21"/>
          <w:lang w:val="en-US" w:eastAsia="zh-CN" w:bidi="ar"/>
        </w:rPr>
        <w:t>)，当关系Q为 时，xQy表示x是y的妻⼦。注：⽤R1OR2表示关系R1与R2的复合。</w:t>
      </w: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color w:val="404040"/>
          <w:kern w:val="0"/>
          <w:sz w:val="21"/>
          <w:szCs w:val="21"/>
          <w:lang w:eastAsia="zh-CN" w:bidi="ar"/>
        </w:rPr>
        <w:t>3.</w:t>
      </w:r>
      <w:r>
        <w:rPr>
          <w:rFonts w:hint="eastAsia" w:ascii="宋体" w:hAnsi="宋体" w:eastAsia="宋体" w:cs="宋体"/>
          <w:color w:val="404040"/>
          <w:kern w:val="0"/>
          <w:sz w:val="21"/>
          <w:szCs w:val="21"/>
          <w:lang w:val="en-US" w:eastAsia="zh-CN" w:bidi="ar"/>
        </w:rPr>
        <w:t>有5个男同学和3个⼥同学站成⼀排，如果没有2个⼥同学相邻，共有</w:t>
      </w:r>
      <w:r>
        <w:rPr>
          <w:rFonts w:hint="eastAsia" w:ascii="宋体" w:hAnsi="宋体" w:eastAsia="宋体" w:cs="宋体"/>
          <w:color w:val="404040"/>
          <w:kern w:val="0"/>
          <w:sz w:val="21"/>
          <w:szCs w:val="21"/>
          <w:u w:val="single"/>
          <w:lang w:eastAsia="zh-CN" w:bidi="ar"/>
        </w:rPr>
        <w:t xml:space="preserve">       </w:t>
      </w:r>
      <w:r>
        <w:rPr>
          <w:rFonts w:hint="eastAsia" w:ascii="宋体" w:hAnsi="宋体" w:eastAsia="宋体" w:cs="宋体"/>
          <w:color w:val="404040"/>
          <w:kern w:val="0"/>
          <w:sz w:val="21"/>
          <w:szCs w:val="21"/>
          <w:lang w:val="en-US" w:eastAsia="zh-CN" w:bidi="ar"/>
        </w:rPr>
        <w:t>种不同的排法。</w:t>
      </w:r>
    </w:p>
    <w:p>
      <w:pPr>
        <w:spacing w:line="240" w:lineRule="auto"/>
        <w:rPr>
          <w:rFonts w:hint="eastAsia" w:ascii="宋体" w:hAnsi="宋体" w:eastAsia="宋体" w:cs="宋体"/>
          <w:sz w:val="21"/>
          <w:szCs w:val="21"/>
        </w:rPr>
      </w:pPr>
    </w:p>
    <w:p>
      <w:pPr>
        <w:spacing w:line="240" w:lineRule="auto"/>
        <w:rPr>
          <w:rFonts w:hint="eastAsia" w:ascii="宋体" w:hAnsi="宋体" w:eastAsia="宋体" w:cs="宋体"/>
          <w:sz w:val="21"/>
          <w:szCs w:val="21"/>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eastAsia="zh-CN" w:bidi="ar"/>
        </w:rPr>
        <w:t>4</w:t>
      </w:r>
      <w:r>
        <w:rPr>
          <w:rFonts w:hint="eastAsia" w:ascii="宋体" w:hAnsi="宋体" w:eastAsia="宋体" w:cs="宋体"/>
          <w:color w:val="404040"/>
          <w:kern w:val="0"/>
          <w:sz w:val="21"/>
          <w:szCs w:val="21"/>
          <w:lang w:eastAsia="zh-Hans" w:bidi="ar"/>
        </w:rPr>
        <w:t>.</w:t>
      </w:r>
      <w:r>
        <w:rPr>
          <w:rFonts w:hint="eastAsia" w:ascii="宋体" w:hAnsi="宋体" w:eastAsia="宋体" w:cs="宋体"/>
          <w:color w:val="404040"/>
          <w:kern w:val="0"/>
          <w:sz w:val="21"/>
          <w:szCs w:val="21"/>
          <w:lang w:val="en-US" w:eastAsia="zh-CN" w:bidi="ar"/>
        </w:rPr>
        <w:t>设G是有10个顶点的⽆奇圈的简单连通图，则G的着⾊数是</w:t>
      </w:r>
      <w:r>
        <w:rPr>
          <w:rFonts w:hint="eastAsia" w:ascii="宋体" w:hAnsi="宋体" w:eastAsia="宋体" w:cs="宋体"/>
          <w:color w:val="404040"/>
          <w:kern w:val="0"/>
          <w:sz w:val="21"/>
          <w:szCs w:val="21"/>
          <w:u w:val="single"/>
          <w:lang w:val="en-US" w:eastAsia="zh-CN" w:bidi="ar"/>
        </w:rPr>
        <w:t xml:space="preserve">  2    </w:t>
      </w:r>
      <w:r>
        <w:rPr>
          <w:rFonts w:hint="eastAsia" w:ascii="宋体" w:hAnsi="宋体" w:eastAsia="宋体" w:cs="宋体"/>
          <w:color w:val="404040"/>
          <w:kern w:val="0"/>
          <w:sz w:val="21"/>
          <w:szCs w:val="21"/>
          <w:lang w:val="en-US" w:eastAsia="zh-CN" w:bidi="ar"/>
        </w:rPr>
        <w:t>（简单图的着⾊数是指相邻的顶点着不同的颜⾊所需的最少颜⾊的个数）。</w:t>
      </w: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spacing w:line="240" w:lineRule="auto"/>
        <w:rPr>
          <w:rFonts w:hint="eastAsia" w:ascii="宋体" w:hAnsi="宋体" w:eastAsia="宋体" w:cs="宋体"/>
          <w:sz w:val="21"/>
          <w:szCs w:val="21"/>
          <w:lang w:eastAsia="zh-Hans"/>
        </w:rPr>
      </w:pPr>
      <w:r>
        <w:rPr>
          <w:rFonts w:hint="eastAsia" w:ascii="宋体" w:hAnsi="宋体" w:eastAsia="宋体" w:cs="宋体"/>
          <w:sz w:val="21"/>
          <w:szCs w:val="21"/>
        </w:rPr>
        <w:t>5</w:t>
      </w:r>
      <w:r>
        <w:rPr>
          <w:rFonts w:hint="eastAsia" w:ascii="宋体" w:hAnsi="宋体" w:eastAsia="宋体" w:cs="宋体"/>
          <w:sz w:val="21"/>
          <w:szCs w:val="21"/>
          <w:lang w:eastAsia="zh-Hans"/>
        </w:rPr>
        <w:t>.</w:t>
      </w: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b/>
          <w:bCs/>
          <w:color w:val="404040"/>
          <w:kern w:val="0"/>
          <w:sz w:val="21"/>
          <w:szCs w:val="21"/>
          <w:lang w:val="en-US" w:eastAsia="zh-CN" w:bidi="ar"/>
        </w:rPr>
        <w:t xml:space="preserve">三、计算题 </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1. 设个体域为{a, b, c}，试写出公式(∃x)P(x) →(∀y)Q(y)的命题逻辑表达</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 xml:space="preserve">2. 写出(﹁PVQ)→((Q∧﹁R)VP)的主析取范式和主合取范式（需写出计算过程，且结果简洁表示）。 </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b/>
          <w:bCs/>
          <w:color w:val="404040"/>
          <w:kern w:val="0"/>
          <w:sz w:val="21"/>
          <w:szCs w:val="21"/>
          <w:lang w:val="en-US" w:eastAsia="zh-CN" w:bidi="ar"/>
        </w:rPr>
        <w:t xml:space="preserve">四、解答题 </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1. 设有四对夫妻围⼀圆桌就坐，则⾄少有1对夫妻不相邻的就坐⽅式有多少种。</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2"/>
        </w:numPr>
        <w:suppressLineNumbers w:val="0"/>
        <w:spacing w:line="240" w:lineRule="auto"/>
        <w:ind w:left="0" w:leftChars="0" w:firstLine="0" w:firstLineChars="0"/>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设某单位安排A、B、C、D、E和F六⼈从周⼀到周六值班。每天有且仅有⼀⼈值班，条件是A不能周⼀值班，B不能周⼆值班，C不能周三值班，求共有多少种安排值班的⽅法。</w:t>
      </w: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2"/>
        </w:numPr>
        <w:suppressLineNumbers w:val="0"/>
        <w:spacing w:line="240" w:lineRule="auto"/>
        <w:ind w:left="0" w:leftChars="0" w:firstLine="0" w:firstLineChars="0"/>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把6个不同的⼝罩放到5个相同的盒⼦⾥，使得不出现空盒，有多少种不同的⽅法。</w:t>
      </w:r>
    </w:p>
    <w:p>
      <w:pPr>
        <w:keepNext w:val="0"/>
        <w:keepLines w:val="0"/>
        <w:widowControl/>
        <w:numPr>
          <w:ilvl w:val="0"/>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ilvl w:val="0"/>
          <w:numId w:val="0"/>
        </w:numPr>
        <w:suppressLineNumbers w:val="0"/>
        <w:spacing w:line="240" w:lineRule="auto"/>
        <w:ind w:leftChars="0"/>
        <w:jc w:val="left"/>
        <w:rPr>
          <w:rFonts w:hint="eastAsia" w:ascii="宋体" w:hAnsi="宋体" w:eastAsia="宋体" w:cs="宋体"/>
          <w:sz w:val="21"/>
          <w:szCs w:val="21"/>
        </w:rPr>
      </w:pPr>
      <w:r>
        <w:rPr>
          <w:rFonts w:hint="eastAsia" w:ascii="宋体" w:hAnsi="宋体" w:eastAsia="宋体" w:cs="宋体"/>
          <w:b/>
          <w:bCs/>
          <w:color w:val="404040"/>
          <w:kern w:val="0"/>
          <w:sz w:val="21"/>
          <w:szCs w:val="21"/>
          <w:lang w:val="en-US" w:eastAsia="zh-CN" w:bidi="ar"/>
        </w:rPr>
        <w:t xml:space="preserve">五、证明题， </w:t>
      </w: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color w:val="404040"/>
          <w:kern w:val="0"/>
          <w:sz w:val="21"/>
          <w:szCs w:val="21"/>
          <w:lang w:val="en-US" w:eastAsia="zh-CN" w:bidi="ar"/>
        </w:rPr>
        <w:t xml:space="preserve">给定集合A={1, 2, 3, 4, 5, 6} </w:t>
      </w: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color w:val="404040"/>
          <w:kern w:val="0"/>
          <w:sz w:val="21"/>
          <w:szCs w:val="21"/>
          <w:lang w:val="en-US" w:eastAsia="zh-CN" w:bidi="ar"/>
        </w:rPr>
        <w:t xml:space="preserve">1）写出⼀个A上的既是等价关系⼜是偏序关系的例⼦ </w:t>
      </w: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color w:val="404040"/>
          <w:kern w:val="0"/>
          <w:sz w:val="21"/>
          <w:szCs w:val="21"/>
          <w:lang w:val="en-US" w:eastAsia="zh-CN" w:bidi="ar"/>
        </w:rPr>
        <w:t>2）证明1</w:t>
      </w:r>
      <w:r>
        <w:rPr>
          <w:rFonts w:hint="eastAsia" w:ascii="宋体" w:hAnsi="宋体" w:eastAsia="宋体" w:cs="宋体"/>
          <w:color w:val="404040"/>
          <w:kern w:val="0"/>
          <w:sz w:val="21"/>
          <w:szCs w:val="21"/>
          <w:lang w:val="en-US" w:eastAsia="zh-Hans" w:bidi="ar"/>
        </w:rPr>
        <w:t>）</w:t>
      </w:r>
      <w:bookmarkStart w:id="0" w:name="_GoBack"/>
      <w:bookmarkEnd w:id="0"/>
      <w:r>
        <w:rPr>
          <w:rFonts w:hint="eastAsia" w:ascii="宋体" w:hAnsi="宋体" w:eastAsia="宋体" w:cs="宋体"/>
          <w:color w:val="404040"/>
          <w:kern w:val="0"/>
          <w:sz w:val="21"/>
          <w:szCs w:val="21"/>
          <w:lang w:val="en-US" w:eastAsia="zh-CN" w:bidi="ar"/>
        </w:rPr>
        <w:t>中例⼦的正确性</w:t>
      </w:r>
    </w:p>
    <w:p>
      <w:pPr>
        <w:spacing w:line="240" w:lineRule="auto"/>
        <w:rPr>
          <w:rFonts w:hint="eastAsia" w:ascii="宋体" w:hAnsi="宋体" w:eastAsia="宋体" w:cs="宋体"/>
          <w:sz w:val="21"/>
          <w:szCs w:val="21"/>
          <w:lang w:eastAsia="zh-Hans"/>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 w:name="苹方-简">
    <w:panose1 w:val="020B0400000000000000"/>
    <w:charset w:val="86"/>
    <w:family w:val="auto"/>
    <w:pitch w:val="default"/>
    <w:sig w:usb0="00000000" w:usb1="00000000" w:usb2="00000000" w:usb3="00000000" w:csb0="00160000" w:csb1="00000000"/>
  </w:font>
  <w:font w:name="Arial Unicode MS">
    <w:panose1 w:val="020B0604020202020204"/>
    <w:charset w:val="86"/>
    <w:family w:val="auto"/>
    <w:pitch w:val="default"/>
    <w:sig w:usb0="00000000" w:usb1="00000000" w:usb2="00000000" w:usb3="00000000" w:csb0="003E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B7BE53"/>
    <w:multiLevelType w:val="singleLevel"/>
    <w:tmpl w:val="DFB7BE53"/>
    <w:lvl w:ilvl="0" w:tentative="0">
      <w:start w:val="1"/>
      <w:numFmt w:val="decimal"/>
      <w:suff w:val="space"/>
      <w:lvlText w:val="%1."/>
      <w:lvlJc w:val="left"/>
    </w:lvl>
  </w:abstractNum>
  <w:abstractNum w:abstractNumId="1">
    <w:nsid w:val="5BEF8F72"/>
    <w:multiLevelType w:val="singleLevel"/>
    <w:tmpl w:val="5BEF8F72"/>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74FCE8"/>
    <w:rsid w:val="3FF564B3"/>
    <w:rsid w:val="5F74F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2022-07-13T06:07:00Z</dcterms:created>
  <dc:creator>自强不息</dc:creator>
  <cp:lastModifiedBy>自强不息</cp:lastModifiedBy>
  <dcterms:modified xsi:type="dcterms:W3CDTF">2022-07-13T15:38:31Z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625758C0462612522C80CD6203E56732</vt:lpwstr>
  </property>
</Properties>
</file>